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555" w:rsidRDefault="00270555"/>
    <w:p w:rsidR="00270555" w:rsidRPr="00270555" w:rsidRDefault="00270555" w:rsidP="00270555">
      <w:pPr>
        <w:jc w:val="center"/>
        <w:rPr>
          <w:b/>
          <w:bCs/>
        </w:rPr>
      </w:pPr>
      <w:r w:rsidRPr="00270555">
        <w:drawing>
          <wp:inline distT="0" distB="0" distL="0" distR="0" wp14:anchorId="1E26C264" wp14:editId="4FFC332B">
            <wp:extent cx="68580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555" w:rsidRPr="00270555" w:rsidRDefault="00270555" w:rsidP="0027055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0555"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270555" w:rsidRPr="00270555" w:rsidRDefault="00270555" w:rsidP="0027055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0555"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</w:t>
      </w:r>
      <w:proofErr w:type="spellStart"/>
      <w:r w:rsidRPr="00270555">
        <w:rPr>
          <w:rFonts w:ascii="Times New Roman" w:hAnsi="Times New Roman" w:cs="Times New Roman"/>
          <w:b/>
          <w:bCs/>
          <w:sz w:val="28"/>
          <w:szCs w:val="28"/>
        </w:rPr>
        <w:t>Трегубовского</w:t>
      </w:r>
      <w:proofErr w:type="spellEnd"/>
      <w:r w:rsidRPr="00270555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70555" w:rsidRPr="00270555" w:rsidRDefault="00270555" w:rsidP="0027055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70555">
        <w:rPr>
          <w:rFonts w:ascii="Times New Roman" w:hAnsi="Times New Roman" w:cs="Times New Roman"/>
          <w:b/>
          <w:bCs/>
          <w:sz w:val="28"/>
          <w:szCs w:val="28"/>
        </w:rPr>
        <w:t>Чудовского</w:t>
      </w:r>
      <w:proofErr w:type="spellEnd"/>
      <w:r w:rsidRPr="00270555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Новгородской области</w:t>
      </w:r>
    </w:p>
    <w:p w:rsidR="00270555" w:rsidRPr="00270555" w:rsidRDefault="00270555" w:rsidP="002705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0555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pPr w:leftFromText="180" w:rightFromText="180" w:vertAnchor="text" w:horzAnchor="margin" w:tblpY="85"/>
        <w:tblW w:w="9690" w:type="dxa"/>
        <w:tblLayout w:type="fixed"/>
        <w:tblLook w:val="04A0" w:firstRow="1" w:lastRow="0" w:firstColumn="1" w:lastColumn="0" w:noHBand="0" w:noVBand="1"/>
      </w:tblPr>
      <w:tblGrid>
        <w:gridCol w:w="9690"/>
      </w:tblGrid>
      <w:tr w:rsidR="00270555" w:rsidRPr="00230D52" w:rsidTr="00270555">
        <w:trPr>
          <w:cantSplit/>
          <w:trHeight w:val="397"/>
        </w:trPr>
        <w:tc>
          <w:tcPr>
            <w:tcW w:w="9690" w:type="dxa"/>
          </w:tcPr>
          <w:p w:rsidR="00270555" w:rsidRPr="00230D52" w:rsidRDefault="00270555" w:rsidP="00270555">
            <w:pPr>
              <w:spacing w:after="0" w:line="360" w:lineRule="atLeast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270555" w:rsidRDefault="00270555" w:rsidP="00270555">
      <w:pPr>
        <w:rPr>
          <w:rFonts w:ascii="Times New Roman" w:hAnsi="Times New Roman" w:cs="Times New Roman"/>
          <w:bCs/>
          <w:sz w:val="28"/>
          <w:szCs w:val="28"/>
        </w:rPr>
      </w:pPr>
      <w:r w:rsidRPr="00270555">
        <w:rPr>
          <w:rFonts w:ascii="Times New Roman" w:hAnsi="Times New Roman" w:cs="Times New Roman"/>
          <w:bCs/>
          <w:sz w:val="28"/>
          <w:szCs w:val="28"/>
        </w:rPr>
        <w:t xml:space="preserve">от   30.03.2018 </w:t>
      </w:r>
      <w:r>
        <w:rPr>
          <w:rFonts w:ascii="Times New Roman" w:hAnsi="Times New Roman" w:cs="Times New Roman"/>
          <w:bCs/>
          <w:sz w:val="28"/>
          <w:szCs w:val="28"/>
        </w:rPr>
        <w:t xml:space="preserve">  № 131</w:t>
      </w:r>
    </w:p>
    <w:tbl>
      <w:tblPr>
        <w:tblpPr w:leftFromText="180" w:rightFromText="180" w:vertAnchor="text" w:horzAnchor="margin" w:tblpY="428"/>
        <w:tblW w:w="9615" w:type="dxa"/>
        <w:tblLayout w:type="fixed"/>
        <w:tblLook w:val="04A0" w:firstRow="1" w:lastRow="0" w:firstColumn="1" w:lastColumn="0" w:noHBand="0" w:noVBand="1"/>
      </w:tblPr>
      <w:tblGrid>
        <w:gridCol w:w="9615"/>
      </w:tblGrid>
      <w:tr w:rsidR="00270555" w:rsidRPr="00270555" w:rsidTr="00270555">
        <w:trPr>
          <w:cantSplit/>
          <w:trHeight w:val="390"/>
        </w:trPr>
        <w:tc>
          <w:tcPr>
            <w:tcW w:w="9615" w:type="dxa"/>
          </w:tcPr>
          <w:p w:rsidR="00270555" w:rsidRDefault="00270555" w:rsidP="0027055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05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порядка рассмотрения</w:t>
            </w:r>
          </w:p>
          <w:p w:rsidR="00270555" w:rsidRDefault="00270555" w:rsidP="00270555">
            <w:pPr>
              <w:ind w:left="-142" w:firstLine="14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05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актов прокурорского реагирования </w:t>
            </w:r>
          </w:p>
          <w:p w:rsidR="00270555" w:rsidRDefault="00270555" w:rsidP="0027055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05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</w:t>
            </w:r>
            <w:bookmarkStart w:id="0" w:name="_GoBack"/>
            <w:bookmarkEnd w:id="0"/>
            <w:r w:rsidRPr="002705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ветом депутатов </w:t>
            </w:r>
            <w:proofErr w:type="spellStart"/>
            <w:r w:rsidRPr="002705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Трегубовского</w:t>
            </w:r>
            <w:proofErr w:type="spellEnd"/>
            <w:r w:rsidRPr="002705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270555" w:rsidRPr="00270555" w:rsidRDefault="00270555" w:rsidP="0027055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705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</w:t>
            </w:r>
          </w:p>
        </w:tc>
      </w:tr>
    </w:tbl>
    <w:p w:rsidR="00270555" w:rsidRDefault="00270555" w:rsidP="00270555">
      <w:pPr>
        <w:rPr>
          <w:rFonts w:ascii="Times New Roman" w:hAnsi="Times New Roman" w:cs="Times New Roman"/>
          <w:bCs/>
          <w:sz w:val="28"/>
          <w:szCs w:val="28"/>
        </w:rPr>
      </w:pPr>
    </w:p>
    <w:p w:rsidR="00270555" w:rsidRDefault="00270555" w:rsidP="00270555">
      <w:pPr>
        <w:pStyle w:val="ConsPlusNormal"/>
        <w:spacing w:line="360" w:lineRule="atLeast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</w:t>
      </w:r>
      <w:r w:rsidR="00AB25C4"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Руководствуясь Конституцией Рос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сийской Федерации, </w:t>
      </w:r>
      <w:proofErr w:type="gram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Федеральными</w:t>
      </w:r>
      <w:proofErr w:type="gramEnd"/>
    </w:p>
    <w:p w:rsidR="00817D8B" w:rsidRDefault="00AB25C4" w:rsidP="00270555">
      <w:pPr>
        <w:pStyle w:val="ConsPlusNormal"/>
        <w:spacing w:line="360" w:lineRule="atLeast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="004F3D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аконами от 6 октября </w:t>
      </w:r>
      <w:r w:rsid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2003</w:t>
      </w:r>
      <w:r w:rsidR="004F3DA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года</w:t>
      </w:r>
      <w:r w:rsid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N 131-ФЗ «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общих принципах организации местного самоуп</w:t>
      </w:r>
      <w:r w:rsid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равления в Российской Федерации»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r w:rsid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 17 января 1992 N 2202-I «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пр</w:t>
      </w:r>
      <w:r w:rsid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окуратуре Российской Федерации», 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Устава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</w:p>
    <w:p w:rsidR="001112A8" w:rsidRPr="001112A8" w:rsidRDefault="00AB25C4" w:rsidP="00C70D8F">
      <w:pPr>
        <w:pStyle w:val="ConsPlusNormal"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>
        <w:rPr>
          <w:rFonts w:ascii="Times New Roman" w:hAnsi="Times New Roman" w:cs="Times New Roman"/>
          <w:sz w:val="28"/>
          <w:szCs w:val="28"/>
        </w:rPr>
        <w:t>Совет</w:t>
      </w:r>
      <w:r w:rsidR="00C42A40" w:rsidRPr="00C42A40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25C4" w:rsidRDefault="00C42A40" w:rsidP="001112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РЕШИЛ</w:t>
      </w:r>
      <w:r w:rsidR="001112A8" w:rsidRPr="001112A8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17D8B" w:rsidRDefault="00817D8B" w:rsidP="001112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112A8" w:rsidRDefault="00AB25C4" w:rsidP="001112A8">
      <w:pPr>
        <w:pStyle w:val="ConsPlusNormal"/>
        <w:spacing w:line="360" w:lineRule="atLeast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Утвердить Порядок рассмотрения актов прокурорского реагирования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Советом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1112A8" w:rsidRPr="00745032" w:rsidRDefault="001112A8" w:rsidP="001112A8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C3F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45FCE">
        <w:rPr>
          <w:rFonts w:ascii="Times New Roman" w:hAnsi="Times New Roman" w:cs="Times New Roman"/>
          <w:sz w:val="28"/>
          <w:szCs w:val="28"/>
        </w:rPr>
        <w:t>информационном бюллет</w:t>
      </w:r>
      <w:r w:rsidR="00485C3D">
        <w:rPr>
          <w:rFonts w:ascii="Times New Roman" w:hAnsi="Times New Roman" w:cs="Times New Roman"/>
          <w:sz w:val="28"/>
          <w:szCs w:val="28"/>
        </w:rPr>
        <w:t>е</w:t>
      </w:r>
      <w:r w:rsidR="00B45FCE">
        <w:rPr>
          <w:rFonts w:ascii="Times New Roman" w:hAnsi="Times New Roman" w:cs="Times New Roman"/>
          <w:sz w:val="28"/>
          <w:szCs w:val="28"/>
        </w:rPr>
        <w:t>не</w:t>
      </w:r>
      <w:r w:rsidR="00002F3B" w:rsidRPr="00002F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7D8B">
        <w:rPr>
          <w:rFonts w:ascii="Times New Roman" w:hAnsi="Times New Roman" w:cs="Times New Roman"/>
          <w:sz w:val="28"/>
          <w:szCs w:val="28"/>
        </w:rPr>
        <w:t>Трегубовского</w:t>
      </w:r>
      <w:proofErr w:type="spellEnd"/>
      <w:r w:rsidR="00817D8B">
        <w:rPr>
          <w:rFonts w:ascii="Times New Roman" w:hAnsi="Times New Roman" w:cs="Times New Roman"/>
          <w:sz w:val="28"/>
          <w:szCs w:val="28"/>
        </w:rPr>
        <w:t xml:space="preserve"> сельского поселения «МИГ Трегубово» </w:t>
      </w:r>
      <w:r w:rsidR="00002F3B" w:rsidRPr="00002F3B">
        <w:rPr>
          <w:rFonts w:ascii="Times New Roman" w:hAnsi="Times New Roman" w:cs="Times New Roman"/>
          <w:sz w:val="28"/>
          <w:szCs w:val="28"/>
        </w:rPr>
        <w:t>и разместить на официальном сайте в сети Интернет.</w:t>
      </w:r>
    </w:p>
    <w:p w:rsidR="001112A8" w:rsidRDefault="001112A8" w:rsidP="001112A8">
      <w:pPr>
        <w:spacing w:after="0" w:line="2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:rsidR="001112A8" w:rsidRPr="0068734D" w:rsidRDefault="001112A8" w:rsidP="001112A8">
      <w:pPr>
        <w:spacing w:after="0" w:line="24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0772" w:rsidRDefault="00817D8B" w:rsidP="00270555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Глава поселения                  С.Б.Алексеев</w:t>
      </w:r>
      <w:r w:rsidR="00AB25C4"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AB25C4"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27055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br/>
      </w:r>
    </w:p>
    <w:p w:rsidR="00270555" w:rsidRDefault="00AB25C4" w:rsidP="00AB25C4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Приложение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к решению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</w:p>
    <w:p w:rsidR="00AB25C4" w:rsidRDefault="001D4E21" w:rsidP="00AB25C4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="00AB25C4"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 xml:space="preserve">от </w:t>
      </w:r>
      <w:r w:rsidR="0027055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30.03.2018    </w:t>
      </w:r>
      <w:r w:rsid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B25C4"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N </w:t>
      </w:r>
      <w:r w:rsidR="0027055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131</w:t>
      </w:r>
    </w:p>
    <w:p w:rsidR="00270555" w:rsidRPr="00AB25C4" w:rsidRDefault="00270555" w:rsidP="00AB25C4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33CC1" w:rsidRDefault="00B33CC1" w:rsidP="001112A8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1112A8" w:rsidRPr="001112A8" w:rsidRDefault="001112A8" w:rsidP="001112A8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1112A8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Порядок рассмотрения актов прокурорского реагирования </w:t>
      </w:r>
      <w:r w:rsidR="00C42A40">
        <w:rPr>
          <w:rFonts w:ascii="Times New Roman" w:hAnsi="Times New Roman" w:cs="Times New Roman"/>
          <w:b/>
          <w:sz w:val="28"/>
          <w:szCs w:val="28"/>
        </w:rPr>
        <w:t xml:space="preserve">Советом депутатов </w:t>
      </w:r>
      <w:proofErr w:type="spellStart"/>
      <w:r w:rsidR="00B45FCE" w:rsidRPr="00B45FC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Трегубовского</w:t>
      </w:r>
      <w:proofErr w:type="spellEnd"/>
      <w:r w:rsidR="001D4E21" w:rsidRPr="001D4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2A40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1112A8" w:rsidRDefault="001112A8" w:rsidP="001112A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1112A8" w:rsidRDefault="00AB25C4" w:rsidP="001112A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Общие положения</w:t>
      </w:r>
    </w:p>
    <w:p w:rsidR="001112A8" w:rsidRDefault="00AB25C4" w:rsidP="001112A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1.1. Настоящий Порядок разработан в соответствии с </w:t>
      </w:r>
      <w:r w:rsidRP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положениями </w:t>
      </w:r>
      <w:hyperlink r:id="rId8" w:history="1">
        <w:r w:rsidRPr="001112A8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Конституции Российской Федерации</w:t>
        </w:r>
      </w:hyperlink>
      <w:r w:rsidRP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 </w:t>
      </w:r>
      <w:r w:rsid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Федерального закона от 6 октября 2003 года N 131-ФЗ «</w:t>
      </w:r>
      <w:r w:rsidRP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общих принципах организации местного самоупр</w:t>
      </w:r>
      <w:r w:rsid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авления в Российской Федерации»</w:t>
      </w:r>
      <w:r w:rsidR="00B33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B33CC1" w:rsidRPr="00B33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33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Федерального закона от 17 января 1992 года N 2202-I «</w:t>
      </w:r>
      <w:r w:rsidR="00B33CC1"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 пр</w:t>
      </w:r>
      <w:r w:rsidR="00B33CC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окуратуре Российской Федерации»</w:t>
      </w:r>
      <w:r w:rsidR="001112A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B25C4" w:rsidRDefault="00AB25C4" w:rsidP="001112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1.2. Порядок разработан в целях совершенствования деятельности </w:t>
      </w:r>
      <w:r w:rsid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 w:rsidRP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="001112A8"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вопросам рассмотрения протестов, представлений и иных актов прокурорского реагирования (далее по тексту - акт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 прокурорского реагирования).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1.3. Акты прокурорского реагирования, внесенные прокуратурой в </w:t>
      </w:r>
      <w:r w:rsid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вопросам деятельности органов местного самоуправления и на решения </w:t>
      </w:r>
      <w:r w:rsid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рассматриваются коллегиально на заседа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ниях </w:t>
      </w:r>
      <w:r w:rsid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B25C4" w:rsidRPr="00AB25C4" w:rsidRDefault="00AB25C4" w:rsidP="001112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Акты прокурорского реагирования, связанные с деятельностью </w:t>
      </w:r>
      <w:r w:rsidR="00D5747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аппарата </w:t>
      </w:r>
      <w:r w:rsid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рассматриваются Предсе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дателем </w:t>
      </w:r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1D4E21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D4E21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Порядок рассмотрения актов прокурорского реагирования на заседаниях </w:t>
      </w:r>
      <w:r w:rsid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2.1. Акты прокурорского реагирования, внесенные прокуратурой в </w:t>
      </w:r>
      <w:r w:rsid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вопросам деятельности органов местного самоуправления и на решения </w:t>
      </w:r>
      <w:r w:rsid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рассматриваются на ближайших заседа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ниях </w:t>
      </w:r>
      <w:r w:rsid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2.2. В необходимых случаях для рассмотрения акта прокурорского реагирования могут образовываться рабочие группы в порядке, предусмотренном Регламентом </w:t>
      </w:r>
      <w:r w:rsid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42A40" w:rsidRPr="00C42A4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(далее по тексту - Регламент).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2.3. </w:t>
      </w:r>
      <w:proofErr w:type="gramStart"/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состав рабочей группы наряду с депутатами </w:t>
      </w:r>
      <w:r w:rsid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могут входить сотрудники Счетной палаты (по представлению соответственно Председателя </w:t>
      </w:r>
      <w:r w:rsid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Председателя Счетной палаты), иные специалисты (по предложениям избранных членов рабочей группы), а также сотрудники Администрации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D4E21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уполномоченные на решение вопросов, указанных в акт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ах прокурорского реагирования.</w:t>
      </w:r>
      <w:proofErr w:type="gramEnd"/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2.4. Результаты работы рабочей группы по рассмотрению акта прокурорского реагирования отражаются в соответствующем решении (протоколе), в котором должны быть установлены: причины допущенных нарушений требований действующего законодательства, а также условия, им способствующие; виновные должностные лица, допустившие нарушения действующего законодательства; конкретные предложения и мероприятия по устранени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 допущенных нарушений закона.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2.5. Рассмотрение акта прокурорского реагирования и проекта решения по нему осуществляется на заседании </w:t>
      </w:r>
      <w:r w:rsid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B45FCE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поряд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ке, установленном Регламентом.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2.6. Акт прокурорского реагирования и проект решения по нему рассматривается на заседании </w:t>
      </w:r>
      <w:r w:rsid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сельского поселения 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 участием прокурора, который уведомляется о месте и времени рассмотрения акта прокурорского реагирования не </w:t>
      </w:r>
      <w:proofErr w:type="gramStart"/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позднее</w:t>
      </w:r>
      <w:proofErr w:type="gramEnd"/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чем за пять дней до его рассмотрения.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2.7. Принятое решение о результатах рассмотрения акта прокурорского реагирования подписывается Председателем </w:t>
      </w:r>
      <w:r w:rsid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="00DC0CC6"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направляется в органы прокуратуры в течение пяти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дней после его опубликования.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2.8. В случае отказа в удовлетворении требований (предложений) акта прокурорского реагирования дается мотивированный о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твет с указанием причин отказа.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несогласия с требованиями и доводами, изложенными в акте прокурорского реагирования, </w:t>
      </w:r>
      <w:r w:rsid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вправе обжаловать его в установленном законом порядке.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 Порядок рассмотрения актов прокурорского реагирования Председателем 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Советом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3.1. Акты прокурорского реагирования, внесенные Председателю </w:t>
      </w:r>
      <w:r w:rsid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Совета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вопросам деятельности аппарата 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Советом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рассматриваются Председат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елем </w:t>
      </w:r>
      <w:r w:rsidR="00840369">
        <w:rPr>
          <w:rFonts w:ascii="Times New Roman" w:hAnsi="Times New Roman" w:cs="Times New Roman"/>
          <w:sz w:val="28"/>
          <w:szCs w:val="28"/>
        </w:rPr>
        <w:t>Совета</w:t>
      </w:r>
      <w:r w:rsidR="00840369" w:rsidRPr="0084036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3.2. По каждому внесенному акту прокурорского реагирования по поручению Председателя </w:t>
      </w:r>
      <w:r w:rsidR="00840369">
        <w:rPr>
          <w:rFonts w:ascii="Times New Roman" w:hAnsi="Times New Roman" w:cs="Times New Roman"/>
          <w:sz w:val="28"/>
          <w:szCs w:val="28"/>
        </w:rPr>
        <w:t>Совета</w:t>
      </w:r>
      <w:r w:rsidR="00840369" w:rsidRPr="0084036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1D4E2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проводится служебная проверка.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3.3. Распоряжением Председателя </w:t>
      </w:r>
      <w:r w:rsidR="00E1211D">
        <w:rPr>
          <w:rFonts w:ascii="Times New Roman" w:hAnsi="Times New Roman" w:cs="Times New Roman"/>
          <w:sz w:val="28"/>
          <w:szCs w:val="28"/>
        </w:rPr>
        <w:t>Совета</w:t>
      </w:r>
      <w:r w:rsidR="00E1211D" w:rsidRPr="0084036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B45FCE" w:rsidRPr="00840369">
        <w:rPr>
          <w:rFonts w:ascii="Times New Roman" w:hAnsi="Times New Roman" w:cs="Times New Roman"/>
          <w:sz w:val="28"/>
          <w:szCs w:val="28"/>
        </w:rPr>
        <w:t xml:space="preserve"> </w:t>
      </w:r>
      <w:r w:rsidR="00E1211D" w:rsidRPr="0084036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121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определяется должностное лицо, ответственное за организацию и проведение служебной проверки по рассмотрению ак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 прокурорского реагирования.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3.4. Результаты служебной проверки отражаются в соответствующем заключении, в котором должны быть установлены: причины допущенных нарушений требований действующего законодательства, а также условия, им способствующие; виновные должностные лица, допустившие нарушения действующего законодательства; конкретные предложения и мероприятия по устранени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 допущенных нарушений закона.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3.5. Рассмотрение акта прокурорского реагирования и подготовка проекта ответа осуществляется Председателем </w:t>
      </w:r>
      <w:r w:rsidR="00840369">
        <w:rPr>
          <w:rFonts w:ascii="Times New Roman" w:hAnsi="Times New Roman" w:cs="Times New Roman"/>
          <w:sz w:val="28"/>
          <w:szCs w:val="28"/>
        </w:rPr>
        <w:t>Совета</w:t>
      </w:r>
      <w:r w:rsidR="00840369" w:rsidRPr="0084036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B45FCE" w:rsidRPr="00840369">
        <w:rPr>
          <w:rFonts w:ascii="Times New Roman" w:hAnsi="Times New Roman" w:cs="Times New Roman"/>
          <w:sz w:val="28"/>
          <w:szCs w:val="28"/>
        </w:rPr>
        <w:t xml:space="preserve"> </w:t>
      </w:r>
      <w:r w:rsidR="00840369" w:rsidRPr="0084036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либо должностным лицом, уполномоченным Председателем </w:t>
      </w:r>
      <w:r w:rsidR="00840369">
        <w:rPr>
          <w:rFonts w:ascii="Times New Roman" w:hAnsi="Times New Roman" w:cs="Times New Roman"/>
          <w:sz w:val="28"/>
          <w:szCs w:val="28"/>
        </w:rPr>
        <w:t>Совета</w:t>
      </w:r>
      <w:r w:rsidR="00840369" w:rsidRPr="0084036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E121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 участием должностного лица, ответственного за организацию и проведение служебной проверки, прокурора, которые уведомляются о месте и времени рассмотрения акта прокурорского реагирования не </w:t>
      </w:r>
      <w:proofErr w:type="gramStart"/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позднее</w:t>
      </w:r>
      <w:proofErr w:type="gramEnd"/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чем з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 три дня до его рассмотрения.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3.6. По результатам рассмотрения акта прокурорского реагирования разрабатывается и утверждается конкретный перечень мероприятий, направленных на устранение выявленных прокуратурой нарушений действующего законодательства, послуживших основанием для внесения акта прокурорского реагирования, решается вопрос о привлечении виновных должностных лиц к д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исциплинарной ответственности.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3.7. Окончательный проект ответа на акт прокурорского реагирования направляет</w:t>
      </w:r>
      <w:r w:rsidR="008403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ся для подписания Председателю </w:t>
      </w:r>
      <w:r w:rsidR="00840369">
        <w:rPr>
          <w:rFonts w:ascii="Times New Roman" w:hAnsi="Times New Roman" w:cs="Times New Roman"/>
          <w:sz w:val="28"/>
          <w:szCs w:val="28"/>
        </w:rPr>
        <w:t>Совета</w:t>
      </w:r>
      <w:r w:rsidR="00840369" w:rsidRPr="0084036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E121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40369" w:rsidRPr="0084036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не позднее 3-х дней до окончания срока рассмотрения, указанного в акте прокурорского реагирования.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3.8. </w:t>
      </w:r>
      <w:proofErr w:type="gramStart"/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удовлетворения акта прокурорского реагирования в ответе указываются конкретные меры по устранению допущенных нарушений закона, их причин и условий, им способствующих, а также должностные лица, виновные в выявленных органами прокуратуры нарушениях требований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действующего законодательства.</w:t>
      </w:r>
      <w:proofErr w:type="gramEnd"/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 привлечении виновных должностных лиц к дисциплинарной ответственности по результатам рассмотрения актов прокурорского реагирования к ответу прилагаются соответствующие копии документов о налож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ении дисциплинарных взысканий.</w:t>
      </w:r>
    </w:p>
    <w:p w:rsid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3.9. В случае отказа в удовлетворении требований (предложений) акта прокурорского реагирования дается мотивированный от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вет с указанием причин отказа.</w:t>
      </w:r>
    </w:p>
    <w:p w:rsidR="00AB25C4" w:rsidRPr="00AB25C4" w:rsidRDefault="00AB25C4" w:rsidP="00AB25C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случае несогласия с требованиями и доводами, изложенными в акте прокурорского реагирования, Председатель </w:t>
      </w:r>
      <w:r w:rsidR="00840369">
        <w:rPr>
          <w:rFonts w:ascii="Times New Roman" w:hAnsi="Times New Roman" w:cs="Times New Roman"/>
          <w:sz w:val="28"/>
          <w:szCs w:val="28"/>
        </w:rPr>
        <w:t>Совета</w:t>
      </w:r>
      <w:r w:rsidR="00840369" w:rsidRPr="0084036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45F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Трегубовского</w:t>
      </w:r>
      <w:proofErr w:type="spellEnd"/>
      <w:r w:rsidR="00B45FCE" w:rsidRPr="00840369">
        <w:rPr>
          <w:rFonts w:ascii="Times New Roman" w:hAnsi="Times New Roman" w:cs="Times New Roman"/>
          <w:sz w:val="28"/>
          <w:szCs w:val="28"/>
        </w:rPr>
        <w:t xml:space="preserve"> </w:t>
      </w:r>
      <w:r w:rsidR="00840369" w:rsidRPr="0084036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B25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вправе обжаловать его в установленном законом порядке.</w:t>
      </w:r>
    </w:p>
    <w:p w:rsidR="00903B9E" w:rsidRPr="00AB25C4" w:rsidRDefault="00903B9E" w:rsidP="00AB25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03B9E" w:rsidRPr="00AB25C4" w:rsidSect="00070772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34A" w:rsidRDefault="00EE334A" w:rsidP="00070772">
      <w:pPr>
        <w:spacing w:after="0" w:line="240" w:lineRule="auto"/>
      </w:pPr>
      <w:r>
        <w:separator/>
      </w:r>
    </w:p>
  </w:endnote>
  <w:endnote w:type="continuationSeparator" w:id="0">
    <w:p w:rsidR="00EE334A" w:rsidRDefault="00EE334A" w:rsidP="00070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34A" w:rsidRDefault="00EE334A" w:rsidP="00070772">
      <w:pPr>
        <w:spacing w:after="0" w:line="240" w:lineRule="auto"/>
      </w:pPr>
      <w:r>
        <w:separator/>
      </w:r>
    </w:p>
  </w:footnote>
  <w:footnote w:type="continuationSeparator" w:id="0">
    <w:p w:rsidR="00EE334A" w:rsidRDefault="00EE334A" w:rsidP="00070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7047064"/>
      <w:docPartObj>
        <w:docPartGallery w:val="Page Numbers (Top of Page)"/>
        <w:docPartUnique/>
      </w:docPartObj>
    </w:sdtPr>
    <w:sdtEndPr/>
    <w:sdtContent>
      <w:p w:rsidR="00070772" w:rsidRPr="00070772" w:rsidRDefault="003642AE">
        <w:pPr>
          <w:pStyle w:val="a3"/>
          <w:jc w:val="center"/>
          <w:rPr>
            <w:rFonts w:ascii="Times New Roman" w:hAnsi="Times New Roman" w:cs="Times New Roman"/>
          </w:rPr>
        </w:pPr>
        <w:r w:rsidRPr="00070772">
          <w:rPr>
            <w:rFonts w:ascii="Times New Roman" w:hAnsi="Times New Roman" w:cs="Times New Roman"/>
          </w:rPr>
          <w:fldChar w:fldCharType="begin"/>
        </w:r>
        <w:r w:rsidR="00070772" w:rsidRPr="00070772">
          <w:rPr>
            <w:rFonts w:ascii="Times New Roman" w:hAnsi="Times New Roman" w:cs="Times New Roman"/>
          </w:rPr>
          <w:instrText xml:space="preserve"> PAGE   \* MERGEFORMAT </w:instrText>
        </w:r>
        <w:r w:rsidRPr="00070772">
          <w:rPr>
            <w:rFonts w:ascii="Times New Roman" w:hAnsi="Times New Roman" w:cs="Times New Roman"/>
          </w:rPr>
          <w:fldChar w:fldCharType="separate"/>
        </w:r>
        <w:r w:rsidR="00270555">
          <w:rPr>
            <w:rFonts w:ascii="Times New Roman" w:hAnsi="Times New Roman" w:cs="Times New Roman"/>
            <w:noProof/>
          </w:rPr>
          <w:t>4</w:t>
        </w:r>
        <w:r w:rsidRPr="00070772">
          <w:rPr>
            <w:rFonts w:ascii="Times New Roman" w:hAnsi="Times New Roman" w:cs="Times New Roman"/>
          </w:rPr>
          <w:fldChar w:fldCharType="end"/>
        </w:r>
      </w:p>
    </w:sdtContent>
  </w:sdt>
  <w:p w:rsidR="00070772" w:rsidRDefault="0007077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47063"/>
      <w:docPartObj>
        <w:docPartGallery w:val="Page Numbers (Top of Page)"/>
        <w:docPartUnique/>
      </w:docPartObj>
    </w:sdtPr>
    <w:sdtEndPr/>
    <w:sdtContent>
      <w:p w:rsidR="00070772" w:rsidRDefault="00EE334A">
        <w:pPr>
          <w:pStyle w:val="a3"/>
          <w:jc w:val="center"/>
        </w:pPr>
      </w:p>
    </w:sdtContent>
  </w:sdt>
  <w:p w:rsidR="00070772" w:rsidRDefault="000707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5C4"/>
    <w:rsid w:val="00002F3B"/>
    <w:rsid w:val="00032B26"/>
    <w:rsid w:val="00070772"/>
    <w:rsid w:val="000B597A"/>
    <w:rsid w:val="00110499"/>
    <w:rsid w:val="001112A8"/>
    <w:rsid w:val="00160F74"/>
    <w:rsid w:val="00177DE5"/>
    <w:rsid w:val="001D4427"/>
    <w:rsid w:val="001D4E21"/>
    <w:rsid w:val="00270555"/>
    <w:rsid w:val="002A7604"/>
    <w:rsid w:val="00305C69"/>
    <w:rsid w:val="00361007"/>
    <w:rsid w:val="003642AE"/>
    <w:rsid w:val="003A10C4"/>
    <w:rsid w:val="00485C3D"/>
    <w:rsid w:val="004F3DA6"/>
    <w:rsid w:val="0051595F"/>
    <w:rsid w:val="00540329"/>
    <w:rsid w:val="005407D0"/>
    <w:rsid w:val="005E3BC1"/>
    <w:rsid w:val="0060176D"/>
    <w:rsid w:val="0069586D"/>
    <w:rsid w:val="00817D8B"/>
    <w:rsid w:val="00840369"/>
    <w:rsid w:val="0086547C"/>
    <w:rsid w:val="00903B9E"/>
    <w:rsid w:val="009D3018"/>
    <w:rsid w:val="00AB25C4"/>
    <w:rsid w:val="00AB7D8E"/>
    <w:rsid w:val="00B13560"/>
    <w:rsid w:val="00B33CC1"/>
    <w:rsid w:val="00B45FCE"/>
    <w:rsid w:val="00B81D69"/>
    <w:rsid w:val="00C2623B"/>
    <w:rsid w:val="00C42A40"/>
    <w:rsid w:val="00C70D8F"/>
    <w:rsid w:val="00CE155B"/>
    <w:rsid w:val="00D142D2"/>
    <w:rsid w:val="00D57477"/>
    <w:rsid w:val="00D77950"/>
    <w:rsid w:val="00DC0CC6"/>
    <w:rsid w:val="00DE747C"/>
    <w:rsid w:val="00E1211D"/>
    <w:rsid w:val="00E37463"/>
    <w:rsid w:val="00EE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5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25C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70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0772"/>
  </w:style>
  <w:style w:type="paragraph" w:styleId="a5">
    <w:name w:val="footer"/>
    <w:basedOn w:val="a"/>
    <w:link w:val="a6"/>
    <w:uiPriority w:val="99"/>
    <w:semiHidden/>
    <w:unhideWhenUsed/>
    <w:rsid w:val="00070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0772"/>
  </w:style>
  <w:style w:type="paragraph" w:styleId="a7">
    <w:name w:val="Balloon Text"/>
    <w:basedOn w:val="a"/>
    <w:link w:val="a8"/>
    <w:uiPriority w:val="99"/>
    <w:semiHidden/>
    <w:unhideWhenUsed/>
    <w:rsid w:val="00270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05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0493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Викторов</dc:creator>
  <cp:keywords/>
  <dc:description/>
  <cp:lastModifiedBy>User</cp:lastModifiedBy>
  <cp:revision>25</cp:revision>
  <cp:lastPrinted>2018-04-06T13:04:00Z</cp:lastPrinted>
  <dcterms:created xsi:type="dcterms:W3CDTF">2017-08-26T12:11:00Z</dcterms:created>
  <dcterms:modified xsi:type="dcterms:W3CDTF">2018-04-06T13:05:00Z</dcterms:modified>
</cp:coreProperties>
</file>