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01" w:rsidRPr="00124CFE" w:rsidRDefault="00D76B01" w:rsidP="00124C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CFE" w:rsidRPr="00124CFE" w:rsidRDefault="00124CFE" w:rsidP="00D156D2">
      <w:pPr>
        <w:tabs>
          <w:tab w:val="left" w:pos="6946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</w:pPr>
      <w:r w:rsidRPr="00124CFE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проект</w:t>
      </w: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Трегубовского  сельского поселения</w:t>
      </w: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Чудовского района Новгородской области</w:t>
      </w: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4CFE" w:rsidRPr="00124CFE" w:rsidRDefault="00124CFE" w:rsidP="00124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sz w:val="28"/>
          <w:szCs w:val="28"/>
          <w:lang w:eastAsia="ru-RU"/>
        </w:rPr>
        <w:t>от  _________    № ____</w:t>
      </w:r>
    </w:p>
    <w:p w:rsidR="00124CFE" w:rsidRPr="00153AF2" w:rsidRDefault="00124CFE" w:rsidP="00153AF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sz w:val="28"/>
          <w:szCs w:val="28"/>
          <w:lang w:eastAsia="ru-RU"/>
        </w:rPr>
        <w:t>д.Трегубово</w:t>
      </w: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схем дислокации</w:t>
      </w:r>
    </w:p>
    <w:p w:rsidR="00124CFE" w:rsidRDefault="00124CFE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>орожных знаков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sz w:val="28"/>
          <w:szCs w:val="28"/>
          <w:lang w:eastAsia="ru-RU"/>
        </w:rPr>
        <w:t>Трегубовского сельского поселения</w:t>
      </w:r>
    </w:p>
    <w:p w:rsidR="00124CFE" w:rsidRPr="00124CFE" w:rsidRDefault="00124CFE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Pr="00124CFE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Трегубовского сельского поселения</w:t>
      </w:r>
      <w:r w:rsidRP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156D2" w:rsidRPr="00D156D2" w:rsidRDefault="00124CFE" w:rsidP="00124CF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D76B01" w:rsidRDefault="00D156D2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="00124CFE" w:rsidRP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схему дислокации дорожных знаков на территории Трегубовского сельского поселения , согласно приложения.</w:t>
      </w:r>
    </w:p>
    <w:p w:rsidR="00124CFE" w:rsidRPr="00124CFE" w:rsidRDefault="00D156D2" w:rsidP="00124C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2.Опубликовать  настоящее постановление в официальном бюллетене Трегубовского сельского поселения «МИГ Трегубово» и разместить на официальном сайте Трегубовского сельского поселения в сети «Инт</w:t>
      </w:r>
      <w:r w:rsidR="00153AF2">
        <w:rPr>
          <w:rFonts w:ascii="Times New Roman" w:hAnsi="Times New Roman" w:cs="Times New Roman"/>
          <w:sz w:val="28"/>
          <w:szCs w:val="28"/>
          <w:lang w:eastAsia="ru-RU" w:bidi="ru-RU"/>
        </w:rPr>
        <w:t>ер</w:t>
      </w:r>
      <w:r w:rsidR="00124CFE">
        <w:rPr>
          <w:rFonts w:ascii="Times New Roman" w:hAnsi="Times New Roman" w:cs="Times New Roman"/>
          <w:sz w:val="28"/>
          <w:szCs w:val="28"/>
          <w:lang w:eastAsia="ru-RU" w:bidi="ru-RU"/>
        </w:rPr>
        <w:t>нет».</w:t>
      </w:r>
    </w:p>
    <w:p w:rsidR="00D76B01" w:rsidRPr="00124CFE" w:rsidRDefault="00D76B01" w:rsidP="008A42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sz w:val="28"/>
          <w:szCs w:val="28"/>
          <w:lang w:eastAsia="ru-RU"/>
        </w:rPr>
        <w:t>Проект подготовила и подписала</w:t>
      </w:r>
    </w:p>
    <w:p w:rsidR="00124CFE" w:rsidRPr="00124CFE" w:rsidRDefault="00124CFE" w:rsidP="00124C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4CFE">
        <w:rPr>
          <w:rFonts w:ascii="Times New Roman" w:hAnsi="Times New Roman" w:cs="Times New Roman"/>
          <w:sz w:val="28"/>
          <w:szCs w:val="28"/>
          <w:lang w:eastAsia="ru-RU"/>
        </w:rPr>
        <w:t>Зам.Главы</w:t>
      </w:r>
      <w:r w:rsidR="00D15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Т</w:t>
      </w:r>
      <w:r w:rsidR="00D156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4CF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15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  <w:lang w:eastAsia="ru-RU"/>
        </w:rPr>
        <w:t>Андреева</w:t>
      </w: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lastRenderedPageBreak/>
        <w:t xml:space="preserve">  Приложение к постановлению</w:t>
      </w:r>
    </w:p>
    <w:p w:rsidR="000946F5" w:rsidRPr="008A4280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Администрации Трегубов</w:t>
      </w:r>
      <w:r w:rsidRPr="008A4280">
        <w:rPr>
          <w:rFonts w:ascii="Times New Roman" w:hAnsi="Times New Roman" w:cs="Times New Roman"/>
          <w:lang w:eastAsia="ru-RU"/>
        </w:rPr>
        <w:t>ского</w:t>
      </w:r>
    </w:p>
    <w:p w:rsidR="00153AF2" w:rsidRDefault="000946F5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8A428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с</w:t>
      </w:r>
      <w:r w:rsidR="00225793">
        <w:rPr>
          <w:rFonts w:ascii="Times New Roman" w:hAnsi="Times New Roman" w:cs="Times New Roman"/>
          <w:lang w:eastAsia="ru-RU"/>
        </w:rPr>
        <w:t>ельского поселения</w:t>
      </w:r>
    </w:p>
    <w:p w:rsidR="000946F5" w:rsidRDefault="00225793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_____________№ _____</w:t>
      </w:r>
    </w:p>
    <w:p w:rsidR="00124CFE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24CFE" w:rsidRPr="008A4280" w:rsidRDefault="00124CFE" w:rsidP="008A4280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СХЕМА ДИСЛОКАЦИИ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дорожных знаков на территории</w:t>
      </w:r>
    </w:p>
    <w:p w:rsidR="000946F5" w:rsidRPr="008C7F73" w:rsidRDefault="000946F5" w:rsidP="008C7F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</w:t>
      </w:r>
      <w:r w:rsidR="00124C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</w:t>
      </w:r>
      <w:r w:rsidRPr="008C7F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0946F5" w:rsidRPr="00086D67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5C09E9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D156D2">
        <w:rPr>
          <w:rFonts w:ascii="Times New Roman" w:hAnsi="Times New Roman" w:cs="Times New Roman"/>
          <w:b/>
          <w:bCs/>
          <w:color w:val="313131"/>
          <w:sz w:val="24"/>
          <w:szCs w:val="24"/>
          <w:lang w:eastAsia="ru-RU"/>
        </w:rPr>
        <w:t>1.ПАСПОРТ</w:t>
      </w:r>
    </w:p>
    <w:p w:rsidR="00D156D2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СХЕМА «Дислокация дорожных знаков </w:t>
      </w:r>
    </w:p>
    <w:p w:rsidR="000946F5" w:rsidRPr="00D76B01" w:rsidRDefault="000946F5" w:rsidP="00802C7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45312A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Трегубовско</w:t>
      </w:r>
      <w:r w:rsidR="00225793"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 сельского поселения»</w:t>
      </w:r>
    </w:p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4"/>
        <w:gridCol w:w="7769"/>
        <w:gridCol w:w="112"/>
      </w:tblGrid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дислокации дорожных знаков на территории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Трегубовско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E5340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53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Трегубовского сельского поселения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D76B01" w:rsidRDefault="000946F5" w:rsidP="00D7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  <w:tr w:rsidR="00D76B01" w:rsidRPr="00D76B01">
        <w:trPr>
          <w:tblCellSpacing w:w="0" w:type="dxa"/>
          <w:jc w:val="center"/>
        </w:trPr>
        <w:tc>
          <w:tcPr>
            <w:tcW w:w="22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D76B01" w:rsidRDefault="000946F5" w:rsidP="00D72E1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F5" w:rsidRPr="00D76B01" w:rsidRDefault="000946F5" w:rsidP="005C09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Текущее управление за реализацией схемы дислокации дорожных знаков  осуществляет Администрация Трегубовского сельского поселения.</w:t>
            </w:r>
          </w:p>
        </w:tc>
      </w:tr>
    </w:tbl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76B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2.ВВЕДЕНИЕ</w:t>
      </w:r>
    </w:p>
    <w:p w:rsidR="000946F5" w:rsidRPr="00D76B01" w:rsidRDefault="000946F5" w:rsidP="00432DC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>1. 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области растет рост дорожно-транспортных происшествий, в которых не только получают увечья, но и погибают люди. От того, насколько ответственно участники движения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</w:p>
    <w:p w:rsidR="000946F5" w:rsidRPr="00D76B01" w:rsidRDefault="000946F5" w:rsidP="008C7F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 Протяженность автомобильных дорог общего пользования местного значения в Трегубовском сельском поселении (далее – автомобильные дороги) составляет 18,04 км. Характеристика автомобильных дорог  типом покрытия представлена в таблицах № 1.</w:t>
      </w:r>
    </w:p>
    <w:p w:rsidR="00A24A58" w:rsidRDefault="000946F5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A58" w:rsidRDefault="00A24A58" w:rsidP="00A63B7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6F5" w:rsidRPr="00D76B01" w:rsidRDefault="000946F5" w:rsidP="00A24A5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sz w:val="24"/>
          <w:szCs w:val="24"/>
          <w:lang w:eastAsia="ru-RU"/>
        </w:rPr>
        <w:t xml:space="preserve">     Таблица№1.  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9E9">
        <w:rPr>
          <w:rFonts w:ascii="Times New Roman" w:hAnsi="Times New Roman" w:cs="Times New Roman"/>
          <w:color w:val="313131"/>
          <w:sz w:val="24"/>
          <w:szCs w:val="24"/>
          <w:lang w:eastAsia="ru-RU"/>
        </w:rPr>
        <w:t> </w:t>
      </w: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автомобильных дорог общего пользования местного значения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Трегубовского сельского поселения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Назначение: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 дорожного транспорта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Тех. категория: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Автомобильные дороги общего пользования местного           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значения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Балансодержатель: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Трегубовского сельского поселения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техпаспортов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Наличие документов на землю под дорогами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76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0946F5" w:rsidRPr="0017229A" w:rsidRDefault="000946F5" w:rsidP="00910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B01">
        <w:rPr>
          <w:rFonts w:ascii="Times New Roman" w:hAnsi="Times New Roman" w:cs="Times New Roman"/>
          <w:b/>
          <w:color w:val="000000"/>
          <w:sz w:val="28"/>
          <w:szCs w:val="28"/>
        </w:rPr>
        <w:t>Включение в реестр муниципального имущества</w:t>
      </w:r>
      <w:r w:rsidRPr="0017229A">
        <w:rPr>
          <w:rFonts w:ascii="Times New Roman" w:hAnsi="Times New Roman" w:cs="Times New Roman"/>
          <w:color w:val="000000"/>
          <w:sz w:val="28"/>
          <w:szCs w:val="28"/>
        </w:rPr>
        <w:t>: Да</w:t>
      </w:r>
    </w:p>
    <w:p w:rsidR="000946F5" w:rsidRPr="0017229A" w:rsidRDefault="000946F5" w:rsidP="009100C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643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3"/>
      </w:tblGrid>
      <w:tr w:rsidR="00225793" w:rsidRPr="0017229A" w:rsidTr="00324215">
        <w:tc>
          <w:tcPr>
            <w:tcW w:w="10643" w:type="dxa"/>
          </w:tcPr>
          <w:tbl>
            <w:tblPr>
              <w:tblW w:w="1049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2498"/>
              <w:gridCol w:w="2573"/>
              <w:gridCol w:w="1177"/>
              <w:gridCol w:w="2354"/>
              <w:gridCol w:w="1331"/>
            </w:tblGrid>
            <w:tr w:rsidR="00225793" w:rsidRPr="0017229A" w:rsidTr="00153AF2">
              <w:trPr>
                <w:trHeight w:val="2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п/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Инвентарный номер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Наименование и местоположение дороги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Протяженность, м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Кадастровый</w:t>
                  </w:r>
                </w:p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номер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153A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Тип покрытия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AF2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Садовая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Набережная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Ленинградская д.Трегубово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53:20:0700701:327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Лесная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Молодежная  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 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53:20:0701202:170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Железнодорожная д. </w:t>
                  </w: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Спасская Полисть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564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53:20:0701201:37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Асфальтоб</w:t>
                  </w: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етон 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д.Мостки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668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53:20:0701601:170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9.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000003431101090009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Железнодорожная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Каменская</w:t>
                  </w:r>
                </w:p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д.Радищево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Асфальтобетон 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Ольховская  д.Глушица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53:20:0700601:79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12.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Луговая   д.Глушица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53:20:0700601:80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Волховская   д.Дубовицы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53:20:0602201:117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Никольская  д.Буреги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226,7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53:20:0601002:126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15.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д.Кр.Поселок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1357,5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53:20:0602101:39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16.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Родниковая   д.Коломно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53:20:0601302:80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ул.Молодежная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462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53:20:0600701:330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Садовая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53:200600701:331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000003431101090019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Дачная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53:20:0600701:329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Заречная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Заречная   д.Высокое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53:20:0600702:245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53:20:0600802:209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Паромная 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638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Солнечная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53:20:0000000:4700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Лесная  д.Кузино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53:20:0600804:14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13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Ильинская   д.Арефино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1862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53:20:0601901:364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8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ул. Михайловская   </w:t>
                  </w: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д.Вергежа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140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Барская д.Вергежа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393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53:20:0600501:121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000003431101090029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Зубовский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Аракчеевский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Зелёный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53:20:0601101:109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Паромный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Фронтовая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245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Обонежский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Школьная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П.Васильева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53:20:0601101:115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Богословского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279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Придорожный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53:20:0601103:154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000003431101090039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Волховский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Крестьянский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Никольский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53:20:06011:03:151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Берёзовый 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Дачный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53:20:0601103:147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Совхозная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Успенский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53:20:0601104:128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пер. Лесной   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53:20:0601103:152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000003431101090047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 xml:space="preserve">пер. Черёмуховый  </w:t>
                  </w: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д.Селищи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88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53:20:0000000:4698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000003431101090048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 Спасская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446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000003431101090049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ул.Садовая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482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000003431101090050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ул.Зелёная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285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53:20:0601604:259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000003431101090051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ул.Болотная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000003431101090052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53:20:0601604:260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000003431101090053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ул.1-я Осьмовская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254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000003431101090054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ул.2-я Осьмовская   д.Маслено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53:20:0601603:139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000003431101090055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ул.Дачная  д.Вяжищи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351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  <w:tr w:rsidR="00225793" w:rsidRPr="0017229A" w:rsidTr="00153AF2">
              <w:trPr>
                <w:trHeight w:val="2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000003431101090056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ул.Лесная  д.Вяжищи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6F5" w:rsidRPr="0017229A" w:rsidRDefault="000946F5" w:rsidP="0067208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256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53:20:0602401:271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6F5" w:rsidRPr="0017229A" w:rsidRDefault="000946F5" w:rsidP="006720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29A">
                    <w:rPr>
                      <w:rFonts w:ascii="Times New Roman" w:hAnsi="Times New Roman" w:cs="Times New Roman"/>
                      <w:color w:val="000000"/>
                    </w:rPr>
                    <w:t>Грунтовое</w:t>
                  </w:r>
                </w:p>
              </w:tc>
            </w:tr>
          </w:tbl>
          <w:p w:rsidR="000946F5" w:rsidRPr="0017229A" w:rsidRDefault="000946F5" w:rsidP="006720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946F5" w:rsidRPr="0017229A" w:rsidRDefault="000946F5" w:rsidP="009100C0">
      <w:pPr>
        <w:rPr>
          <w:rFonts w:ascii="Times New Roman" w:hAnsi="Times New Roman" w:cs="Times New Roman"/>
          <w:color w:val="000000"/>
        </w:rPr>
      </w:pPr>
      <w:r w:rsidRPr="0017229A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18 040,2 м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Дислокация дорожных знаков (далее – ДДЗ)  должна соответствовать требованиям действующих нормативных документов и направлена на решение следующих задач: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безопасности участников движения;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своевременное информирование участников движения о дорожных условиях, расположении населенных пунктов; ограничения движения транспортных средств;</w:t>
      </w:r>
    </w:p>
    <w:p w:rsidR="000946F5" w:rsidRPr="0017229A" w:rsidRDefault="000946F5" w:rsidP="00802C7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обеспечение правильного использования водителями транспортных средств ширины проезжей части дороги и т. д. </w:t>
      </w:r>
    </w:p>
    <w:p w:rsidR="000946F5" w:rsidRPr="0017229A" w:rsidRDefault="000946F5" w:rsidP="00432DC0">
      <w:pPr>
        <w:pStyle w:val="a6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lang w:eastAsia="ru-RU"/>
        </w:rPr>
        <w:t>3.ЦЕЛИ И ЗАДАЧИ разработки СХЕМЫ дислокации дорожных знаков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 Целью разработки   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 Задачи, подлежащие решению при разработке ДДЗ, определяются заданием на проектирование и результатами анализа существующей дорожно-транспортной ситуации на участке проектирования.</w:t>
      </w: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29D" w:rsidRPr="0017229A" w:rsidRDefault="006C029D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4.ПОРЯДОК РАЗРАБОТКИ И УТВЕРЖДЕНИЯ  ДИСЛОКАЦИИ </w:t>
      </w:r>
    </w:p>
    <w:p w:rsidR="000946F5" w:rsidRPr="0017229A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ДОРОЖНЫХ ЗНАКОВ  НА АВТОМОБИЛЬНЫЕ ДОРОГИ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Дислокации дорожных знаков на автомобильные дороги Россий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 разрабатываются дорожно-эксплуатационными организа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циями или владельцами дорог в соответствии с прилагаемыми пояснениями.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Дислокации дорожных знаков утверждаются: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дороги, владельцами этих дорог и тер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риториальными органами Госавтоинспекции.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Дислокация пересматривается не реже, чем раз в три года. Старые дислокации хранятся один год после их переутверждения. 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Дорожно-эксплуатационные организации или владельцы дорог пе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редают для руководства и контроля утвержденные дислокации и последую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щие изменения к ним (по одному контрольному экземпляру и одной копии):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ведомственные и частные дороги: владельцам дорог -1 экз.; дорожно-эксплуатационным организациям -1 экз.;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-   в Госавтоинспекцию РОВД (по обслуживаемой территории) - 1 экз.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46F5" w:rsidRPr="00153AF2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A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Приложения: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Пояснение к составлению дислокации.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Образец нанесения дислокации дорожных знаков на схему участка дороги.</w:t>
      </w:r>
    </w:p>
    <w:p w:rsidR="000946F5" w:rsidRPr="0017229A" w:rsidRDefault="000946F5" w:rsidP="00D72E1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Образец изображения схемы пересечения.</w:t>
      </w:r>
    </w:p>
    <w:p w:rsidR="00225793" w:rsidRDefault="000946F5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Форма составления номенклатуры дорожных знаков.</w:t>
      </w: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4A58" w:rsidRDefault="00A24A58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3AF2" w:rsidRPr="0017229A" w:rsidRDefault="00153AF2" w:rsidP="00A24A5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0946F5" w:rsidP="006C029D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5A48E6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ГИБДД ОМВД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Глава поселения</w:t>
      </w:r>
    </w:p>
    <w:p w:rsidR="000946F5" w:rsidRPr="0017229A" w:rsidRDefault="005A48E6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по Чудовскому району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0946F5" w:rsidRPr="0017229A" w:rsidRDefault="00124CFE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    _________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____________ С.Б. Алексеев</w:t>
      </w:r>
    </w:p>
    <w:p w:rsidR="000946F5" w:rsidRPr="0017229A" w:rsidRDefault="00153AF2" w:rsidP="007670FB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«____» __________2020</w:t>
      </w:r>
      <w:r w:rsidR="005A4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«___» ___________2020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946F5" w:rsidRPr="0017229A" w:rsidRDefault="000946F5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6F5" w:rsidRPr="0017229A" w:rsidRDefault="006C029D" w:rsidP="005812B4">
      <w:pPr>
        <w:tabs>
          <w:tab w:val="right" w:pos="9354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</w:p>
    <w:p w:rsidR="000946F5" w:rsidRPr="0017229A" w:rsidRDefault="006C029D" w:rsidP="006C029D">
      <w:pPr>
        <w:tabs>
          <w:tab w:val="center" w:pos="4677"/>
        </w:tabs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Пояснения к составлению дислокации.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 Расстановка дорожных знаков в дислокации должна соответство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ГОСТ Р52289-2004 "Технические средства организации дорожного движе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ния".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К дислокации составляется номенклатура дорожных знаков по прилагаемой форме, с приложением обоснования установки запрещающих дорожных знаков.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Дислокации составляются следующими условными обозначения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p w:rsidR="000946F5" w:rsidRPr="0017229A" w:rsidRDefault="0045312A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0946F5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- обозначение одностороннего дорожного знака с указанием его номера по ГОСТ Р52289-2004.</w:t>
      </w:r>
    </w:p>
    <w:p w:rsidR="000946F5" w:rsidRPr="0017229A" w:rsidRDefault="000946F5" w:rsidP="00D156D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312A"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5.21 (5.22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)-обозначение дорожных знаков, установлен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оборотными сторонами друг к другу (в скобках указывается номер оборотного знака по ГОСТ Р52289-2004</w:t>
      </w:r>
      <w:r w:rsidR="005A4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6F5" w:rsidRPr="00D76B01" w:rsidRDefault="000946F5" w:rsidP="005812B4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722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НОМЕНКЛАТУРА</w:t>
      </w:r>
    </w:p>
    <w:p w:rsidR="000946F5" w:rsidRPr="00D76B01" w:rsidRDefault="000946F5" w:rsidP="00D72E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дорожных з</w:t>
      </w:r>
      <w:r w:rsidR="005A48E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наков на автомобильной дороге по адресу: д.Трегубово, ул.Школьная</w:t>
      </w:r>
    </w:p>
    <w:p w:rsidR="000946F5" w:rsidRPr="001246B8" w:rsidRDefault="00A7222A" w:rsidP="001246B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Участок обслуживается: А</w:t>
      </w:r>
      <w:r w:rsidR="000946F5" w:rsidRPr="00D76B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дминистрацией Трегубовского сельского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289"/>
        <w:gridCol w:w="4560"/>
        <w:gridCol w:w="1308"/>
      </w:tblGrid>
      <w:tr w:rsidR="00225793" w:rsidRPr="0017229A">
        <w:trPr>
          <w:trHeight w:val="861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знака ГОСТ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ИНФОРМАЦИОННО-УКАЗАТЕЛЬНЫЕ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«Жилая зона»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DD29D4" w:rsidP="007976C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«Конец жилой зоны»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45312A" w:rsidP="00701CE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DD29D4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45312A" w:rsidP="007976C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запрещено»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45312A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793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46F5" w:rsidRPr="0017229A" w:rsidRDefault="000946F5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F5" w:rsidRPr="0017229A" w:rsidRDefault="006C029D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46F5" w:rsidRPr="0017229A" w:rsidRDefault="006C029D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2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46B8" w:rsidRPr="0017229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6B8" w:rsidRDefault="001246B8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6B8" w:rsidRPr="0017229A" w:rsidRDefault="001246B8" w:rsidP="00A369E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6B8" w:rsidRPr="0017229A" w:rsidRDefault="001246B8" w:rsidP="00D72E1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46F5" w:rsidRPr="0017229A" w:rsidRDefault="000946F5" w:rsidP="001246B8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lang w:eastAsia="ru-RU"/>
        </w:rPr>
        <w:sectPr w:rsidR="000946F5" w:rsidRPr="0017229A" w:rsidSect="005812B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46F5" w:rsidRPr="005812B4" w:rsidRDefault="000946F5" w:rsidP="00D156D2">
      <w:pPr>
        <w:spacing w:before="100" w:beforeAutospacing="1" w:after="0" w:line="240" w:lineRule="auto"/>
        <w:rPr>
          <w:lang w:eastAsia="ru-RU"/>
        </w:rPr>
      </w:pPr>
    </w:p>
    <w:sectPr w:rsidR="000946F5" w:rsidRPr="005812B4" w:rsidSect="005812B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DC" w:rsidRDefault="00823FDC">
      <w:r>
        <w:separator/>
      </w:r>
    </w:p>
  </w:endnote>
  <w:endnote w:type="continuationSeparator" w:id="0">
    <w:p w:rsidR="00823FDC" w:rsidRDefault="0082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D2" w:rsidRDefault="00D156D2" w:rsidP="009F41C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46B8">
      <w:rPr>
        <w:rStyle w:val="a9"/>
        <w:noProof/>
      </w:rPr>
      <w:t>10</w:t>
    </w:r>
    <w:r>
      <w:rPr>
        <w:rStyle w:val="a9"/>
      </w:rPr>
      <w:fldChar w:fldCharType="end"/>
    </w:r>
  </w:p>
  <w:p w:rsidR="00D156D2" w:rsidRDefault="00D156D2" w:rsidP="00432DC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DC" w:rsidRDefault="00823FDC">
      <w:r>
        <w:separator/>
      </w:r>
    </w:p>
  </w:footnote>
  <w:footnote w:type="continuationSeparator" w:id="0">
    <w:p w:rsidR="00823FDC" w:rsidRDefault="0082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6E0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FC7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402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F4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23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40F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C44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A06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0C2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1C7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3BB50D8"/>
    <w:multiLevelType w:val="hybridMultilevel"/>
    <w:tmpl w:val="5C72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71"/>
    <w:rsid w:val="00003FE7"/>
    <w:rsid w:val="000411F6"/>
    <w:rsid w:val="00086A05"/>
    <w:rsid w:val="00086D67"/>
    <w:rsid w:val="000946F5"/>
    <w:rsid w:val="000A0FD5"/>
    <w:rsid w:val="000D4F3F"/>
    <w:rsid w:val="001246B8"/>
    <w:rsid w:val="00124CFE"/>
    <w:rsid w:val="00153AF2"/>
    <w:rsid w:val="001553A5"/>
    <w:rsid w:val="00164AB8"/>
    <w:rsid w:val="0017229A"/>
    <w:rsid w:val="00212B86"/>
    <w:rsid w:val="002140AE"/>
    <w:rsid w:val="00214E3C"/>
    <w:rsid w:val="00225793"/>
    <w:rsid w:val="00241482"/>
    <w:rsid w:val="0025667E"/>
    <w:rsid w:val="002C616E"/>
    <w:rsid w:val="002D7F0F"/>
    <w:rsid w:val="00313F3C"/>
    <w:rsid w:val="00324215"/>
    <w:rsid w:val="003B578A"/>
    <w:rsid w:val="003B7501"/>
    <w:rsid w:val="003F6629"/>
    <w:rsid w:val="00421E3B"/>
    <w:rsid w:val="00423439"/>
    <w:rsid w:val="00423F51"/>
    <w:rsid w:val="00432DC0"/>
    <w:rsid w:val="00437B1E"/>
    <w:rsid w:val="00444D52"/>
    <w:rsid w:val="004525D6"/>
    <w:rsid w:val="0045312A"/>
    <w:rsid w:val="00491DFF"/>
    <w:rsid w:val="004A3BCD"/>
    <w:rsid w:val="004D5D3F"/>
    <w:rsid w:val="004E75B8"/>
    <w:rsid w:val="005151B2"/>
    <w:rsid w:val="00531A8F"/>
    <w:rsid w:val="00553841"/>
    <w:rsid w:val="00574B8A"/>
    <w:rsid w:val="005812B4"/>
    <w:rsid w:val="005A48E6"/>
    <w:rsid w:val="005A7CDE"/>
    <w:rsid w:val="005C09E9"/>
    <w:rsid w:val="005E0B6D"/>
    <w:rsid w:val="00616D7E"/>
    <w:rsid w:val="006322DF"/>
    <w:rsid w:val="00635503"/>
    <w:rsid w:val="006563BE"/>
    <w:rsid w:val="00672086"/>
    <w:rsid w:val="00674D2F"/>
    <w:rsid w:val="0067763C"/>
    <w:rsid w:val="00685C55"/>
    <w:rsid w:val="006A2C9C"/>
    <w:rsid w:val="006C029D"/>
    <w:rsid w:val="006F1C9C"/>
    <w:rsid w:val="006F5B13"/>
    <w:rsid w:val="00701CEC"/>
    <w:rsid w:val="007271B6"/>
    <w:rsid w:val="0073062C"/>
    <w:rsid w:val="007326C0"/>
    <w:rsid w:val="00744748"/>
    <w:rsid w:val="007670FB"/>
    <w:rsid w:val="007976C6"/>
    <w:rsid w:val="007C20CA"/>
    <w:rsid w:val="00802C76"/>
    <w:rsid w:val="008137FD"/>
    <w:rsid w:val="00821634"/>
    <w:rsid w:val="00823FDC"/>
    <w:rsid w:val="008A4280"/>
    <w:rsid w:val="008C7F73"/>
    <w:rsid w:val="009100C0"/>
    <w:rsid w:val="00931918"/>
    <w:rsid w:val="00994AB7"/>
    <w:rsid w:val="009B7AAD"/>
    <w:rsid w:val="009F41CF"/>
    <w:rsid w:val="00A24A58"/>
    <w:rsid w:val="00A31C59"/>
    <w:rsid w:val="00A369E6"/>
    <w:rsid w:val="00A57294"/>
    <w:rsid w:val="00A63B76"/>
    <w:rsid w:val="00A7222A"/>
    <w:rsid w:val="00A91A23"/>
    <w:rsid w:val="00A938C4"/>
    <w:rsid w:val="00AB1C13"/>
    <w:rsid w:val="00AC4DCE"/>
    <w:rsid w:val="00AE2E8C"/>
    <w:rsid w:val="00B04DC0"/>
    <w:rsid w:val="00B1609F"/>
    <w:rsid w:val="00B506E6"/>
    <w:rsid w:val="00B67820"/>
    <w:rsid w:val="00BE46E1"/>
    <w:rsid w:val="00C46510"/>
    <w:rsid w:val="00C96C12"/>
    <w:rsid w:val="00CA5839"/>
    <w:rsid w:val="00CE52AC"/>
    <w:rsid w:val="00D156D2"/>
    <w:rsid w:val="00D20D31"/>
    <w:rsid w:val="00D302D4"/>
    <w:rsid w:val="00D57535"/>
    <w:rsid w:val="00D72E16"/>
    <w:rsid w:val="00D76B01"/>
    <w:rsid w:val="00DA6374"/>
    <w:rsid w:val="00DB3262"/>
    <w:rsid w:val="00DC1D36"/>
    <w:rsid w:val="00DD18B8"/>
    <w:rsid w:val="00DD29D4"/>
    <w:rsid w:val="00E5340C"/>
    <w:rsid w:val="00E552CB"/>
    <w:rsid w:val="00E6595B"/>
    <w:rsid w:val="00EA08BE"/>
    <w:rsid w:val="00F05915"/>
    <w:rsid w:val="00F2401F"/>
    <w:rsid w:val="00F378B6"/>
    <w:rsid w:val="00F46771"/>
    <w:rsid w:val="00F55872"/>
    <w:rsid w:val="00F57D99"/>
    <w:rsid w:val="00F6089D"/>
    <w:rsid w:val="00F61D71"/>
    <w:rsid w:val="00FA6411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E16"/>
    <w:pPr>
      <w:ind w:left="720"/>
    </w:pPr>
  </w:style>
  <w:style w:type="paragraph" w:styleId="a4">
    <w:name w:val="Balloon Text"/>
    <w:basedOn w:val="a"/>
    <w:link w:val="a5"/>
    <w:uiPriority w:val="99"/>
    <w:semiHidden/>
    <w:rsid w:val="00D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1D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63B76"/>
    <w:rPr>
      <w:sz w:val="24"/>
      <w:szCs w:val="24"/>
    </w:rPr>
  </w:style>
  <w:style w:type="paragraph" w:styleId="a7">
    <w:name w:val="footer"/>
    <w:basedOn w:val="a"/>
    <w:link w:val="a8"/>
    <w:uiPriority w:val="99"/>
    <w:rsid w:val="00432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140AE"/>
    <w:rPr>
      <w:lang w:eastAsia="en-US"/>
    </w:rPr>
  </w:style>
  <w:style w:type="character" w:styleId="a9">
    <w:name w:val="page number"/>
    <w:basedOn w:val="a0"/>
    <w:uiPriority w:val="99"/>
    <w:rsid w:val="0043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2019-12-22T18:19:00Z</cp:lastPrinted>
  <dcterms:created xsi:type="dcterms:W3CDTF">2014-10-02T02:24:00Z</dcterms:created>
  <dcterms:modified xsi:type="dcterms:W3CDTF">2020-05-20T09:06:00Z</dcterms:modified>
</cp:coreProperties>
</file>