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AD" w:rsidRDefault="00D55EAD" w:rsidP="00D55EAD">
      <w:pPr>
        <w:spacing w:after="0" w:line="240" w:lineRule="exact"/>
        <w:rPr>
          <w:rFonts w:ascii="Times New Roman" w:eastAsia="Times New Roman" w:hAnsi="Times New Roman" w:cs="Times New Roman"/>
          <w:b/>
          <w:sz w:val="28"/>
          <w:szCs w:val="28"/>
        </w:rPr>
      </w:pPr>
    </w:p>
    <w:p w:rsidR="00D55EAD" w:rsidRPr="00D55EAD" w:rsidRDefault="00D55EAD" w:rsidP="00D55EAD">
      <w:pPr>
        <w:spacing w:after="0" w:line="240" w:lineRule="auto"/>
        <w:jc w:val="center"/>
        <w:rPr>
          <w:rFonts w:ascii="Times New Roman" w:eastAsia="Times New Roman" w:hAnsi="Times New Roman" w:cs="Times New Roman"/>
          <w:sz w:val="28"/>
          <w:szCs w:val="28"/>
          <w:lang w:eastAsia="ru-RU"/>
        </w:rPr>
      </w:pPr>
      <w:r w:rsidRPr="00D55EAD">
        <w:rPr>
          <w:rFonts w:ascii="Times New Roman" w:eastAsia="Times New Roman" w:hAnsi="Times New Roman" w:cs="Times New Roman"/>
          <w:sz w:val="28"/>
          <w:szCs w:val="28"/>
          <w:lang w:eastAsia="ru-RU"/>
        </w:rPr>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56.5pt" o:ole="" fillcolor="window">
            <v:imagedata r:id="rId7" o:title=""/>
          </v:shape>
          <o:OLEObject Type="Embed" ProgID="Word.Picture.8" ShapeID="_x0000_i1025" DrawAspect="Content" ObjectID="_1810725952" r:id="rId8"/>
        </w:object>
      </w:r>
    </w:p>
    <w:p w:rsidR="00D55EAD" w:rsidRPr="00D55EAD" w:rsidRDefault="00D55EAD" w:rsidP="00D55EAD">
      <w:pPr>
        <w:spacing w:after="0" w:line="240" w:lineRule="auto"/>
        <w:jc w:val="both"/>
        <w:rPr>
          <w:rFonts w:ascii="Times New Roman" w:eastAsia="Times New Roman" w:hAnsi="Times New Roman" w:cs="Times New Roman"/>
          <w:sz w:val="28"/>
          <w:szCs w:val="28"/>
          <w:lang w:eastAsia="ru-RU"/>
        </w:rPr>
      </w:pPr>
    </w:p>
    <w:p w:rsidR="00D55EAD" w:rsidRPr="00D55EAD" w:rsidRDefault="00D55EAD" w:rsidP="00BB7585">
      <w:pPr>
        <w:spacing w:after="0" w:line="240" w:lineRule="exact"/>
        <w:jc w:val="both"/>
        <w:rPr>
          <w:rFonts w:ascii="Times New Roman" w:eastAsia="Times New Roman" w:hAnsi="Times New Roman" w:cs="Times New Roman"/>
          <w:b/>
          <w:bCs/>
          <w:sz w:val="28"/>
          <w:szCs w:val="28"/>
          <w:lang w:eastAsia="ru-RU"/>
        </w:rPr>
      </w:pPr>
      <w:r w:rsidRPr="00D55EAD">
        <w:rPr>
          <w:rFonts w:ascii="Times New Roman" w:eastAsia="Times New Roman" w:hAnsi="Times New Roman" w:cs="Times New Roman"/>
          <w:b/>
          <w:bCs/>
          <w:sz w:val="24"/>
          <w:szCs w:val="24"/>
          <w:lang w:eastAsia="ru-RU"/>
        </w:rPr>
        <w:t xml:space="preserve">                                                      </w:t>
      </w:r>
      <w:r w:rsidRPr="00D55EAD">
        <w:rPr>
          <w:rFonts w:ascii="Times New Roman" w:eastAsia="Times New Roman" w:hAnsi="Times New Roman" w:cs="Times New Roman"/>
          <w:b/>
          <w:bCs/>
          <w:sz w:val="28"/>
          <w:szCs w:val="28"/>
          <w:lang w:eastAsia="ru-RU"/>
        </w:rPr>
        <w:t>Российская Федерация</w:t>
      </w:r>
    </w:p>
    <w:p w:rsidR="00D55EAD" w:rsidRPr="00D55EAD" w:rsidRDefault="00D55EAD" w:rsidP="00BB7585">
      <w:pPr>
        <w:spacing w:after="0" w:line="240" w:lineRule="exact"/>
        <w:jc w:val="both"/>
        <w:rPr>
          <w:rFonts w:ascii="Times New Roman" w:eastAsia="Times New Roman" w:hAnsi="Times New Roman" w:cs="Times New Roman"/>
          <w:b/>
          <w:bCs/>
          <w:sz w:val="28"/>
          <w:szCs w:val="28"/>
          <w:lang w:eastAsia="ru-RU"/>
        </w:rPr>
      </w:pPr>
      <w:r w:rsidRPr="00D55EAD">
        <w:rPr>
          <w:rFonts w:ascii="Times New Roman" w:eastAsia="Times New Roman" w:hAnsi="Times New Roman" w:cs="Times New Roman"/>
          <w:b/>
          <w:bCs/>
          <w:sz w:val="28"/>
          <w:szCs w:val="28"/>
          <w:lang w:eastAsia="ru-RU"/>
        </w:rPr>
        <w:t xml:space="preserve">                     Совет депутатов </w:t>
      </w:r>
      <w:proofErr w:type="spellStart"/>
      <w:r w:rsidRPr="00D55EAD">
        <w:rPr>
          <w:rFonts w:ascii="Times New Roman" w:eastAsia="Times New Roman" w:hAnsi="Times New Roman" w:cs="Times New Roman"/>
          <w:b/>
          <w:bCs/>
          <w:sz w:val="28"/>
          <w:szCs w:val="28"/>
          <w:lang w:eastAsia="ru-RU"/>
        </w:rPr>
        <w:t>Трегубовского</w:t>
      </w:r>
      <w:proofErr w:type="spellEnd"/>
      <w:r w:rsidRPr="00D55EAD">
        <w:rPr>
          <w:rFonts w:ascii="Times New Roman" w:eastAsia="Times New Roman" w:hAnsi="Times New Roman" w:cs="Times New Roman"/>
          <w:b/>
          <w:bCs/>
          <w:sz w:val="28"/>
          <w:szCs w:val="28"/>
          <w:lang w:eastAsia="ru-RU"/>
        </w:rPr>
        <w:t xml:space="preserve"> сельского поселения</w:t>
      </w:r>
    </w:p>
    <w:p w:rsidR="00D55EAD" w:rsidRPr="00D55EAD" w:rsidRDefault="00D55EAD" w:rsidP="00BB7585">
      <w:pPr>
        <w:spacing w:after="0" w:line="240" w:lineRule="exact"/>
        <w:jc w:val="both"/>
        <w:rPr>
          <w:rFonts w:ascii="Times New Roman" w:eastAsia="Times New Roman" w:hAnsi="Times New Roman" w:cs="Times New Roman"/>
          <w:b/>
          <w:bCs/>
          <w:sz w:val="28"/>
          <w:szCs w:val="28"/>
          <w:lang w:eastAsia="ru-RU"/>
        </w:rPr>
      </w:pPr>
      <w:r w:rsidRPr="00D55EAD">
        <w:rPr>
          <w:rFonts w:ascii="Times New Roman" w:eastAsia="Times New Roman" w:hAnsi="Times New Roman" w:cs="Times New Roman"/>
          <w:b/>
          <w:bCs/>
          <w:sz w:val="28"/>
          <w:szCs w:val="28"/>
          <w:lang w:eastAsia="ru-RU"/>
        </w:rPr>
        <w:t xml:space="preserve">                        </w:t>
      </w:r>
      <w:r w:rsidR="00BB7585">
        <w:rPr>
          <w:rFonts w:ascii="Times New Roman" w:eastAsia="Times New Roman" w:hAnsi="Times New Roman" w:cs="Times New Roman"/>
          <w:b/>
          <w:bCs/>
          <w:sz w:val="28"/>
          <w:szCs w:val="28"/>
          <w:lang w:eastAsia="ru-RU"/>
        </w:rPr>
        <w:t xml:space="preserve">     </w:t>
      </w:r>
      <w:bookmarkStart w:id="0" w:name="_GoBack"/>
      <w:bookmarkEnd w:id="0"/>
      <w:proofErr w:type="spellStart"/>
      <w:r w:rsidRPr="00D55EAD">
        <w:rPr>
          <w:rFonts w:ascii="Times New Roman" w:eastAsia="Times New Roman" w:hAnsi="Times New Roman" w:cs="Times New Roman"/>
          <w:b/>
          <w:bCs/>
          <w:sz w:val="28"/>
          <w:szCs w:val="28"/>
          <w:lang w:eastAsia="ru-RU"/>
        </w:rPr>
        <w:t>Чудовского</w:t>
      </w:r>
      <w:proofErr w:type="spellEnd"/>
      <w:r w:rsidRPr="00D55EAD">
        <w:rPr>
          <w:rFonts w:ascii="Times New Roman" w:eastAsia="Times New Roman" w:hAnsi="Times New Roman" w:cs="Times New Roman"/>
          <w:b/>
          <w:bCs/>
          <w:sz w:val="28"/>
          <w:szCs w:val="28"/>
          <w:lang w:eastAsia="ru-RU"/>
        </w:rPr>
        <w:t xml:space="preserve"> района Новгородской области</w:t>
      </w:r>
    </w:p>
    <w:p w:rsidR="00D55EAD" w:rsidRDefault="00D55EAD" w:rsidP="008B44B3">
      <w:pPr>
        <w:spacing w:after="0" w:line="240" w:lineRule="exact"/>
        <w:jc w:val="center"/>
        <w:rPr>
          <w:rFonts w:ascii="Times New Roman" w:eastAsia="Times New Roman" w:hAnsi="Times New Roman" w:cs="Times New Roman"/>
          <w:b/>
          <w:sz w:val="28"/>
          <w:szCs w:val="28"/>
        </w:rPr>
      </w:pPr>
    </w:p>
    <w:p w:rsidR="00D55EAD" w:rsidRPr="008B44B3" w:rsidRDefault="00D55EAD" w:rsidP="008B44B3">
      <w:pPr>
        <w:spacing w:after="0" w:line="240" w:lineRule="exact"/>
        <w:jc w:val="center"/>
        <w:rPr>
          <w:rFonts w:ascii="Times New Roman" w:eastAsia="Times New Roman" w:hAnsi="Times New Roman" w:cs="Times New Roman"/>
          <w:b/>
          <w:sz w:val="28"/>
          <w:szCs w:val="28"/>
        </w:rPr>
      </w:pPr>
    </w:p>
    <w:p w:rsidR="008B44B3" w:rsidRPr="008B44B3" w:rsidRDefault="008B44B3" w:rsidP="008B44B3">
      <w:pPr>
        <w:spacing w:after="0" w:line="240" w:lineRule="exact"/>
        <w:jc w:val="center"/>
        <w:rPr>
          <w:rFonts w:ascii="Times New Roman" w:eastAsia="Times New Roman" w:hAnsi="Times New Roman" w:cs="Times New Roman"/>
          <w:b/>
          <w:bCs/>
          <w:sz w:val="28"/>
          <w:szCs w:val="28"/>
        </w:rPr>
      </w:pPr>
    </w:p>
    <w:p w:rsidR="008B44B3" w:rsidRPr="008B44B3" w:rsidRDefault="008B44B3" w:rsidP="008B44B3">
      <w:pPr>
        <w:spacing w:after="0" w:line="240" w:lineRule="exact"/>
        <w:jc w:val="center"/>
        <w:rPr>
          <w:rFonts w:ascii="Times New Roman" w:eastAsia="Times New Roman" w:hAnsi="Times New Roman" w:cs="Times New Roman"/>
          <w:b/>
          <w:sz w:val="28"/>
          <w:szCs w:val="28"/>
        </w:rPr>
      </w:pPr>
      <w:proofErr w:type="gramStart"/>
      <w:r w:rsidRPr="008B44B3">
        <w:rPr>
          <w:rFonts w:ascii="Times New Roman" w:eastAsia="Times New Roman" w:hAnsi="Times New Roman" w:cs="Times New Roman"/>
          <w:b/>
          <w:sz w:val="28"/>
          <w:szCs w:val="28"/>
        </w:rPr>
        <w:t>Р</w:t>
      </w:r>
      <w:proofErr w:type="gramEnd"/>
      <w:r w:rsidRPr="008B44B3">
        <w:rPr>
          <w:rFonts w:ascii="Times New Roman" w:eastAsia="Times New Roman" w:hAnsi="Times New Roman" w:cs="Times New Roman"/>
          <w:b/>
          <w:sz w:val="28"/>
          <w:szCs w:val="28"/>
        </w:rPr>
        <w:t xml:space="preserve"> Е Ш Е Н И Е</w:t>
      </w:r>
    </w:p>
    <w:p w:rsidR="008B44B3" w:rsidRDefault="008B44B3" w:rsidP="00A7652D">
      <w:pPr>
        <w:spacing w:after="0" w:line="240" w:lineRule="exact"/>
        <w:jc w:val="center"/>
        <w:rPr>
          <w:rFonts w:ascii="Times New Roman" w:eastAsia="Times New Roman" w:hAnsi="Times New Roman" w:cs="Times New Roman"/>
          <w:b/>
          <w:sz w:val="28"/>
          <w:szCs w:val="28"/>
        </w:rPr>
      </w:pPr>
    </w:p>
    <w:p w:rsidR="00D96F12" w:rsidRDefault="00D96F12" w:rsidP="00D96F12">
      <w:pPr>
        <w:spacing w:after="0" w:line="240" w:lineRule="auto"/>
        <w:jc w:val="both"/>
        <w:rPr>
          <w:rFonts w:ascii="Times New Roman" w:eastAsia="Times New Roman" w:hAnsi="Times New Roman" w:cs="Times New Roman"/>
          <w:sz w:val="28"/>
          <w:szCs w:val="28"/>
        </w:rPr>
      </w:pPr>
    </w:p>
    <w:p w:rsidR="00D96F12" w:rsidRDefault="00D96F12" w:rsidP="00D96F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D55EAD">
        <w:rPr>
          <w:rFonts w:ascii="Times New Roman" w:eastAsia="Times New Roman" w:hAnsi="Times New Roman" w:cs="Times New Roman"/>
          <w:sz w:val="28"/>
          <w:szCs w:val="28"/>
        </w:rPr>
        <w:t xml:space="preserve">  06.06.2025 </w:t>
      </w:r>
      <w:r w:rsidR="006F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55EAD">
        <w:rPr>
          <w:rFonts w:ascii="Times New Roman" w:eastAsia="Times New Roman" w:hAnsi="Times New Roman" w:cs="Times New Roman"/>
          <w:sz w:val="28"/>
          <w:szCs w:val="28"/>
        </w:rPr>
        <w:t xml:space="preserve"> 189</w:t>
      </w:r>
    </w:p>
    <w:p w:rsidR="00D96F12" w:rsidRDefault="008B44B3" w:rsidP="00D96F12">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регубово</w:t>
      </w:r>
      <w:proofErr w:type="spellEnd"/>
    </w:p>
    <w:p w:rsidR="00D96F12" w:rsidRDefault="00D96F12" w:rsidP="00D96F12">
      <w:pPr>
        <w:spacing w:after="0" w:line="240" w:lineRule="auto"/>
        <w:rPr>
          <w:rFonts w:ascii="Times New Roman" w:eastAsia="Times New Roman" w:hAnsi="Times New Roman" w:cs="Times New Roman"/>
          <w:sz w:val="28"/>
          <w:szCs w:val="28"/>
        </w:rPr>
      </w:pPr>
    </w:p>
    <w:p w:rsidR="00D96F12" w:rsidRDefault="00D96F12" w:rsidP="00D96F12">
      <w:pPr>
        <w:spacing w:after="0" w:line="24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8A3CA8">
        <w:rPr>
          <w:rFonts w:ascii="Times New Roman" w:eastAsia="Times New Roman" w:hAnsi="Times New Roman" w:cs="Times New Roman"/>
          <w:b/>
          <w:sz w:val="28"/>
          <w:szCs w:val="28"/>
        </w:rPr>
        <w:t xml:space="preserve"> внесении изменений в</w:t>
      </w:r>
      <w:r>
        <w:rPr>
          <w:rFonts w:ascii="Times New Roman" w:eastAsia="Times New Roman" w:hAnsi="Times New Roman" w:cs="Times New Roman"/>
          <w:b/>
          <w:sz w:val="28"/>
          <w:szCs w:val="28"/>
        </w:rPr>
        <w:t xml:space="preserve"> </w:t>
      </w:r>
      <w:r w:rsidR="00A7652D">
        <w:rPr>
          <w:rFonts w:ascii="Times New Roman" w:eastAsia="Times New Roman" w:hAnsi="Times New Roman" w:cs="Times New Roman"/>
          <w:b/>
          <w:sz w:val="28"/>
          <w:szCs w:val="28"/>
        </w:rPr>
        <w:t xml:space="preserve"> </w:t>
      </w:r>
      <w:r w:rsidR="008A3CA8">
        <w:rPr>
          <w:rFonts w:ascii="Times New Roman" w:eastAsia="Times New Roman" w:hAnsi="Times New Roman" w:cs="Times New Roman"/>
          <w:b/>
          <w:sz w:val="28"/>
          <w:szCs w:val="28"/>
        </w:rPr>
        <w:t>Положение</w:t>
      </w:r>
      <w:r>
        <w:rPr>
          <w:rFonts w:ascii="Times New Roman" w:eastAsia="Times New Roman" w:hAnsi="Times New Roman" w:cs="Times New Roman"/>
          <w:b/>
          <w:sz w:val="28"/>
          <w:szCs w:val="28"/>
        </w:rPr>
        <w:t xml:space="preserve"> </w:t>
      </w:r>
    </w:p>
    <w:p w:rsidR="00D96F12" w:rsidRDefault="00D96F12" w:rsidP="00D96F12">
      <w:pPr>
        <w:spacing w:after="0" w:line="24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муниципальном контроле </w:t>
      </w:r>
      <w:proofErr w:type="gramStart"/>
      <w:r>
        <w:rPr>
          <w:rFonts w:ascii="Times New Roman" w:eastAsia="Times New Roman" w:hAnsi="Times New Roman" w:cs="Times New Roman"/>
          <w:b/>
          <w:sz w:val="28"/>
          <w:szCs w:val="28"/>
        </w:rPr>
        <w:t>в</w:t>
      </w:r>
      <w:proofErr w:type="gramEnd"/>
    </w:p>
    <w:p w:rsidR="00D96F12" w:rsidRDefault="00D96F12" w:rsidP="00D96F12">
      <w:pPr>
        <w:spacing w:after="0" w:line="240" w:lineRule="exact"/>
        <w:rPr>
          <w:rFonts w:ascii="Times New Roman" w:eastAsiaTheme="minorEastAsia" w:hAnsi="Times New Roman" w:cs="Times New Roman"/>
          <w:b/>
          <w:color w:val="000000"/>
          <w:sz w:val="28"/>
          <w:szCs w:val="28"/>
        </w:rPr>
      </w:pPr>
      <w:r>
        <w:rPr>
          <w:rFonts w:ascii="Times New Roman" w:eastAsia="Times New Roman" w:hAnsi="Times New Roman" w:cs="Times New Roman"/>
          <w:b/>
          <w:sz w:val="28"/>
          <w:szCs w:val="28"/>
        </w:rPr>
        <w:t>сфере благоустройства</w:t>
      </w:r>
    </w:p>
    <w:p w:rsidR="00D96F12" w:rsidRDefault="00D96F12" w:rsidP="00A7652D">
      <w:pPr>
        <w:spacing w:after="0" w:line="240" w:lineRule="auto"/>
        <w:rPr>
          <w:rFonts w:ascii="Times New Roman" w:hAnsi="Times New Roman" w:cs="Times New Roman"/>
          <w:b/>
          <w:color w:val="000000"/>
          <w:sz w:val="28"/>
          <w:szCs w:val="28"/>
        </w:rPr>
      </w:pPr>
    </w:p>
    <w:p w:rsidR="00A21D72" w:rsidRDefault="00A21D72" w:rsidP="00A7652D">
      <w:pPr>
        <w:spacing w:after="0" w:line="240" w:lineRule="auto"/>
        <w:rPr>
          <w:rFonts w:ascii="Times New Roman" w:hAnsi="Times New Roman" w:cs="Times New Roman"/>
          <w:b/>
          <w:color w:val="000000"/>
          <w:sz w:val="28"/>
          <w:szCs w:val="28"/>
        </w:rPr>
      </w:pPr>
    </w:p>
    <w:p w:rsidR="00A7652D" w:rsidRPr="00A21D72" w:rsidRDefault="00A21D72" w:rsidP="00A7652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21D72">
        <w:rPr>
          <w:rFonts w:ascii="Times New Roman" w:hAnsi="Times New Roman" w:cs="Times New Roman"/>
          <w:color w:val="000000"/>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w:t>
      </w:r>
    </w:p>
    <w:p w:rsidR="00D96F12" w:rsidRDefault="008B44B3" w:rsidP="00D96F12">
      <w:pPr>
        <w:spacing w:line="240" w:lineRule="auto"/>
        <w:ind w:right="-152" w:firstLine="480"/>
        <w:jc w:val="both"/>
        <w:rPr>
          <w:rFonts w:ascii="Times New Roman" w:hAnsi="Times New Roman" w:cs="Times New Roman"/>
          <w:sz w:val="28"/>
        </w:rPr>
      </w:pPr>
      <w:r>
        <w:rPr>
          <w:rFonts w:ascii="Times New Roman" w:hAnsi="Times New Roman" w:cs="Times New Roman"/>
          <w:sz w:val="28"/>
        </w:rPr>
        <w:t xml:space="preserve">  Совет депутатов </w:t>
      </w:r>
      <w:proofErr w:type="spellStart"/>
      <w:r>
        <w:rPr>
          <w:rFonts w:ascii="Times New Roman" w:hAnsi="Times New Roman" w:cs="Times New Roman"/>
          <w:sz w:val="28"/>
        </w:rPr>
        <w:t>Трегубовского</w:t>
      </w:r>
      <w:proofErr w:type="spellEnd"/>
      <w:r>
        <w:rPr>
          <w:rFonts w:ascii="Times New Roman" w:hAnsi="Times New Roman" w:cs="Times New Roman"/>
          <w:sz w:val="28"/>
        </w:rPr>
        <w:t xml:space="preserve"> </w:t>
      </w:r>
      <w:r w:rsidR="00D96F12">
        <w:rPr>
          <w:rFonts w:ascii="Times New Roman" w:hAnsi="Times New Roman" w:cs="Times New Roman"/>
          <w:sz w:val="28"/>
        </w:rPr>
        <w:t>сельского поселения</w:t>
      </w:r>
    </w:p>
    <w:p w:rsidR="00D96F12" w:rsidRDefault="00D96F12" w:rsidP="00D96F12">
      <w:pPr>
        <w:spacing w:line="240" w:lineRule="auto"/>
        <w:ind w:right="-152"/>
        <w:jc w:val="both"/>
        <w:rPr>
          <w:rFonts w:ascii="Times New Roman" w:hAnsi="Times New Roman" w:cs="Times New Roman"/>
          <w:sz w:val="28"/>
        </w:rPr>
      </w:pPr>
      <w:r>
        <w:rPr>
          <w:rFonts w:ascii="Times New Roman" w:hAnsi="Times New Roman" w:cs="Times New Roman"/>
          <w:b/>
          <w:sz w:val="28"/>
        </w:rPr>
        <w:t>РЕШИЛ:</w:t>
      </w:r>
    </w:p>
    <w:p w:rsidR="008A3CA8" w:rsidRPr="00A21D72" w:rsidRDefault="00A21D72" w:rsidP="00A21D72">
      <w:pPr>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Внести </w:t>
      </w:r>
      <w:r w:rsidR="008A3CA8" w:rsidRPr="008A3CA8">
        <w:rPr>
          <w:rFonts w:ascii="Times New Roman" w:hAnsi="Times New Roman" w:cs="Times New Roman"/>
          <w:sz w:val="28"/>
          <w:szCs w:val="28"/>
        </w:rPr>
        <w:t>в Положение о муниципальном контроле в</w:t>
      </w:r>
      <w:r>
        <w:rPr>
          <w:rFonts w:ascii="Times New Roman" w:hAnsi="Times New Roman" w:cs="Times New Roman"/>
          <w:sz w:val="28"/>
          <w:szCs w:val="28"/>
        </w:rPr>
        <w:t xml:space="preserve"> </w:t>
      </w:r>
      <w:r w:rsidR="008A3CA8" w:rsidRPr="00A21D72">
        <w:rPr>
          <w:rFonts w:ascii="Times New Roman" w:hAnsi="Times New Roman" w:cs="Times New Roman"/>
          <w:sz w:val="28"/>
          <w:szCs w:val="28"/>
        </w:rPr>
        <w:t xml:space="preserve">сфере благоустройства, утвержденное решением Совета депутатов </w:t>
      </w:r>
      <w:proofErr w:type="spellStart"/>
      <w:r w:rsidR="008A3CA8" w:rsidRPr="00A21D72">
        <w:rPr>
          <w:rFonts w:ascii="Times New Roman" w:hAnsi="Times New Roman" w:cs="Times New Roman"/>
          <w:sz w:val="28"/>
          <w:szCs w:val="28"/>
        </w:rPr>
        <w:t>Трегубовского</w:t>
      </w:r>
      <w:proofErr w:type="spellEnd"/>
      <w:r w:rsidR="008A3CA8" w:rsidRPr="00A21D72">
        <w:rPr>
          <w:rFonts w:ascii="Times New Roman" w:hAnsi="Times New Roman" w:cs="Times New Roman"/>
          <w:sz w:val="28"/>
          <w:szCs w:val="28"/>
        </w:rPr>
        <w:t xml:space="preserve"> сельско</w:t>
      </w:r>
      <w:r>
        <w:rPr>
          <w:rFonts w:ascii="Times New Roman" w:hAnsi="Times New Roman" w:cs="Times New Roman"/>
          <w:sz w:val="28"/>
          <w:szCs w:val="28"/>
        </w:rPr>
        <w:t>го поселения от 29.10.2021 № 47 следующие изменения:</w:t>
      </w:r>
    </w:p>
    <w:p w:rsidR="00A21D72" w:rsidRPr="00A21D72" w:rsidRDefault="00A21D72" w:rsidP="00A21D72">
      <w:pPr>
        <w:jc w:val="both"/>
        <w:rPr>
          <w:rFonts w:ascii="Times New Roman" w:hAnsi="Times New Roman" w:cs="Times New Roman"/>
          <w:sz w:val="28"/>
          <w:szCs w:val="28"/>
        </w:rPr>
      </w:pPr>
      <w:r>
        <w:rPr>
          <w:rFonts w:ascii="Times New Roman" w:hAnsi="Times New Roman" w:cs="Times New Roman"/>
          <w:sz w:val="28"/>
          <w:szCs w:val="28"/>
        </w:rPr>
        <w:t xml:space="preserve">         </w:t>
      </w:r>
      <w:r w:rsidR="00106617">
        <w:rPr>
          <w:rFonts w:ascii="Times New Roman" w:hAnsi="Times New Roman" w:cs="Times New Roman"/>
          <w:sz w:val="28"/>
          <w:szCs w:val="28"/>
        </w:rPr>
        <w:t xml:space="preserve">     </w:t>
      </w:r>
      <w:r>
        <w:rPr>
          <w:rFonts w:ascii="Times New Roman" w:hAnsi="Times New Roman" w:cs="Times New Roman"/>
          <w:sz w:val="28"/>
          <w:szCs w:val="28"/>
        </w:rPr>
        <w:t>1.1.пункт 2 раздела 1</w:t>
      </w:r>
      <w:r w:rsidRPr="00A21D72">
        <w:rPr>
          <w:rFonts w:ascii="Times New Roman" w:hAnsi="Times New Roman" w:cs="Times New Roman"/>
          <w:sz w:val="28"/>
          <w:szCs w:val="28"/>
        </w:rPr>
        <w:t xml:space="preserve"> изложить в следующей редакции:</w:t>
      </w:r>
    </w:p>
    <w:p w:rsidR="00A21D72" w:rsidRPr="00A21D72" w:rsidRDefault="00106617" w:rsidP="00A21D72">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A21D72" w:rsidRPr="00A21D72">
        <w:rPr>
          <w:rFonts w:ascii="Times New Roman" w:hAnsi="Times New Roman" w:cs="Times New Roman"/>
          <w:sz w:val="28"/>
          <w:szCs w:val="28"/>
        </w:rPr>
        <w:t>«1.2. Предметом муниципального контроля в сфере благоустройства является:</w:t>
      </w:r>
    </w:p>
    <w:p w:rsidR="00A21D72" w:rsidRPr="00A21D72" w:rsidRDefault="00FF7242" w:rsidP="00FF72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1D72" w:rsidRPr="00A21D72">
        <w:rPr>
          <w:rFonts w:ascii="Times New Roman" w:hAnsi="Times New Roman" w:cs="Times New Roman"/>
          <w:sz w:val="28"/>
          <w:szCs w:val="28"/>
        </w:rPr>
        <w:t xml:space="preserve">соблюдение гражданами и организациями обязательных требований Правил благоустройства на территории </w:t>
      </w:r>
      <w:proofErr w:type="spellStart"/>
      <w:r w:rsidR="00A21D72">
        <w:rPr>
          <w:rFonts w:ascii="Times New Roman" w:hAnsi="Times New Roman" w:cs="Times New Roman"/>
          <w:sz w:val="28"/>
          <w:szCs w:val="28"/>
        </w:rPr>
        <w:t>Трегубовскго</w:t>
      </w:r>
      <w:proofErr w:type="spellEnd"/>
      <w:r w:rsidR="00A21D72">
        <w:rPr>
          <w:rFonts w:ascii="Times New Roman" w:hAnsi="Times New Roman" w:cs="Times New Roman"/>
          <w:sz w:val="28"/>
          <w:szCs w:val="28"/>
        </w:rPr>
        <w:t xml:space="preserve"> сельского поселения </w:t>
      </w:r>
      <w:r w:rsidR="00A21D72" w:rsidRPr="00A21D72">
        <w:rPr>
          <w:rFonts w:ascii="Times New Roman" w:hAnsi="Times New Roman" w:cs="Times New Roman"/>
          <w:sz w:val="28"/>
          <w:szCs w:val="28"/>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A21D72" w:rsidRDefault="00A21D72" w:rsidP="00A21D72">
      <w:pPr>
        <w:spacing w:after="0" w:line="240" w:lineRule="auto"/>
        <w:ind w:left="567"/>
        <w:jc w:val="both"/>
        <w:rPr>
          <w:rFonts w:ascii="Times New Roman" w:hAnsi="Times New Roman" w:cs="Times New Roman"/>
          <w:sz w:val="28"/>
          <w:szCs w:val="28"/>
        </w:rPr>
      </w:pPr>
      <w:r w:rsidRPr="00A21D72">
        <w:rPr>
          <w:rFonts w:ascii="Times New Roman" w:hAnsi="Times New Roman" w:cs="Times New Roman"/>
          <w:sz w:val="28"/>
          <w:szCs w:val="28"/>
        </w:rPr>
        <w:t>исполнение решений, принимаемых по результатам контрольных (надзорных) мероприятий</w:t>
      </w:r>
      <w:proofErr w:type="gramStart"/>
      <w:r w:rsidRPr="00A21D72">
        <w:rPr>
          <w:rFonts w:ascii="Times New Roman" w:hAnsi="Times New Roman" w:cs="Times New Roman"/>
          <w:sz w:val="28"/>
          <w:szCs w:val="28"/>
        </w:rPr>
        <w:t>.»;</w:t>
      </w:r>
      <w:proofErr w:type="gramEnd"/>
    </w:p>
    <w:p w:rsidR="00A21D72" w:rsidRDefault="00106617" w:rsidP="00A21D72">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A21D72">
        <w:rPr>
          <w:rFonts w:ascii="Times New Roman" w:hAnsi="Times New Roman" w:cs="Times New Roman"/>
          <w:sz w:val="28"/>
          <w:szCs w:val="28"/>
        </w:rPr>
        <w:t>1.2.</w:t>
      </w:r>
      <w:r w:rsidR="00A21D72" w:rsidRPr="00A21D72">
        <w:rPr>
          <w:rFonts w:ascii="Times New Roman" w:eastAsia="Times New Roman" w:hAnsi="Times New Roman" w:cs="Times New Roman"/>
          <w:sz w:val="28"/>
          <w:szCs w:val="28"/>
          <w:lang w:eastAsia="ru-RU"/>
        </w:rPr>
        <w:t xml:space="preserve"> </w:t>
      </w:r>
      <w:r w:rsidR="00A21D72" w:rsidRPr="00A21D72">
        <w:rPr>
          <w:rFonts w:ascii="Times New Roman" w:hAnsi="Times New Roman" w:cs="Times New Roman"/>
          <w:sz w:val="28"/>
          <w:szCs w:val="28"/>
        </w:rPr>
        <w:t xml:space="preserve"> пункт</w:t>
      </w:r>
      <w:r w:rsidR="00A21D72">
        <w:rPr>
          <w:rFonts w:ascii="Times New Roman" w:hAnsi="Times New Roman" w:cs="Times New Roman"/>
          <w:sz w:val="28"/>
          <w:szCs w:val="28"/>
        </w:rPr>
        <w:t xml:space="preserve"> 10</w:t>
      </w:r>
      <w:r w:rsidR="00A21D72" w:rsidRPr="00A21D72">
        <w:rPr>
          <w:rFonts w:ascii="Times New Roman" w:hAnsi="Times New Roman" w:cs="Times New Roman"/>
          <w:sz w:val="28"/>
          <w:szCs w:val="28"/>
        </w:rPr>
        <w:t xml:space="preserve"> раздела 1 исключить</w:t>
      </w:r>
      <w:r w:rsidR="00A21D72">
        <w:rPr>
          <w:rFonts w:ascii="Times New Roman" w:hAnsi="Times New Roman" w:cs="Times New Roman"/>
          <w:sz w:val="28"/>
          <w:szCs w:val="28"/>
        </w:rPr>
        <w:t>:</w:t>
      </w:r>
    </w:p>
    <w:p w:rsidR="00833710" w:rsidRDefault="00106617" w:rsidP="00833710">
      <w:pPr>
        <w:spacing w:after="0" w:line="240" w:lineRule="auto"/>
        <w:ind w:left="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A21D72">
        <w:rPr>
          <w:rFonts w:ascii="Times New Roman" w:hAnsi="Times New Roman" w:cs="Times New Roman"/>
          <w:sz w:val="28"/>
          <w:szCs w:val="28"/>
        </w:rPr>
        <w:t>1.3.</w:t>
      </w:r>
      <w:r w:rsidR="00833710" w:rsidRPr="00833710">
        <w:rPr>
          <w:rFonts w:ascii="Times New Roman" w:eastAsia="Times New Roman" w:hAnsi="Times New Roman" w:cs="Times New Roman"/>
          <w:sz w:val="28"/>
          <w:szCs w:val="28"/>
          <w:lang w:eastAsia="ru-RU"/>
        </w:rPr>
        <w:t xml:space="preserve"> </w:t>
      </w:r>
      <w:r w:rsidR="00833710">
        <w:rPr>
          <w:rFonts w:ascii="Times New Roman" w:eastAsia="Times New Roman" w:hAnsi="Times New Roman" w:cs="Times New Roman"/>
          <w:sz w:val="28"/>
          <w:szCs w:val="28"/>
          <w:lang w:eastAsia="ru-RU"/>
        </w:rPr>
        <w:t>Раздел 1 дополнить пунктом 10 следующего содержания:</w:t>
      </w:r>
    </w:p>
    <w:p w:rsidR="00833710" w:rsidRPr="00833710" w:rsidRDefault="00106617"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w:t>
      </w:r>
      <w:bookmarkStart w:id="1" w:name="_Hlk191909755"/>
      <w:r w:rsidR="00833710" w:rsidRPr="00833710">
        <w:rPr>
          <w:rFonts w:ascii="Times New Roman" w:hAnsi="Times New Roman" w:cs="Times New Roman"/>
          <w:sz w:val="28"/>
          <w:szCs w:val="28"/>
        </w:rPr>
        <w:t>1.10.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33710" w:rsidRPr="00833710" w:rsidRDefault="00106617"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3710" w:rsidRPr="00833710">
        <w:rPr>
          <w:rFonts w:ascii="Times New Roman" w:hAnsi="Times New Roman" w:cs="Times New Roman"/>
          <w:sz w:val="28"/>
          <w:szCs w:val="28"/>
        </w:rPr>
        <w:t>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833710" w:rsidRPr="00833710" w:rsidRDefault="00833710" w:rsidP="00833710">
      <w:pPr>
        <w:spacing w:after="0" w:line="240" w:lineRule="auto"/>
        <w:ind w:left="567"/>
        <w:jc w:val="both"/>
        <w:rPr>
          <w:rFonts w:ascii="Times New Roman" w:hAnsi="Times New Roman" w:cs="Times New Roman"/>
          <w:sz w:val="28"/>
          <w:szCs w:val="28"/>
        </w:rPr>
      </w:pPr>
      <w:r w:rsidRPr="00833710">
        <w:rPr>
          <w:rFonts w:ascii="Times New Roman" w:hAnsi="Times New Roman" w:cs="Times New Roman"/>
          <w:sz w:val="28"/>
          <w:szCs w:val="28"/>
        </w:rPr>
        <w:t>– средний риск;</w:t>
      </w:r>
    </w:p>
    <w:p w:rsidR="00833710" w:rsidRPr="00833710" w:rsidRDefault="00833710" w:rsidP="00833710">
      <w:pPr>
        <w:spacing w:after="0" w:line="240" w:lineRule="auto"/>
        <w:ind w:left="567"/>
        <w:jc w:val="both"/>
        <w:rPr>
          <w:rFonts w:ascii="Times New Roman" w:hAnsi="Times New Roman" w:cs="Times New Roman"/>
          <w:sz w:val="28"/>
          <w:szCs w:val="28"/>
        </w:rPr>
      </w:pPr>
      <w:r w:rsidRPr="00833710">
        <w:rPr>
          <w:rFonts w:ascii="Times New Roman" w:hAnsi="Times New Roman" w:cs="Times New Roman"/>
          <w:sz w:val="28"/>
          <w:szCs w:val="28"/>
        </w:rPr>
        <w:t>– умеренный риск;</w:t>
      </w:r>
    </w:p>
    <w:p w:rsidR="00833710" w:rsidRPr="00833710" w:rsidRDefault="00833710" w:rsidP="00833710">
      <w:pPr>
        <w:spacing w:after="0" w:line="240" w:lineRule="auto"/>
        <w:ind w:left="567"/>
        <w:jc w:val="both"/>
        <w:rPr>
          <w:rFonts w:ascii="Times New Roman" w:hAnsi="Times New Roman" w:cs="Times New Roman"/>
          <w:sz w:val="28"/>
          <w:szCs w:val="28"/>
        </w:rPr>
      </w:pPr>
      <w:r w:rsidRPr="00833710">
        <w:rPr>
          <w:rFonts w:ascii="Times New Roman" w:hAnsi="Times New Roman" w:cs="Times New Roman"/>
          <w:sz w:val="28"/>
          <w:szCs w:val="28"/>
        </w:rPr>
        <w:t>– низкий риск.</w:t>
      </w:r>
    </w:p>
    <w:p w:rsidR="00833710" w:rsidRPr="00833710" w:rsidRDefault="00106617"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Отнесение объекта контроля к одной из категорий риска осуществляется органом муниципального контроля на основе сопоставления его характеристик, </w:t>
      </w:r>
      <w:proofErr w:type="gramStart"/>
      <w:r w:rsidR="00833710" w:rsidRPr="00833710">
        <w:rPr>
          <w:rFonts w:ascii="Times New Roman" w:hAnsi="Times New Roman" w:cs="Times New Roman"/>
          <w:sz w:val="28"/>
          <w:szCs w:val="28"/>
        </w:rPr>
        <w:t>определенными</w:t>
      </w:r>
      <w:proofErr w:type="gramEnd"/>
      <w:r w:rsidR="00833710" w:rsidRPr="00833710">
        <w:rPr>
          <w:rFonts w:ascii="Times New Roman" w:hAnsi="Times New Roman" w:cs="Times New Roman"/>
          <w:sz w:val="28"/>
          <w:szCs w:val="28"/>
        </w:rPr>
        <w:t xml:space="preserve"> в приложении 1 к настоящему положению. </w:t>
      </w:r>
      <w:bookmarkStart w:id="2" w:name="_Hlk193798679"/>
    </w:p>
    <w:p w:rsidR="00833710" w:rsidRPr="00833710" w:rsidRDefault="00106617"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Отнесение объектов муниципального контроля к категориям риска осуществляется решением органа муниципального контроля, принимаемым по форме, утвержденной правовым актом органа муниципального контроля. При отсутствии решения об отнесении объектов муниципального контроля к категориям риска такие объекты считаются отнесенными к низкой категории риска.</w:t>
      </w:r>
    </w:p>
    <w:p w:rsidR="00833710" w:rsidRPr="00833710" w:rsidRDefault="00106617" w:rsidP="00833710">
      <w:pPr>
        <w:spacing w:after="0" w:line="240" w:lineRule="auto"/>
        <w:ind w:left="567"/>
        <w:jc w:val="both"/>
        <w:rPr>
          <w:rFonts w:ascii="Times New Roman" w:hAnsi="Times New Roman" w:cs="Times New Roman"/>
          <w:sz w:val="28"/>
          <w:szCs w:val="28"/>
        </w:rPr>
      </w:pPr>
      <w:bookmarkStart w:id="3" w:name="_Hlk193799728"/>
      <w:r>
        <w:rPr>
          <w:rFonts w:ascii="Times New Roman" w:hAnsi="Times New Roman" w:cs="Times New Roman"/>
          <w:sz w:val="28"/>
          <w:szCs w:val="28"/>
        </w:rPr>
        <w:t xml:space="preserve">     </w:t>
      </w:r>
      <w:r w:rsidR="00833710" w:rsidRPr="00833710">
        <w:rPr>
          <w:rFonts w:ascii="Times New Roman" w:hAnsi="Times New Roman" w:cs="Times New Roman"/>
          <w:sz w:val="28"/>
          <w:szCs w:val="28"/>
        </w:rPr>
        <w:t>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по форме, утвержденной правовым актом органа муниципального контроля.</w:t>
      </w:r>
    </w:p>
    <w:bookmarkEnd w:id="1"/>
    <w:bookmarkEnd w:id="2"/>
    <w:bookmarkEnd w:id="3"/>
    <w:p w:rsidR="00833710" w:rsidRDefault="00106617"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Индикаторы риска нарушения обязательных требований разрабатываются органом муниципального контроля в соответствии с положениями Федерального закона № 248-ФЗ.»;</w:t>
      </w:r>
    </w:p>
    <w:p w:rsidR="00833710" w:rsidRDefault="00833710" w:rsidP="00833710">
      <w:pPr>
        <w:spacing w:after="0" w:line="240" w:lineRule="auto"/>
        <w:ind w:left="567"/>
        <w:jc w:val="both"/>
        <w:rPr>
          <w:rFonts w:ascii="Times New Roman" w:hAnsi="Times New Roman" w:cs="Times New Roman"/>
          <w:sz w:val="28"/>
          <w:szCs w:val="28"/>
        </w:rPr>
      </w:pPr>
    </w:p>
    <w:p w:rsidR="00833710" w:rsidRDefault="007C249C" w:rsidP="001066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Pr>
          <w:rFonts w:ascii="Times New Roman" w:hAnsi="Times New Roman" w:cs="Times New Roman"/>
          <w:sz w:val="28"/>
          <w:szCs w:val="28"/>
        </w:rPr>
        <w:t>1.4. Раздел 3 изложить в новой редакции:</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     </w:t>
      </w:r>
      <w:r w:rsidR="00833710">
        <w:rPr>
          <w:rFonts w:ascii="Times New Roman" w:hAnsi="Times New Roman" w:cs="Times New Roman"/>
          <w:b/>
          <w:bCs/>
          <w:sz w:val="28"/>
          <w:szCs w:val="28"/>
        </w:rPr>
        <w:t>«3.</w:t>
      </w:r>
      <w:r w:rsidR="00833710" w:rsidRPr="00833710">
        <w:rPr>
          <w:rFonts w:ascii="Times New Roman" w:hAnsi="Times New Roman" w:cs="Times New Roman"/>
          <w:b/>
          <w:bCs/>
          <w:sz w:val="28"/>
          <w:szCs w:val="28"/>
        </w:rPr>
        <w:t>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Pr>
          <w:rFonts w:ascii="Times New Roman" w:hAnsi="Times New Roman" w:cs="Times New Roman"/>
          <w:sz w:val="28"/>
          <w:szCs w:val="28"/>
        </w:rPr>
        <w:t>Трегубовского</w:t>
      </w:r>
      <w:proofErr w:type="spellEnd"/>
      <w:r>
        <w:rPr>
          <w:rFonts w:ascii="Times New Roman" w:hAnsi="Times New Roman" w:cs="Times New Roman"/>
          <w:sz w:val="28"/>
          <w:szCs w:val="28"/>
        </w:rPr>
        <w:t xml:space="preserve"> сельского поселения </w:t>
      </w:r>
      <w:r w:rsidR="00833710" w:rsidRPr="00833710">
        <w:rPr>
          <w:rFonts w:ascii="Times New Roman" w:hAnsi="Times New Roman" w:cs="Times New Roman"/>
          <w:sz w:val="28"/>
          <w:szCs w:val="28"/>
        </w:rPr>
        <w:t>в соответствии с законодательством.</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106617">
        <w:rPr>
          <w:rFonts w:ascii="Times New Roman" w:hAnsi="Times New Roman" w:cs="Times New Roman"/>
          <w:sz w:val="28"/>
          <w:szCs w:val="28"/>
        </w:rPr>
        <w:t xml:space="preserve"> </w:t>
      </w:r>
      <w:r>
        <w:rPr>
          <w:rFonts w:ascii="Times New Roman" w:hAnsi="Times New Roman" w:cs="Times New Roman"/>
          <w:sz w:val="28"/>
          <w:szCs w:val="28"/>
        </w:rPr>
        <w:t xml:space="preserve"> </w:t>
      </w:r>
      <w:r w:rsidR="00833710" w:rsidRPr="00833710">
        <w:rPr>
          <w:rFonts w:ascii="Times New Roman" w:hAnsi="Times New Roman" w:cs="Times New Roman"/>
          <w:sz w:val="28"/>
          <w:szCs w:val="28"/>
        </w:rPr>
        <w:t>3. При осуществлении муниципального контроля могут проводиться следующие виды профилактических мероприятий: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1) информирование;</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2</w:t>
      </w:r>
      <w:r w:rsidR="00833710" w:rsidRPr="00833710">
        <w:rPr>
          <w:rFonts w:ascii="Times New Roman" w:hAnsi="Times New Roman" w:cs="Times New Roman"/>
          <w:sz w:val="28"/>
          <w:szCs w:val="28"/>
        </w:rPr>
        <w:t>) объявление предостережения;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3</w:t>
      </w:r>
      <w:r w:rsidR="00833710" w:rsidRPr="00833710">
        <w:rPr>
          <w:rFonts w:ascii="Times New Roman" w:hAnsi="Times New Roman" w:cs="Times New Roman"/>
          <w:sz w:val="28"/>
          <w:szCs w:val="28"/>
        </w:rPr>
        <w:t>) консультирование;</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4) профилактический визит.</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3.1. Информирование осуществляется посредством размещения сведений, предусмотренных частью 3 статьи 46 Федерального закона № </w:t>
      </w:r>
      <w:r w:rsidR="00833710" w:rsidRPr="00833710">
        <w:rPr>
          <w:rFonts w:ascii="Times New Roman" w:hAnsi="Times New Roman" w:cs="Times New Roman"/>
          <w:sz w:val="28"/>
          <w:szCs w:val="28"/>
        </w:rPr>
        <w:lastRenderedPageBreak/>
        <w:t>248-ФЗ на официальном сайте в сети «Интернет</w:t>
      </w:r>
      <w:r>
        <w:rPr>
          <w:rFonts w:ascii="Times New Roman" w:hAnsi="Times New Roman" w:cs="Times New Roman"/>
          <w:sz w:val="28"/>
          <w:szCs w:val="28"/>
        </w:rPr>
        <w:t xml:space="preserve">» </w:t>
      </w:r>
      <w:r w:rsidRPr="007C249C">
        <w:rPr>
          <w:rFonts w:ascii="Times New Roman" w:hAnsi="Times New Roman" w:cs="Times New Roman"/>
          <w:sz w:val="28"/>
          <w:szCs w:val="28"/>
        </w:rPr>
        <w:t>https://tregubovskoe-r49.gosweb.gosuslugi.ru/</w:t>
      </w:r>
      <w:r w:rsidR="00833710" w:rsidRPr="00833710">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р</w:t>
      </w:r>
      <w:r>
        <w:rPr>
          <w:rFonts w:ascii="Times New Roman" w:hAnsi="Times New Roman" w:cs="Times New Roman"/>
          <w:sz w:val="28"/>
          <w:szCs w:val="28"/>
        </w:rPr>
        <w:t xml:space="preserve">аспоряжением Администрации </w:t>
      </w:r>
      <w:proofErr w:type="spellStart"/>
      <w:r>
        <w:rPr>
          <w:rFonts w:ascii="Times New Roman" w:hAnsi="Times New Roman" w:cs="Times New Roman"/>
          <w:sz w:val="28"/>
          <w:szCs w:val="28"/>
        </w:rPr>
        <w:t>Трегубовского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r w:rsidR="00833710" w:rsidRPr="00833710">
        <w:rPr>
          <w:rFonts w:ascii="Times New Roman" w:hAnsi="Times New Roman" w:cs="Times New Roman"/>
          <w:sz w:val="28"/>
          <w:szCs w:val="28"/>
        </w:rPr>
        <w:t>.</w:t>
      </w:r>
      <w:proofErr w:type="gramEnd"/>
    </w:p>
    <w:p w:rsidR="007C249C"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3.2. </w:t>
      </w:r>
      <w:proofErr w:type="gramStart"/>
      <w:r w:rsidR="00833710" w:rsidRPr="00833710">
        <w:rPr>
          <w:rFonts w:ascii="Times New Roman" w:hAnsi="Times New Roman" w:cs="Times New Roman"/>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7C249C" w:rsidRPr="00833710" w:rsidRDefault="00833710" w:rsidP="005867EB">
      <w:pPr>
        <w:spacing w:after="0" w:line="240" w:lineRule="auto"/>
        <w:ind w:left="567"/>
        <w:jc w:val="both"/>
        <w:rPr>
          <w:rFonts w:ascii="Times New Roman" w:hAnsi="Times New Roman" w:cs="Times New Roman"/>
          <w:sz w:val="28"/>
          <w:szCs w:val="28"/>
        </w:rPr>
      </w:pPr>
      <w:r w:rsidRPr="00833710">
        <w:rPr>
          <w:rFonts w:ascii="Times New Roman" w:hAnsi="Times New Roman" w:cs="Times New Roman"/>
          <w:sz w:val="28"/>
          <w:szCs w:val="28"/>
        </w:rPr>
        <w:t xml:space="preserve"> </w:t>
      </w:r>
      <w:r w:rsidR="007C249C">
        <w:rPr>
          <w:rFonts w:ascii="Times New Roman" w:hAnsi="Times New Roman" w:cs="Times New Roman"/>
          <w:sz w:val="28"/>
          <w:szCs w:val="28"/>
        </w:rPr>
        <w:t xml:space="preserve">     </w:t>
      </w:r>
      <w:r w:rsidRPr="00833710">
        <w:rPr>
          <w:rFonts w:ascii="Times New Roman" w:hAnsi="Times New Roman" w:cs="Times New Roman"/>
          <w:sz w:val="28"/>
          <w:szCs w:val="28"/>
        </w:rPr>
        <w:t xml:space="preserve">Предостережение объявляется уполномоченным лицом не позднее 30 календарных дней со дня получения указанных сведений. </w:t>
      </w:r>
      <w:r w:rsidR="007C249C">
        <w:rPr>
          <w:rFonts w:ascii="Times New Roman" w:hAnsi="Times New Roman" w:cs="Times New Roman"/>
          <w:sz w:val="28"/>
          <w:szCs w:val="28"/>
        </w:rPr>
        <w:t xml:space="preserve">   </w:t>
      </w:r>
      <w:r w:rsidRPr="00833710">
        <w:rPr>
          <w:rFonts w:ascii="Times New Roman" w:hAnsi="Times New Roman" w:cs="Times New Roman"/>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33710" w:rsidRPr="00833710">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833710" w:rsidRPr="00833710">
        <w:rPr>
          <w:rFonts w:ascii="Times New Roman" w:hAnsi="Times New Roman" w:cs="Times New Roman"/>
          <w:sz w:val="28"/>
          <w:szCs w:val="28"/>
        </w:rPr>
        <w:t xml:space="preserve">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Форма предостережения о недопустимости нарушения обязательных требований утверждена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Должностное лицо органа муниципального контроля регистрирует предостережение в журнале учета объявленных предостережений с присвоением регистрационного номера.</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Журнал учета объявленных предостережений ведется в электронном виде.</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Возражение направляется должностному лицу органа муниципального контроля, объявившему предостережение, не позднее 15 календарных дней </w:t>
      </w:r>
      <w:r w:rsidR="00833710" w:rsidRPr="00833710">
        <w:rPr>
          <w:rFonts w:ascii="Times New Roman" w:hAnsi="Times New Roman" w:cs="Times New Roman"/>
          <w:sz w:val="28"/>
          <w:szCs w:val="28"/>
        </w:rPr>
        <w:lastRenderedPageBreak/>
        <w:t>с момента получения предостережения в письменной или электронной форме.</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а) наименование контролируемого лица;</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б) сведения об объекте контроля;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 дата и номер предостережения, направленного в адрес контролируемого лица;</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лица, которые приводят или могут привести к нарушению обязательных требований;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д) желаемый способ получения ответа по итогам рассмотрения возражения;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е) фамилию, имя, отчество (при наличии) для физического лица, наименование юридического лица, направившего возражение;</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ж) дату направления возражения.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Возражение рассматривается должностным лицом органа муниципального контроля, объявившим предостережение, не позднее 10 рабочих дней с момента получения возражения. </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 случае принятия представленных контролируемым лицом в возражениях доводов должностное лицо органа муниципального контроля аннулирует направленное предостережение с соответствующей отметкой в журнале учета объявленных предостережений.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 течени</w:t>
      </w:r>
      <w:proofErr w:type="gramStart"/>
      <w:r w:rsidR="00833710" w:rsidRPr="00833710">
        <w:rPr>
          <w:rFonts w:ascii="Times New Roman" w:hAnsi="Times New Roman" w:cs="Times New Roman"/>
          <w:sz w:val="28"/>
          <w:szCs w:val="28"/>
        </w:rPr>
        <w:t>и</w:t>
      </w:r>
      <w:proofErr w:type="gramEnd"/>
      <w:r w:rsidR="00833710" w:rsidRPr="00833710">
        <w:rPr>
          <w:rFonts w:ascii="Times New Roman" w:hAnsi="Times New Roman" w:cs="Times New Roman"/>
          <w:sz w:val="28"/>
          <w:szCs w:val="28"/>
        </w:rPr>
        <w:t xml:space="preserve"> трех рабочих дней со дня принятия решения по результатам рассмотрения возражения должностное лицо органа муниципального в порядке, предусмотренном Федеральным законом № 248-ФЗ, информирует контролируемое лицо об аннулировании предостережения или о мотивированном несогласии с возражениями способом, указанном в возражении.</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Должностными лицами органа муниципального контроля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33710" w:rsidRPr="00833710" w:rsidRDefault="007C249C" w:rsidP="007C249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106617">
        <w:rPr>
          <w:rFonts w:ascii="Times New Roman" w:hAnsi="Times New Roman" w:cs="Times New Roman"/>
          <w:sz w:val="28"/>
          <w:szCs w:val="28"/>
        </w:rPr>
        <w:t xml:space="preserve">3.3. </w:t>
      </w:r>
      <w:r w:rsidRPr="00106617">
        <w:rPr>
          <w:rFonts w:ascii="Times New Roman" w:hAnsi="Times New Roman" w:cs="Times New Roman"/>
          <w:sz w:val="28"/>
          <w:szCs w:val="28"/>
        </w:rPr>
        <w:t>Внеплановые контрольные (надзорные) мероприятия проводятся при наличии оснований, предусмотренных пунктами 1, 3, 4, 5, 7, 9 части 1 статьи 57 Федерального закона № 248-ФЗ.</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Консультирование осуществляется без взимания платы.</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Консультирование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Время консультирования не должно превышать 15 минут.</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D55EAD">
        <w:rPr>
          <w:rFonts w:ascii="Times New Roman" w:hAnsi="Times New Roman" w:cs="Times New Roman"/>
          <w:sz w:val="28"/>
          <w:szCs w:val="28"/>
        </w:rPr>
        <w:t xml:space="preserve">Личный прием граждан проводится </w:t>
      </w:r>
      <w:r w:rsidRPr="00D55EAD">
        <w:rPr>
          <w:rFonts w:ascii="Times New Roman" w:hAnsi="Times New Roman" w:cs="Times New Roman"/>
          <w:sz w:val="28"/>
          <w:szCs w:val="28"/>
        </w:rPr>
        <w:t xml:space="preserve">должностным лицом Администрации </w:t>
      </w:r>
      <w:proofErr w:type="spellStart"/>
      <w:r w:rsidRPr="00D55EAD">
        <w:rPr>
          <w:rFonts w:ascii="Times New Roman" w:hAnsi="Times New Roman" w:cs="Times New Roman"/>
          <w:sz w:val="28"/>
          <w:szCs w:val="28"/>
        </w:rPr>
        <w:t>Трегубовского</w:t>
      </w:r>
      <w:proofErr w:type="spellEnd"/>
      <w:r w:rsidRPr="00D55EA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Информация о месте приема, а также об установленных для приема днях и часах размещается на официальном сайте Администрации </w:t>
      </w:r>
      <w:proofErr w:type="spellStart"/>
      <w:r>
        <w:rPr>
          <w:rFonts w:ascii="Times New Roman" w:hAnsi="Times New Roman" w:cs="Times New Roman"/>
          <w:sz w:val="28"/>
          <w:szCs w:val="28"/>
        </w:rPr>
        <w:t>Трегубвоского</w:t>
      </w:r>
      <w:proofErr w:type="spellEnd"/>
      <w:r>
        <w:rPr>
          <w:rFonts w:ascii="Times New Roman" w:hAnsi="Times New Roman" w:cs="Times New Roman"/>
          <w:sz w:val="28"/>
          <w:szCs w:val="28"/>
        </w:rPr>
        <w:t xml:space="preserve"> сельского поселения </w:t>
      </w:r>
      <w:r w:rsidR="00833710" w:rsidRPr="00833710">
        <w:rPr>
          <w:rFonts w:ascii="Times New Roman" w:hAnsi="Times New Roman" w:cs="Times New Roman"/>
          <w:sz w:val="28"/>
          <w:szCs w:val="28"/>
        </w:rPr>
        <w:t xml:space="preserve"> </w:t>
      </w:r>
      <w:r w:rsidRPr="007C249C">
        <w:rPr>
          <w:rFonts w:ascii="Times New Roman" w:hAnsi="Times New Roman" w:cs="Times New Roman"/>
          <w:sz w:val="28"/>
          <w:szCs w:val="28"/>
        </w:rPr>
        <w:t>https://tregubovskoe-r49.gosweb.gosuslugi.ru/</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3710" w:rsidRPr="00833710">
        <w:rPr>
          <w:rFonts w:ascii="Times New Roman" w:hAnsi="Times New Roman" w:cs="Times New Roman"/>
          <w:sz w:val="28"/>
          <w:szCs w:val="28"/>
        </w:rPr>
        <w:t>Консультирование осуществляется по следующим вопросам:</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1) организация и осуществление муниципального контроля;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2) порядок осуществления профилактических, контрольных (надзорных) мероприятий, установленных настоящим положением.</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Консультирование в письменной форме осуществляется в следующих случаях:</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Если поставленные во время консультирования вопросы не относятся к муниципальному контролю, даются необходимые разъяснения по обращению в соответствующие органы власти или к соответствующим должностным лицам.</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Должностные лица органа муниципального контроля осуществляют учет консультирований, который проводится посредством внесения соответствующей записи в журнал консультирования, форма которо</w:t>
      </w:r>
      <w:r>
        <w:rPr>
          <w:rFonts w:ascii="Times New Roman" w:hAnsi="Times New Roman" w:cs="Times New Roman"/>
          <w:sz w:val="28"/>
          <w:szCs w:val="28"/>
        </w:rPr>
        <w:t xml:space="preserve">го утверждается Администрацией </w:t>
      </w:r>
      <w:proofErr w:type="spellStart"/>
      <w:r>
        <w:rPr>
          <w:rFonts w:ascii="Times New Roman" w:hAnsi="Times New Roman" w:cs="Times New Roman"/>
          <w:sz w:val="28"/>
          <w:szCs w:val="28"/>
        </w:rPr>
        <w:t>Трегубвоского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 случае</w:t>
      </w:r>
      <w:proofErr w:type="gramStart"/>
      <w:r w:rsidR="00833710" w:rsidRPr="00833710">
        <w:rPr>
          <w:rFonts w:ascii="Times New Roman" w:hAnsi="Times New Roman" w:cs="Times New Roman"/>
          <w:sz w:val="28"/>
          <w:szCs w:val="28"/>
        </w:rPr>
        <w:t>,</w:t>
      </w:r>
      <w:proofErr w:type="gramEnd"/>
      <w:r w:rsidR="00833710" w:rsidRPr="00833710">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9" w:history="1">
        <w:r w:rsidRPr="005126A3">
          <w:rPr>
            <w:rStyle w:val="ad"/>
            <w:rFonts w:ascii="Times New Roman" w:hAnsi="Times New Roman" w:cs="Times New Roman"/>
            <w:sz w:val="28"/>
            <w:szCs w:val="28"/>
          </w:rPr>
          <w:t>https://tregubovskoe-r49.gosweb.gosuslugi.ru/</w:t>
        </w:r>
      </w:hyperlink>
      <w:r>
        <w:rPr>
          <w:rFonts w:ascii="Times New Roman" w:hAnsi="Times New Roman" w:cs="Times New Roman"/>
          <w:sz w:val="28"/>
          <w:szCs w:val="28"/>
        </w:rPr>
        <w:t xml:space="preserve">, </w:t>
      </w:r>
      <w:r w:rsidR="00833710" w:rsidRPr="00833710">
        <w:rPr>
          <w:rFonts w:ascii="Times New Roman" w:hAnsi="Times New Roman" w:cs="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C249C" w:rsidRPr="00833710" w:rsidRDefault="007C249C" w:rsidP="001066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3.4.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33710" w:rsidRPr="0083371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а должностное лицо органа муниципального контроля осуществляет ознакомление с</w:t>
      </w:r>
      <w:proofErr w:type="gramEnd"/>
      <w:r w:rsidR="00833710" w:rsidRPr="00833710">
        <w:rPr>
          <w:rFonts w:ascii="Times New Roman" w:hAnsi="Times New Roman" w:cs="Times New Roman"/>
          <w:sz w:val="28"/>
          <w:szCs w:val="28"/>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 </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3710" w:rsidRPr="00833710">
        <w:rPr>
          <w:rFonts w:ascii="Times New Roman" w:hAnsi="Times New Roman" w:cs="Times New Roman"/>
          <w:sz w:val="28"/>
          <w:szCs w:val="28"/>
        </w:rPr>
        <w:t>Обязательный профилактический визит проводится в отношении контролируемых лиц, принадлежащих им объектов муниципального контроля, отнесенных к категории среднего или умеренного риска, с периодичностью, определяемой в соответствии со статьей 25 Федерального закона № 248-ФЗ.</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Обязательные профилактические визиты в отношении контролируемых лиц категории низкого риска не проводятся.</w:t>
      </w:r>
    </w:p>
    <w:p w:rsid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Профилактический визит по инициативе контролируемого лица проводится в соответствии со статьей 52.2 Федерального закона № 248-ФЗ.</w:t>
      </w:r>
      <w:r w:rsidR="00833710">
        <w:rPr>
          <w:rFonts w:ascii="Times New Roman" w:hAnsi="Times New Roman" w:cs="Times New Roman"/>
          <w:sz w:val="28"/>
          <w:szCs w:val="28"/>
        </w:rPr>
        <w:t>»</w:t>
      </w:r>
    </w:p>
    <w:p w:rsidR="008E0AF0" w:rsidRPr="00833710" w:rsidRDefault="007C249C" w:rsidP="001066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1.5. </w:t>
      </w:r>
      <w:r w:rsidR="008E0AF0">
        <w:rPr>
          <w:rFonts w:ascii="Times New Roman" w:hAnsi="Times New Roman" w:cs="Times New Roman"/>
          <w:sz w:val="28"/>
          <w:szCs w:val="28"/>
        </w:rPr>
        <w:t>В разделе 4 пункт 18 дополнить абзацем следующего содержания:</w:t>
      </w:r>
    </w:p>
    <w:p w:rsidR="008E0AF0" w:rsidRDefault="008E0AF0" w:rsidP="008E0A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0AF0">
        <w:rPr>
          <w:rFonts w:ascii="Times New Roman" w:hAnsi="Times New Roman" w:cs="Times New Roman"/>
          <w:sz w:val="28"/>
          <w:szCs w:val="28"/>
        </w:rPr>
        <w:t xml:space="preserve">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8E0AF0">
        <w:rPr>
          <w:rFonts w:ascii="Times New Roman" w:hAnsi="Times New Roman" w:cs="Times New Roman"/>
          <w:sz w:val="28"/>
          <w:szCs w:val="28"/>
        </w:rPr>
        <w:t>.»</w:t>
      </w:r>
      <w:proofErr w:type="gramEnd"/>
      <w:r w:rsidRPr="008E0AF0">
        <w:rPr>
          <w:rFonts w:ascii="Times New Roman" w:hAnsi="Times New Roman" w:cs="Times New Roman"/>
          <w:sz w:val="28"/>
          <w:szCs w:val="28"/>
        </w:rPr>
        <w:t>;</w:t>
      </w:r>
    </w:p>
    <w:p w:rsidR="008E0AF0" w:rsidRDefault="008E0AF0" w:rsidP="008E0AF0">
      <w:pPr>
        <w:rPr>
          <w:rFonts w:ascii="Times New Roman" w:hAnsi="Times New Roman" w:cs="Times New Roman"/>
          <w:sz w:val="28"/>
          <w:szCs w:val="28"/>
        </w:rPr>
      </w:pPr>
      <w:r>
        <w:rPr>
          <w:rFonts w:ascii="Times New Roman" w:hAnsi="Times New Roman" w:cs="Times New Roman"/>
          <w:sz w:val="28"/>
          <w:szCs w:val="28"/>
        </w:rPr>
        <w:t xml:space="preserve">  </w:t>
      </w:r>
      <w:r w:rsidR="00106617">
        <w:rPr>
          <w:rFonts w:ascii="Times New Roman" w:hAnsi="Times New Roman" w:cs="Times New Roman"/>
          <w:sz w:val="28"/>
          <w:szCs w:val="28"/>
        </w:rPr>
        <w:t xml:space="preserve">        1.6. В разделе 4 пункт 1</w:t>
      </w:r>
      <w:r>
        <w:rPr>
          <w:rFonts w:ascii="Times New Roman" w:hAnsi="Times New Roman" w:cs="Times New Roman"/>
          <w:sz w:val="28"/>
          <w:szCs w:val="28"/>
        </w:rPr>
        <w:t xml:space="preserve"> </w:t>
      </w:r>
      <w:r w:rsidRPr="008E0AF0">
        <w:rPr>
          <w:rFonts w:ascii="Times New Roman" w:hAnsi="Times New Roman" w:cs="Times New Roman"/>
          <w:sz w:val="28"/>
          <w:szCs w:val="28"/>
        </w:rPr>
        <w:t>дополнить абзацем вторым следующего</w:t>
      </w:r>
      <w:r w:rsidR="00106617">
        <w:rPr>
          <w:rFonts w:ascii="Times New Roman" w:hAnsi="Times New Roman" w:cs="Times New Roman"/>
          <w:sz w:val="28"/>
          <w:szCs w:val="28"/>
        </w:rPr>
        <w:t xml:space="preserve"> содержания</w:t>
      </w:r>
      <w:r w:rsidRPr="008E0AF0">
        <w:rPr>
          <w:rFonts w:ascii="Times New Roman" w:hAnsi="Times New Roman" w:cs="Times New Roman"/>
          <w:sz w:val="28"/>
          <w:szCs w:val="28"/>
        </w:rPr>
        <w:t>:</w:t>
      </w:r>
    </w:p>
    <w:p w:rsidR="008E0AF0" w:rsidRDefault="008E0AF0" w:rsidP="008E0AF0">
      <w:pPr>
        <w:spacing w:after="0" w:line="240" w:lineRule="auto"/>
        <w:jc w:val="both"/>
        <w:rPr>
          <w:rFonts w:ascii="Times New Roman" w:hAnsi="Times New Roman" w:cs="Times New Roman"/>
          <w:sz w:val="28"/>
          <w:szCs w:val="28"/>
        </w:rPr>
      </w:pPr>
      <w:r w:rsidRPr="008E0A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0AF0">
        <w:rPr>
          <w:rFonts w:ascii="Times New Roman" w:hAnsi="Times New Roman" w:cs="Times New Roman"/>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w:t>
      </w:r>
      <w:r w:rsidR="00106617">
        <w:rPr>
          <w:rFonts w:ascii="Times New Roman" w:hAnsi="Times New Roman" w:cs="Times New Roman"/>
          <w:sz w:val="28"/>
          <w:szCs w:val="28"/>
        </w:rPr>
        <w:t>льного приложения «Инспектор»</w:t>
      </w:r>
      <w:proofErr w:type="gramStart"/>
      <w:r w:rsidR="00106617">
        <w:rPr>
          <w:rFonts w:ascii="Times New Roman" w:hAnsi="Times New Roman" w:cs="Times New Roman"/>
          <w:sz w:val="28"/>
          <w:szCs w:val="28"/>
        </w:rPr>
        <w:t>.»</w:t>
      </w:r>
      <w:proofErr w:type="gramEnd"/>
    </w:p>
    <w:p w:rsidR="00106617" w:rsidRDefault="00106617" w:rsidP="008E0AF0">
      <w:pPr>
        <w:spacing w:after="0" w:line="240" w:lineRule="auto"/>
        <w:jc w:val="both"/>
        <w:rPr>
          <w:rFonts w:ascii="Times New Roman" w:hAnsi="Times New Roman" w:cs="Times New Roman"/>
          <w:sz w:val="28"/>
          <w:szCs w:val="28"/>
        </w:rPr>
      </w:pPr>
    </w:p>
    <w:p w:rsidR="008C1287" w:rsidRDefault="008E0AF0" w:rsidP="008C1287">
      <w:pPr>
        <w:rPr>
          <w:rFonts w:ascii="Times New Roman" w:hAnsi="Times New Roman" w:cs="Times New Roman"/>
          <w:sz w:val="28"/>
          <w:szCs w:val="28"/>
        </w:rPr>
      </w:pPr>
      <w:r>
        <w:rPr>
          <w:rFonts w:ascii="Times New Roman" w:hAnsi="Times New Roman" w:cs="Times New Roman"/>
          <w:sz w:val="28"/>
          <w:szCs w:val="28"/>
        </w:rPr>
        <w:t xml:space="preserve">             1.7. </w:t>
      </w:r>
      <w:r w:rsidR="008C1287">
        <w:rPr>
          <w:rFonts w:ascii="Times New Roman" w:hAnsi="Times New Roman" w:cs="Times New Roman"/>
          <w:sz w:val="28"/>
          <w:szCs w:val="28"/>
        </w:rPr>
        <w:t>Абзац третий пункта 20 изложить  в новой редакции:</w:t>
      </w:r>
    </w:p>
    <w:p w:rsidR="008C1287" w:rsidRDefault="008C1287" w:rsidP="00FF7242">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8C1287">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8C1287">
        <w:rPr>
          <w:rFonts w:ascii="Times New Roman" w:hAnsi="Times New Roman" w:cs="Times New Roman"/>
          <w:sz w:val="28"/>
          <w:szCs w:val="28"/>
        </w:rPr>
        <w:t xml:space="preserve">На период с момента направления </w:t>
      </w:r>
      <w:r>
        <w:rPr>
          <w:rFonts w:ascii="Times New Roman" w:hAnsi="Times New Roman" w:cs="Times New Roman"/>
          <w:bCs/>
          <w:sz w:val="28"/>
          <w:szCs w:val="28"/>
        </w:rPr>
        <w:t xml:space="preserve">Администрацией </w:t>
      </w:r>
      <w:proofErr w:type="spellStart"/>
      <w:r w:rsidRPr="008C1287">
        <w:rPr>
          <w:rFonts w:ascii="Times New Roman" w:hAnsi="Times New Roman" w:cs="Times New Roman"/>
          <w:bCs/>
          <w:sz w:val="28"/>
          <w:szCs w:val="28"/>
        </w:rPr>
        <w:t>Трегубовского</w:t>
      </w:r>
      <w:proofErr w:type="spellEnd"/>
      <w:r w:rsidRPr="008C1287">
        <w:rPr>
          <w:rFonts w:ascii="Times New Roman" w:hAnsi="Times New Roman" w:cs="Times New Roman"/>
          <w:bCs/>
          <w:sz w:val="28"/>
          <w:szCs w:val="28"/>
        </w:rPr>
        <w:t xml:space="preserve">  сельского поселения</w:t>
      </w:r>
      <w:r w:rsidRPr="008C1287">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8C1287">
        <w:rPr>
          <w:rFonts w:ascii="Times New Roman" w:hAnsi="Times New Roman" w:cs="Times New Roman"/>
          <w:sz w:val="28"/>
          <w:szCs w:val="28"/>
        </w:rPr>
        <w:t xml:space="preserve"> </w:t>
      </w:r>
      <w:proofErr w:type="gramStart"/>
      <w:r w:rsidRPr="008C1287">
        <w:rPr>
          <w:rFonts w:ascii="Times New Roman" w:hAnsi="Times New Roman" w:cs="Times New Roman"/>
          <w:sz w:val="28"/>
          <w:szCs w:val="28"/>
        </w:rPr>
        <w:t xml:space="preserve">у </w:t>
      </w:r>
      <w:r w:rsidRPr="008C1287">
        <w:rPr>
          <w:rFonts w:ascii="Times New Roman" w:hAnsi="Times New Roman" w:cs="Times New Roman"/>
          <w:bCs/>
          <w:sz w:val="28"/>
          <w:szCs w:val="28"/>
        </w:rPr>
        <w:t xml:space="preserve">Администрацией </w:t>
      </w:r>
      <w:proofErr w:type="spellStart"/>
      <w:r w:rsidRPr="008C1287">
        <w:rPr>
          <w:rFonts w:ascii="Times New Roman" w:hAnsi="Times New Roman" w:cs="Times New Roman"/>
          <w:bCs/>
          <w:sz w:val="28"/>
          <w:szCs w:val="28"/>
        </w:rPr>
        <w:t>Трегубовского</w:t>
      </w:r>
      <w:proofErr w:type="spellEnd"/>
      <w:r w:rsidRPr="008C1287">
        <w:rPr>
          <w:rFonts w:ascii="Times New Roman" w:hAnsi="Times New Roman" w:cs="Times New Roman"/>
          <w:bCs/>
          <w:sz w:val="28"/>
          <w:szCs w:val="28"/>
        </w:rPr>
        <w:t xml:space="preserve">  сельского поселения</w:t>
      </w:r>
      <w:r w:rsidRPr="008C1287">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8C1287">
        <w:rPr>
          <w:rFonts w:ascii="Times New Roman" w:hAnsi="Times New Roman" w:cs="Times New Roman"/>
          <w:bCs/>
          <w:sz w:val="28"/>
          <w:szCs w:val="28"/>
        </w:rPr>
        <w:t xml:space="preserve">Администрацию </w:t>
      </w:r>
      <w:proofErr w:type="spellStart"/>
      <w:r w:rsidRPr="008C1287">
        <w:rPr>
          <w:rFonts w:ascii="Times New Roman" w:hAnsi="Times New Roman" w:cs="Times New Roman"/>
          <w:bCs/>
          <w:sz w:val="28"/>
          <w:szCs w:val="28"/>
        </w:rPr>
        <w:t>Трегубовского</w:t>
      </w:r>
      <w:proofErr w:type="spellEnd"/>
      <w:r w:rsidRPr="008C1287">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w:t>
      </w:r>
      <w:r w:rsidRPr="008C1287">
        <w:rPr>
          <w:rFonts w:ascii="Times New Roman" w:hAnsi="Times New Roman" w:cs="Times New Roman"/>
          <w:sz w:val="28"/>
          <w:szCs w:val="28"/>
        </w:rPr>
        <w:t xml:space="preserve"> </w:t>
      </w:r>
      <w:r w:rsidRPr="008C1287">
        <w:rPr>
          <w:rFonts w:ascii="Times New Roman" w:hAnsi="Times New Roman" w:cs="Times New Roman"/>
          <w:bCs/>
          <w:sz w:val="28"/>
          <w:szCs w:val="28"/>
        </w:rPr>
        <w:t>исчисление срока проведения документарной проверки приостанавливается.</w:t>
      </w:r>
      <w:r>
        <w:rPr>
          <w:rFonts w:ascii="Times New Roman" w:hAnsi="Times New Roman" w:cs="Times New Roman"/>
          <w:bCs/>
          <w:sz w:val="28"/>
          <w:szCs w:val="28"/>
        </w:rPr>
        <w:t>»</w:t>
      </w:r>
      <w:proofErr w:type="gramEnd"/>
    </w:p>
    <w:p w:rsidR="008C1287" w:rsidRDefault="008C1287" w:rsidP="008C1287">
      <w:pPr>
        <w:rPr>
          <w:rFonts w:ascii="Times New Roman" w:hAnsi="Times New Roman" w:cs="Times New Roman"/>
          <w:bCs/>
          <w:sz w:val="28"/>
          <w:szCs w:val="28"/>
        </w:rPr>
      </w:pPr>
      <w:r>
        <w:rPr>
          <w:rFonts w:ascii="Times New Roman" w:hAnsi="Times New Roman" w:cs="Times New Roman"/>
          <w:bCs/>
          <w:sz w:val="28"/>
          <w:szCs w:val="28"/>
        </w:rPr>
        <w:t xml:space="preserve">       1.8. Абзац первый пункта 21 дополнить абзацем следующего содержания:</w:t>
      </w:r>
    </w:p>
    <w:p w:rsidR="008C1287" w:rsidRDefault="008C1287" w:rsidP="008C1287">
      <w:pPr>
        <w:rPr>
          <w:rFonts w:ascii="Times New Roman" w:hAnsi="Times New Roman" w:cs="Times New Roman"/>
          <w:bCs/>
          <w:sz w:val="28"/>
          <w:szCs w:val="28"/>
        </w:rPr>
      </w:pPr>
      <w:r>
        <w:rPr>
          <w:rFonts w:ascii="Times New Roman" w:hAnsi="Times New Roman" w:cs="Times New Roman"/>
          <w:bCs/>
          <w:sz w:val="28"/>
          <w:szCs w:val="28"/>
        </w:rPr>
        <w:t xml:space="preserve">      «</w:t>
      </w:r>
      <w:r w:rsidRPr="008C1287">
        <w:rPr>
          <w:rFonts w:ascii="Times New Roman" w:hAnsi="Times New Roman" w:cs="Times New Roman"/>
          <w:bCs/>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8C1287">
        <w:rPr>
          <w:rFonts w:ascii="Times New Roman" w:hAnsi="Times New Roman" w:cs="Times New Roman"/>
          <w:bCs/>
          <w:sz w:val="28"/>
          <w:szCs w:val="28"/>
        </w:rPr>
        <w:t>.</w:t>
      </w:r>
      <w:r>
        <w:rPr>
          <w:rFonts w:ascii="Times New Roman" w:hAnsi="Times New Roman" w:cs="Times New Roman"/>
          <w:bCs/>
          <w:sz w:val="28"/>
          <w:szCs w:val="28"/>
        </w:rPr>
        <w:t>»</w:t>
      </w:r>
      <w:proofErr w:type="gramEnd"/>
    </w:p>
    <w:p w:rsidR="008C1287" w:rsidRDefault="008C1287" w:rsidP="008C1287">
      <w:pPr>
        <w:rPr>
          <w:rFonts w:ascii="Times New Roman" w:hAnsi="Times New Roman" w:cs="Times New Roman"/>
          <w:bCs/>
          <w:sz w:val="28"/>
          <w:szCs w:val="28"/>
        </w:rPr>
      </w:pPr>
      <w:r>
        <w:rPr>
          <w:rFonts w:ascii="Times New Roman" w:hAnsi="Times New Roman" w:cs="Times New Roman"/>
          <w:bCs/>
          <w:sz w:val="28"/>
          <w:szCs w:val="28"/>
        </w:rPr>
        <w:t xml:space="preserve">     1.9. Абзац третий пункта 23 изложить  в новой редакции:</w:t>
      </w:r>
    </w:p>
    <w:p w:rsidR="008C1287" w:rsidRPr="008C1287" w:rsidRDefault="008C1287" w:rsidP="008C1287">
      <w:pPr>
        <w:rPr>
          <w:rFonts w:ascii="Times New Roman" w:hAnsi="Times New Roman" w:cs="Times New Roman"/>
          <w:bCs/>
          <w:i/>
          <w:sz w:val="28"/>
          <w:szCs w:val="28"/>
        </w:rPr>
      </w:pPr>
      <w:r>
        <w:rPr>
          <w:rFonts w:ascii="Times New Roman" w:hAnsi="Times New Roman" w:cs="Times New Roman"/>
          <w:bCs/>
          <w:sz w:val="28"/>
          <w:szCs w:val="28"/>
        </w:rPr>
        <w:t xml:space="preserve">     «</w:t>
      </w:r>
      <w:r w:rsidRPr="008C1287">
        <w:rPr>
          <w:rFonts w:ascii="Times New Roman" w:hAnsi="Times New Roman" w:cs="Times New Roman"/>
          <w:bCs/>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4384C" w:rsidRDefault="008C1287" w:rsidP="0014384C">
      <w:pPr>
        <w:spacing w:after="0"/>
        <w:rPr>
          <w:rFonts w:ascii="Times New Roman" w:hAnsi="Times New Roman" w:cs="Times New Roman"/>
          <w:bCs/>
          <w:sz w:val="28"/>
          <w:szCs w:val="28"/>
        </w:rPr>
      </w:pPr>
      <w:r w:rsidRPr="0014384C">
        <w:rPr>
          <w:rFonts w:ascii="Times New Roman" w:hAnsi="Times New Roman" w:cs="Times New Roman"/>
          <w:bCs/>
          <w:sz w:val="28"/>
          <w:szCs w:val="28"/>
        </w:rPr>
        <w:t xml:space="preserve">     </w:t>
      </w:r>
      <w:r w:rsidR="0014384C" w:rsidRPr="0014384C">
        <w:rPr>
          <w:rFonts w:ascii="Times New Roman" w:hAnsi="Times New Roman" w:cs="Times New Roman"/>
          <w:bCs/>
          <w:sz w:val="28"/>
          <w:szCs w:val="28"/>
        </w:rPr>
        <w:t>1) осмотр;</w:t>
      </w:r>
    </w:p>
    <w:p w:rsidR="0014384C" w:rsidRDefault="0014384C" w:rsidP="0014384C">
      <w:pPr>
        <w:spacing w:after="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14384C">
        <w:rPr>
          <w:rFonts w:ascii="Times New Roman" w:hAnsi="Times New Roman" w:cs="Times New Roman"/>
          <w:bCs/>
          <w:sz w:val="28"/>
          <w:szCs w:val="28"/>
        </w:rPr>
        <w:t>2) инструментальное обследование (с применением видеозаписи)</w:t>
      </w:r>
      <w:proofErr w:type="gramStart"/>
      <w:r w:rsidRPr="0014384C">
        <w:rPr>
          <w:rFonts w:ascii="Times New Roman" w:hAnsi="Times New Roman" w:cs="Times New Roman"/>
          <w:bCs/>
          <w:sz w:val="28"/>
          <w:szCs w:val="28"/>
        </w:rPr>
        <w:t>.</w:t>
      </w:r>
      <w:r>
        <w:rPr>
          <w:rFonts w:ascii="Times New Roman" w:hAnsi="Times New Roman" w:cs="Times New Roman"/>
          <w:bCs/>
          <w:sz w:val="28"/>
          <w:szCs w:val="28"/>
        </w:rPr>
        <w:t>»</w:t>
      </w:r>
      <w:proofErr w:type="gramEnd"/>
    </w:p>
    <w:p w:rsidR="0014384C" w:rsidRDefault="0014384C" w:rsidP="0014384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106617">
        <w:rPr>
          <w:rFonts w:ascii="Times New Roman" w:hAnsi="Times New Roman" w:cs="Times New Roman"/>
          <w:bCs/>
          <w:sz w:val="28"/>
          <w:szCs w:val="28"/>
        </w:rPr>
        <w:t xml:space="preserve">  </w:t>
      </w:r>
      <w:r>
        <w:rPr>
          <w:rFonts w:ascii="Times New Roman" w:hAnsi="Times New Roman" w:cs="Times New Roman"/>
          <w:bCs/>
          <w:sz w:val="28"/>
          <w:szCs w:val="28"/>
        </w:rPr>
        <w:t xml:space="preserve"> 1.9. Пункт 23 дополнить абзацем четвертым следующего содержания:</w:t>
      </w:r>
    </w:p>
    <w:p w:rsidR="0014384C" w:rsidRDefault="0014384C" w:rsidP="0014384C">
      <w:pPr>
        <w:spacing w:after="0"/>
        <w:rPr>
          <w:rFonts w:ascii="Times New Roman" w:hAnsi="Times New Roman" w:cs="Times New Roman"/>
          <w:bCs/>
          <w:sz w:val="28"/>
          <w:szCs w:val="28"/>
        </w:rPr>
      </w:pPr>
      <w:r>
        <w:rPr>
          <w:rFonts w:ascii="Times New Roman" w:hAnsi="Times New Roman" w:cs="Times New Roman"/>
          <w:bCs/>
          <w:sz w:val="28"/>
          <w:szCs w:val="28"/>
        </w:rPr>
        <w:t>«</w:t>
      </w:r>
      <w:r w:rsidRPr="0014384C">
        <w:rPr>
          <w:rFonts w:ascii="Times New Roman" w:hAnsi="Times New Roman" w:cs="Times New Roman"/>
          <w:bCs/>
          <w:sz w:val="28"/>
          <w:szCs w:val="28"/>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r>
        <w:rPr>
          <w:rFonts w:ascii="Times New Roman" w:hAnsi="Times New Roman" w:cs="Times New Roman"/>
          <w:bCs/>
          <w:sz w:val="28"/>
          <w:szCs w:val="28"/>
        </w:rPr>
        <w:t>».</w:t>
      </w:r>
    </w:p>
    <w:p w:rsidR="0014384C" w:rsidRDefault="00106617" w:rsidP="0014384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8A31C1">
        <w:rPr>
          <w:rFonts w:ascii="Times New Roman" w:hAnsi="Times New Roman" w:cs="Times New Roman"/>
          <w:bCs/>
          <w:sz w:val="28"/>
          <w:szCs w:val="28"/>
        </w:rPr>
        <w:t>1</w:t>
      </w:r>
      <w:r w:rsidR="0014384C">
        <w:rPr>
          <w:rFonts w:ascii="Times New Roman" w:hAnsi="Times New Roman" w:cs="Times New Roman"/>
          <w:bCs/>
          <w:sz w:val="28"/>
          <w:szCs w:val="28"/>
        </w:rPr>
        <w:t xml:space="preserve">.10. </w:t>
      </w:r>
      <w:r w:rsidR="008A31C1">
        <w:rPr>
          <w:rFonts w:ascii="Times New Roman" w:hAnsi="Times New Roman" w:cs="Times New Roman"/>
          <w:bCs/>
          <w:sz w:val="28"/>
          <w:szCs w:val="28"/>
        </w:rPr>
        <w:t>Подпункт 1 пункта 28 изложить в новой редакции:</w:t>
      </w:r>
    </w:p>
    <w:p w:rsidR="008A31C1" w:rsidRDefault="008A31C1" w:rsidP="008A31C1">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8A31C1">
        <w:rPr>
          <w:rFonts w:ascii="Times New Roman" w:hAnsi="Times New Roman" w:cs="Times New Roman"/>
          <w:bCs/>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w:t>
      </w:r>
      <w:r w:rsidR="005867EB">
        <w:rPr>
          <w:rFonts w:ascii="Times New Roman" w:hAnsi="Times New Roman" w:cs="Times New Roman"/>
          <w:bCs/>
          <w:sz w:val="28"/>
          <w:szCs w:val="28"/>
        </w:rPr>
        <w:t>м разумных сроков их устранения».</w:t>
      </w:r>
    </w:p>
    <w:p w:rsidR="005867EB" w:rsidRPr="005867EB" w:rsidRDefault="005867EB" w:rsidP="005867EB">
      <w:pPr>
        <w:pStyle w:val="a5"/>
        <w:numPr>
          <w:ilvl w:val="1"/>
          <w:numId w:val="2"/>
        </w:numPr>
        <w:spacing w:after="0"/>
        <w:rPr>
          <w:rFonts w:ascii="Times New Roman" w:hAnsi="Times New Roman" w:cs="Times New Roman"/>
          <w:bCs/>
          <w:sz w:val="28"/>
          <w:szCs w:val="28"/>
        </w:rPr>
      </w:pPr>
      <w:r>
        <w:rPr>
          <w:rFonts w:ascii="Times New Roman" w:hAnsi="Times New Roman" w:cs="Times New Roman"/>
          <w:bCs/>
          <w:sz w:val="28"/>
          <w:szCs w:val="28"/>
        </w:rPr>
        <w:t xml:space="preserve">Дополнить пункт 28 </w:t>
      </w:r>
      <w:r w:rsidR="00106617">
        <w:rPr>
          <w:rFonts w:ascii="Times New Roman" w:hAnsi="Times New Roman" w:cs="Times New Roman"/>
          <w:bCs/>
          <w:sz w:val="28"/>
          <w:szCs w:val="28"/>
        </w:rPr>
        <w:t xml:space="preserve"> </w:t>
      </w:r>
      <w:r>
        <w:rPr>
          <w:rFonts w:ascii="Times New Roman" w:hAnsi="Times New Roman" w:cs="Times New Roman"/>
          <w:bCs/>
          <w:sz w:val="28"/>
          <w:szCs w:val="28"/>
        </w:rPr>
        <w:t>абзацем следующего содержания:</w:t>
      </w:r>
    </w:p>
    <w:p w:rsidR="005867EB" w:rsidRDefault="005867EB" w:rsidP="005867EB">
      <w:pPr>
        <w:spacing w:after="0"/>
        <w:rPr>
          <w:rFonts w:ascii="Times New Roman" w:hAnsi="Times New Roman" w:cs="Times New Roman"/>
          <w:bCs/>
          <w:sz w:val="28"/>
          <w:szCs w:val="28"/>
        </w:rPr>
      </w:pPr>
      <w:r>
        <w:rPr>
          <w:rFonts w:ascii="Times New Roman" w:hAnsi="Times New Roman" w:cs="Times New Roman"/>
          <w:bCs/>
          <w:sz w:val="28"/>
          <w:szCs w:val="28"/>
        </w:rPr>
        <w:t xml:space="preserve">     « </w:t>
      </w:r>
      <w:r w:rsidRPr="005867EB">
        <w:rPr>
          <w:rFonts w:ascii="Times New Roman" w:hAnsi="Times New Roman" w:cs="Times New Roman"/>
          <w:bCs/>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roofErr w:type="gramStart"/>
      <w:r w:rsidRPr="005867EB">
        <w:rPr>
          <w:rFonts w:ascii="Times New Roman" w:hAnsi="Times New Roman" w:cs="Times New Roman"/>
          <w:bCs/>
          <w:sz w:val="28"/>
          <w:szCs w:val="28"/>
        </w:rPr>
        <w:t>.»;</w:t>
      </w:r>
      <w:proofErr w:type="gramEnd"/>
    </w:p>
    <w:p w:rsidR="008A31C1" w:rsidRDefault="005867EB" w:rsidP="005867EB">
      <w:pPr>
        <w:pStyle w:val="a5"/>
        <w:numPr>
          <w:ilvl w:val="1"/>
          <w:numId w:val="2"/>
        </w:numPr>
        <w:rPr>
          <w:rFonts w:ascii="Times New Roman" w:hAnsi="Times New Roman" w:cs="Times New Roman"/>
          <w:bCs/>
          <w:sz w:val="28"/>
          <w:szCs w:val="28"/>
        </w:rPr>
      </w:pPr>
      <w:r w:rsidRPr="005867EB">
        <w:rPr>
          <w:rFonts w:ascii="Times New Roman" w:hAnsi="Times New Roman" w:cs="Times New Roman"/>
          <w:bCs/>
          <w:sz w:val="28"/>
          <w:szCs w:val="28"/>
        </w:rPr>
        <w:t>Дополнить Правила приложением № 1 в прилагаемой редакции.</w:t>
      </w:r>
    </w:p>
    <w:p w:rsidR="00106617" w:rsidRPr="00106617" w:rsidRDefault="00106617" w:rsidP="00106617">
      <w:pPr>
        <w:pStyle w:val="a5"/>
        <w:numPr>
          <w:ilvl w:val="1"/>
          <w:numId w:val="2"/>
        </w:numPr>
        <w:rPr>
          <w:rFonts w:ascii="Times New Roman" w:hAnsi="Times New Roman" w:cs="Times New Roman"/>
          <w:bCs/>
          <w:sz w:val="28"/>
          <w:szCs w:val="28"/>
        </w:rPr>
      </w:pPr>
      <w:r w:rsidRPr="00106617">
        <w:rPr>
          <w:rFonts w:ascii="Times New Roman" w:hAnsi="Times New Roman" w:cs="Times New Roman"/>
          <w:bCs/>
          <w:sz w:val="28"/>
          <w:szCs w:val="28"/>
        </w:rPr>
        <w:t>Настоящее решение всту</w:t>
      </w:r>
      <w:r w:rsidR="00FF7242">
        <w:rPr>
          <w:rFonts w:ascii="Times New Roman" w:hAnsi="Times New Roman" w:cs="Times New Roman"/>
          <w:bCs/>
          <w:sz w:val="28"/>
          <w:szCs w:val="28"/>
        </w:rPr>
        <w:t xml:space="preserve">пает в силу </w:t>
      </w:r>
      <w:proofErr w:type="gramStart"/>
      <w:r w:rsidR="00FF7242">
        <w:rPr>
          <w:rFonts w:ascii="Times New Roman" w:hAnsi="Times New Roman" w:cs="Times New Roman"/>
          <w:bCs/>
          <w:sz w:val="28"/>
          <w:szCs w:val="28"/>
        </w:rPr>
        <w:t>с даты</w:t>
      </w:r>
      <w:proofErr w:type="gramEnd"/>
      <w:r w:rsidR="00FF7242">
        <w:rPr>
          <w:rFonts w:ascii="Times New Roman" w:hAnsi="Times New Roman" w:cs="Times New Roman"/>
          <w:bCs/>
          <w:sz w:val="28"/>
          <w:szCs w:val="28"/>
        </w:rPr>
        <w:t xml:space="preserve"> официального </w:t>
      </w:r>
      <w:r w:rsidRPr="00106617">
        <w:rPr>
          <w:rFonts w:ascii="Times New Roman" w:hAnsi="Times New Roman" w:cs="Times New Roman"/>
          <w:bCs/>
          <w:sz w:val="28"/>
          <w:szCs w:val="28"/>
        </w:rPr>
        <w:t>опубликования и распространяется на правоотношения, возникшие с 01.01.2025.</w:t>
      </w:r>
    </w:p>
    <w:p w:rsidR="00D96F12" w:rsidRDefault="008A3CA8" w:rsidP="008A3CA8">
      <w:pPr>
        <w:pStyle w:val="a5"/>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D96F12">
        <w:rPr>
          <w:rFonts w:ascii="Times New Roman" w:hAnsi="Times New Roman" w:cs="Times New Roman"/>
          <w:sz w:val="28"/>
          <w:szCs w:val="28"/>
        </w:rPr>
        <w:t xml:space="preserve">Опубликовать настоящее решение в </w:t>
      </w:r>
      <w:r w:rsidR="008B44B3">
        <w:rPr>
          <w:rFonts w:ascii="Times New Roman" w:hAnsi="Times New Roman" w:cs="Times New Roman"/>
          <w:sz w:val="28"/>
          <w:szCs w:val="28"/>
        </w:rPr>
        <w:t xml:space="preserve">официальном бюллетене </w:t>
      </w:r>
      <w:proofErr w:type="spellStart"/>
      <w:r w:rsidR="008B44B3">
        <w:rPr>
          <w:rFonts w:ascii="Times New Roman" w:hAnsi="Times New Roman" w:cs="Times New Roman"/>
          <w:sz w:val="28"/>
          <w:szCs w:val="28"/>
        </w:rPr>
        <w:t>Трегубовского</w:t>
      </w:r>
      <w:proofErr w:type="spellEnd"/>
      <w:r w:rsidR="008B44B3">
        <w:rPr>
          <w:rFonts w:ascii="Times New Roman" w:hAnsi="Times New Roman" w:cs="Times New Roman"/>
          <w:sz w:val="28"/>
          <w:szCs w:val="28"/>
        </w:rPr>
        <w:t xml:space="preserve"> сельского поселения «МИГ Трегубово» </w:t>
      </w:r>
      <w:r w:rsidR="00D96F12">
        <w:rPr>
          <w:rFonts w:ascii="Times New Roman" w:hAnsi="Times New Roman" w:cs="Times New Roman"/>
          <w:sz w:val="28"/>
          <w:szCs w:val="28"/>
        </w:rPr>
        <w:t>и разместить на официальном</w:t>
      </w:r>
      <w:r w:rsidR="008B44B3">
        <w:rPr>
          <w:rFonts w:ascii="Times New Roman" w:hAnsi="Times New Roman" w:cs="Times New Roman"/>
          <w:sz w:val="28"/>
          <w:szCs w:val="28"/>
        </w:rPr>
        <w:t xml:space="preserve"> сайте Администрации </w:t>
      </w:r>
      <w:proofErr w:type="spellStart"/>
      <w:r w:rsidR="008B44B3">
        <w:rPr>
          <w:rFonts w:ascii="Times New Roman" w:hAnsi="Times New Roman" w:cs="Times New Roman"/>
          <w:sz w:val="28"/>
          <w:szCs w:val="28"/>
        </w:rPr>
        <w:t>Трегубовского</w:t>
      </w:r>
      <w:proofErr w:type="spellEnd"/>
      <w:r w:rsidR="008B44B3">
        <w:rPr>
          <w:rFonts w:ascii="Times New Roman" w:hAnsi="Times New Roman" w:cs="Times New Roman"/>
          <w:sz w:val="28"/>
          <w:szCs w:val="28"/>
        </w:rPr>
        <w:t xml:space="preserve"> </w:t>
      </w:r>
      <w:r w:rsidR="00D96F12">
        <w:rPr>
          <w:rFonts w:ascii="Times New Roman" w:hAnsi="Times New Roman" w:cs="Times New Roman"/>
          <w:sz w:val="28"/>
          <w:szCs w:val="28"/>
        </w:rPr>
        <w:t xml:space="preserve"> сельского поселения.</w:t>
      </w:r>
    </w:p>
    <w:p w:rsidR="00106617" w:rsidRDefault="00106617" w:rsidP="008A3CA8">
      <w:pPr>
        <w:pStyle w:val="a5"/>
        <w:spacing w:after="0" w:line="240" w:lineRule="auto"/>
        <w:ind w:left="567"/>
        <w:jc w:val="both"/>
        <w:rPr>
          <w:rFonts w:ascii="Times New Roman" w:hAnsi="Times New Roman" w:cs="Times New Roman"/>
          <w:sz w:val="28"/>
          <w:szCs w:val="28"/>
        </w:rPr>
      </w:pPr>
    </w:p>
    <w:p w:rsidR="00D55EAD" w:rsidRDefault="00D55EAD" w:rsidP="008A3CA8">
      <w:pPr>
        <w:pStyle w:val="a5"/>
        <w:spacing w:after="0" w:line="240" w:lineRule="auto"/>
        <w:ind w:left="567"/>
        <w:jc w:val="both"/>
        <w:rPr>
          <w:rFonts w:ascii="Times New Roman" w:hAnsi="Times New Roman" w:cs="Times New Roman"/>
          <w:sz w:val="28"/>
          <w:szCs w:val="28"/>
        </w:rPr>
      </w:pPr>
    </w:p>
    <w:p w:rsidR="00D55EAD" w:rsidRDefault="00D55EAD" w:rsidP="008A3CA8">
      <w:pPr>
        <w:pStyle w:val="a5"/>
        <w:spacing w:after="0" w:line="240" w:lineRule="auto"/>
        <w:ind w:left="567"/>
        <w:jc w:val="both"/>
        <w:rPr>
          <w:rFonts w:ascii="Times New Roman" w:hAnsi="Times New Roman" w:cs="Times New Roman"/>
          <w:sz w:val="28"/>
          <w:szCs w:val="28"/>
        </w:rPr>
      </w:pPr>
    </w:p>
    <w:p w:rsidR="00106617" w:rsidRPr="00D55EAD" w:rsidRDefault="00D55EAD" w:rsidP="008A3CA8">
      <w:pPr>
        <w:pStyle w:val="a5"/>
        <w:spacing w:after="0" w:line="240" w:lineRule="auto"/>
        <w:ind w:left="567"/>
        <w:jc w:val="both"/>
        <w:rPr>
          <w:rFonts w:ascii="Times New Roman" w:hAnsi="Times New Roman" w:cs="Times New Roman"/>
          <w:b/>
          <w:sz w:val="28"/>
          <w:szCs w:val="28"/>
        </w:rPr>
      </w:pPr>
      <w:r w:rsidRPr="00D55EAD">
        <w:rPr>
          <w:rFonts w:ascii="Times New Roman" w:hAnsi="Times New Roman" w:cs="Times New Roman"/>
          <w:b/>
          <w:sz w:val="28"/>
          <w:szCs w:val="28"/>
        </w:rPr>
        <w:t>Глава поселения                                        С.Б. Алексеев</w:t>
      </w:r>
    </w:p>
    <w:p w:rsidR="00D96F12" w:rsidRDefault="00D96F12" w:rsidP="00D96F12">
      <w:pPr>
        <w:spacing w:after="0" w:line="240" w:lineRule="auto"/>
        <w:jc w:val="both"/>
        <w:rPr>
          <w:rFonts w:ascii="Times New Roman" w:hAnsi="Times New Roman" w:cs="Times New Roman"/>
          <w:sz w:val="18"/>
          <w:szCs w:val="18"/>
        </w:rPr>
      </w:pPr>
    </w:p>
    <w:p w:rsidR="00D96F12" w:rsidRDefault="00D96F12" w:rsidP="00D96F12">
      <w:pPr>
        <w:spacing w:after="0" w:line="240" w:lineRule="auto"/>
        <w:jc w:val="both"/>
        <w:rPr>
          <w:rFonts w:ascii="Times New Roman" w:hAnsi="Times New Roman" w:cs="Times New Roman"/>
          <w:sz w:val="28"/>
          <w:szCs w:val="28"/>
        </w:rPr>
      </w:pPr>
    </w:p>
    <w:p w:rsidR="008B44B3" w:rsidRDefault="008B44B3" w:rsidP="00D96F12">
      <w:pPr>
        <w:spacing w:after="0" w:line="240" w:lineRule="auto"/>
        <w:jc w:val="both"/>
        <w:rPr>
          <w:rFonts w:ascii="Times New Roman" w:hAnsi="Times New Roman" w:cs="Times New Roman"/>
          <w:sz w:val="28"/>
          <w:szCs w:val="28"/>
        </w:rPr>
      </w:pPr>
    </w:p>
    <w:p w:rsidR="008B44B3" w:rsidRDefault="008B44B3" w:rsidP="00D96F12">
      <w:pPr>
        <w:spacing w:after="0" w:line="240" w:lineRule="auto"/>
        <w:jc w:val="both"/>
        <w:rPr>
          <w:rFonts w:ascii="Times New Roman" w:hAnsi="Times New Roman" w:cs="Times New Roman"/>
          <w:sz w:val="28"/>
          <w:szCs w:val="28"/>
        </w:rPr>
      </w:pPr>
    </w:p>
    <w:p w:rsidR="008B44B3" w:rsidRDefault="008B44B3" w:rsidP="00D96F12">
      <w:pPr>
        <w:spacing w:after="0" w:line="240" w:lineRule="auto"/>
        <w:jc w:val="both"/>
        <w:rPr>
          <w:rFonts w:ascii="Times New Roman" w:hAnsi="Times New Roman" w:cs="Times New Roman"/>
          <w:sz w:val="28"/>
          <w:szCs w:val="28"/>
        </w:rPr>
      </w:pPr>
    </w:p>
    <w:p w:rsidR="00D96F12" w:rsidRDefault="00D96F12" w:rsidP="00D96F12">
      <w:pPr>
        <w:spacing w:after="0" w:line="240" w:lineRule="auto"/>
        <w:jc w:val="both"/>
        <w:rPr>
          <w:rFonts w:ascii="Times New Roman" w:hAnsi="Times New Roman" w:cs="Times New Roman"/>
          <w:sz w:val="28"/>
          <w:szCs w:val="28"/>
        </w:rPr>
      </w:pPr>
    </w:p>
    <w:p w:rsidR="006F286A" w:rsidRDefault="006F286A" w:rsidP="00D96F12">
      <w:pPr>
        <w:spacing w:after="0" w:line="240" w:lineRule="auto"/>
        <w:jc w:val="both"/>
        <w:rPr>
          <w:rFonts w:ascii="Times New Roman" w:hAnsi="Times New Roman" w:cs="Times New Roman"/>
          <w:sz w:val="28"/>
          <w:szCs w:val="28"/>
        </w:rPr>
      </w:pPr>
    </w:p>
    <w:p w:rsidR="006F286A" w:rsidRDefault="006F286A" w:rsidP="00D96F12">
      <w:pPr>
        <w:spacing w:after="0" w:line="240" w:lineRule="auto"/>
        <w:jc w:val="both"/>
        <w:rPr>
          <w:rFonts w:ascii="Times New Roman" w:hAnsi="Times New Roman" w:cs="Times New Roman"/>
          <w:sz w:val="28"/>
          <w:szCs w:val="28"/>
        </w:rPr>
      </w:pPr>
    </w:p>
    <w:p w:rsidR="006F286A" w:rsidRDefault="006F286A" w:rsidP="00D96F12">
      <w:pPr>
        <w:spacing w:after="0" w:line="240" w:lineRule="auto"/>
        <w:jc w:val="both"/>
        <w:rPr>
          <w:rFonts w:ascii="Times New Roman" w:hAnsi="Times New Roman" w:cs="Times New Roman"/>
          <w:sz w:val="28"/>
          <w:szCs w:val="28"/>
        </w:rPr>
      </w:pPr>
    </w:p>
    <w:p w:rsidR="00D55EAD" w:rsidRDefault="00D55EAD" w:rsidP="00D96F12">
      <w:pPr>
        <w:spacing w:after="0" w:line="240" w:lineRule="auto"/>
        <w:jc w:val="both"/>
        <w:rPr>
          <w:rFonts w:ascii="Times New Roman" w:hAnsi="Times New Roman" w:cs="Times New Roman"/>
          <w:sz w:val="28"/>
          <w:szCs w:val="28"/>
        </w:rPr>
      </w:pPr>
    </w:p>
    <w:p w:rsidR="00D55EAD" w:rsidRDefault="00D55EAD" w:rsidP="00D96F12">
      <w:pPr>
        <w:spacing w:after="0" w:line="240" w:lineRule="auto"/>
        <w:jc w:val="both"/>
        <w:rPr>
          <w:rFonts w:ascii="Times New Roman" w:hAnsi="Times New Roman" w:cs="Times New Roman"/>
          <w:sz w:val="28"/>
          <w:szCs w:val="28"/>
        </w:rPr>
      </w:pPr>
    </w:p>
    <w:p w:rsidR="00D55EAD" w:rsidRDefault="00D55EAD" w:rsidP="00D96F12">
      <w:pPr>
        <w:spacing w:after="0" w:line="240" w:lineRule="auto"/>
        <w:jc w:val="both"/>
        <w:rPr>
          <w:rFonts w:ascii="Times New Roman" w:hAnsi="Times New Roman" w:cs="Times New Roman"/>
          <w:sz w:val="28"/>
          <w:szCs w:val="28"/>
        </w:rPr>
      </w:pPr>
    </w:p>
    <w:p w:rsidR="00D55EAD" w:rsidRDefault="00D55EAD" w:rsidP="00D96F12">
      <w:pPr>
        <w:spacing w:after="0" w:line="240" w:lineRule="auto"/>
        <w:jc w:val="both"/>
        <w:rPr>
          <w:rFonts w:ascii="Times New Roman" w:hAnsi="Times New Roman" w:cs="Times New Roman"/>
          <w:sz w:val="28"/>
          <w:szCs w:val="28"/>
        </w:rPr>
      </w:pPr>
    </w:p>
    <w:p w:rsidR="00D55EAD" w:rsidRDefault="00D55EAD" w:rsidP="00D96F12">
      <w:pPr>
        <w:spacing w:after="0" w:line="240" w:lineRule="auto"/>
        <w:jc w:val="both"/>
        <w:rPr>
          <w:rFonts w:ascii="Times New Roman" w:hAnsi="Times New Roman" w:cs="Times New Roman"/>
          <w:sz w:val="28"/>
          <w:szCs w:val="28"/>
        </w:rPr>
      </w:pPr>
    </w:p>
    <w:p w:rsidR="00D55EAD" w:rsidRDefault="00D55EAD" w:rsidP="00D96F12">
      <w:pPr>
        <w:spacing w:after="0" w:line="240" w:lineRule="auto"/>
        <w:jc w:val="both"/>
        <w:rPr>
          <w:rFonts w:ascii="Times New Roman" w:hAnsi="Times New Roman" w:cs="Times New Roman"/>
          <w:sz w:val="28"/>
          <w:szCs w:val="28"/>
        </w:rPr>
      </w:pPr>
    </w:p>
    <w:p w:rsidR="00D55EAD" w:rsidRDefault="00D55EAD" w:rsidP="00D96F12">
      <w:pPr>
        <w:spacing w:after="0" w:line="240" w:lineRule="auto"/>
        <w:jc w:val="both"/>
        <w:rPr>
          <w:rFonts w:ascii="Times New Roman" w:hAnsi="Times New Roman" w:cs="Times New Roman"/>
          <w:sz w:val="28"/>
          <w:szCs w:val="28"/>
        </w:rPr>
      </w:pPr>
    </w:p>
    <w:p w:rsidR="00D55EAD" w:rsidRDefault="00D55EAD" w:rsidP="00D96F12">
      <w:pPr>
        <w:spacing w:after="0" w:line="240" w:lineRule="auto"/>
        <w:jc w:val="both"/>
        <w:rPr>
          <w:rFonts w:ascii="Times New Roman" w:hAnsi="Times New Roman" w:cs="Times New Roman"/>
          <w:sz w:val="28"/>
          <w:szCs w:val="28"/>
        </w:rPr>
      </w:pPr>
    </w:p>
    <w:p w:rsidR="006F286A" w:rsidRDefault="006F286A" w:rsidP="00D96F12">
      <w:pPr>
        <w:spacing w:after="0" w:line="240" w:lineRule="auto"/>
        <w:jc w:val="both"/>
        <w:rPr>
          <w:rFonts w:ascii="Times New Roman" w:hAnsi="Times New Roman" w:cs="Times New Roman"/>
          <w:sz w:val="28"/>
          <w:szCs w:val="28"/>
        </w:rPr>
      </w:pPr>
    </w:p>
    <w:p w:rsidR="00FF7242" w:rsidRPr="00FF7242" w:rsidRDefault="00FF7242" w:rsidP="00FF7242">
      <w:pPr>
        <w:spacing w:after="0" w:line="240" w:lineRule="auto"/>
        <w:jc w:val="right"/>
        <w:rPr>
          <w:rFonts w:ascii="Times New Roman" w:hAnsi="Times New Roman" w:cs="Times New Roman"/>
          <w:b/>
          <w:bCs/>
          <w:sz w:val="28"/>
          <w:szCs w:val="28"/>
        </w:rPr>
      </w:pPr>
      <w:r w:rsidRPr="00FF7242">
        <w:rPr>
          <w:rFonts w:ascii="Times New Roman" w:hAnsi="Times New Roman" w:cs="Times New Roman"/>
          <w:b/>
          <w:bCs/>
          <w:sz w:val="28"/>
          <w:szCs w:val="28"/>
        </w:rPr>
        <w:t>Приложение 1</w:t>
      </w:r>
    </w:p>
    <w:p w:rsidR="00D55EAD" w:rsidRDefault="00FF7242" w:rsidP="00FF7242">
      <w:pPr>
        <w:spacing w:after="0" w:line="240" w:lineRule="auto"/>
        <w:jc w:val="right"/>
        <w:rPr>
          <w:rFonts w:ascii="Times New Roman" w:hAnsi="Times New Roman" w:cs="Times New Roman"/>
          <w:sz w:val="28"/>
          <w:szCs w:val="28"/>
        </w:rPr>
      </w:pPr>
      <w:r w:rsidRPr="00FF7242">
        <w:rPr>
          <w:rFonts w:ascii="Times New Roman" w:hAnsi="Times New Roman" w:cs="Times New Roman"/>
          <w:sz w:val="28"/>
          <w:szCs w:val="28"/>
        </w:rPr>
        <w:t>к Положению о муниципальном контроле</w:t>
      </w:r>
    </w:p>
    <w:p w:rsidR="00FF7242" w:rsidRPr="00FF7242" w:rsidRDefault="00FF7242" w:rsidP="00FF7242">
      <w:pPr>
        <w:spacing w:after="0" w:line="240" w:lineRule="auto"/>
        <w:jc w:val="right"/>
        <w:rPr>
          <w:rFonts w:ascii="Times New Roman" w:hAnsi="Times New Roman" w:cs="Times New Roman"/>
          <w:sz w:val="28"/>
          <w:szCs w:val="28"/>
        </w:rPr>
      </w:pPr>
      <w:r w:rsidRPr="00FF7242">
        <w:rPr>
          <w:rFonts w:ascii="Times New Roman" w:hAnsi="Times New Roman" w:cs="Times New Roman"/>
          <w:sz w:val="28"/>
          <w:szCs w:val="28"/>
        </w:rPr>
        <w:lastRenderedPageBreak/>
        <w:t xml:space="preserve"> в сфере благоустройства </w:t>
      </w:r>
    </w:p>
    <w:p w:rsidR="00FF7242" w:rsidRDefault="00FF7242" w:rsidP="00FF7242">
      <w:pPr>
        <w:spacing w:after="0" w:line="240" w:lineRule="auto"/>
        <w:jc w:val="center"/>
        <w:rPr>
          <w:rFonts w:ascii="Times New Roman" w:hAnsi="Times New Roman" w:cs="Times New Roman"/>
          <w:b/>
          <w:bCs/>
          <w:sz w:val="28"/>
          <w:szCs w:val="28"/>
        </w:rPr>
      </w:pPr>
    </w:p>
    <w:p w:rsidR="00D55EAD" w:rsidRPr="00FF7242" w:rsidRDefault="00D55EAD" w:rsidP="00FF7242">
      <w:pPr>
        <w:spacing w:after="0" w:line="240" w:lineRule="auto"/>
        <w:jc w:val="center"/>
        <w:rPr>
          <w:rFonts w:ascii="Times New Roman" w:hAnsi="Times New Roman" w:cs="Times New Roman"/>
          <w:b/>
          <w:bCs/>
          <w:sz w:val="28"/>
          <w:szCs w:val="28"/>
        </w:rPr>
      </w:pPr>
    </w:p>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Критерии отнесения объектов муниципального контроля</w:t>
      </w:r>
    </w:p>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к категориям риска в рамках осуществления муниципального контроля</w:t>
      </w:r>
    </w:p>
    <w:p w:rsid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в сфере благоустройства</w:t>
      </w:r>
    </w:p>
    <w:p w:rsidR="00FF7242" w:rsidRPr="00FF7242" w:rsidRDefault="00FF7242" w:rsidP="00FF7242">
      <w:pPr>
        <w:spacing w:after="0" w:line="240" w:lineRule="auto"/>
        <w:jc w:val="center"/>
        <w:rPr>
          <w:rFonts w:ascii="Times New Roman" w:hAnsi="Times New Roman" w:cs="Times New Roman"/>
          <w:sz w:val="28"/>
          <w:szCs w:val="28"/>
        </w:rPr>
      </w:pPr>
    </w:p>
    <w:p w:rsidR="00FF7242" w:rsidRPr="00FF7242" w:rsidRDefault="00FF7242" w:rsidP="00FF7242">
      <w:pPr>
        <w:tabs>
          <w:tab w:val="left" w:pos="1985"/>
        </w:tabs>
        <w:spacing w:after="0" w:line="240" w:lineRule="auto"/>
        <w:jc w:val="both"/>
        <w:rPr>
          <w:rFonts w:ascii="Times New Roman" w:hAnsi="Times New Roman" w:cs="Times New Roman"/>
          <w:sz w:val="28"/>
          <w:szCs w:val="28"/>
        </w:rPr>
      </w:pPr>
      <w:proofErr w:type="gramStart"/>
      <w:r w:rsidRPr="00FF7242">
        <w:rPr>
          <w:rFonts w:ascii="Times New Roman" w:hAnsi="Times New Roman" w:cs="Times New Roman"/>
          <w:sz w:val="28"/>
          <w:szCs w:val="28"/>
        </w:rPr>
        <w:t>Критерии отнесения объектов муниципального контроля к категориям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количество выявленных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w:t>
      </w:r>
      <w:proofErr w:type="gramEnd"/>
    </w:p>
    <w:p w:rsidR="00FF7242" w:rsidRDefault="00FF7242" w:rsidP="00FF7242">
      <w:pPr>
        <w:tabs>
          <w:tab w:val="left" w:pos="1985"/>
        </w:tabs>
        <w:spacing w:after="0" w:line="240" w:lineRule="auto"/>
        <w:jc w:val="both"/>
        <w:rPr>
          <w:rFonts w:ascii="Times New Roman" w:hAnsi="Times New Roman" w:cs="Times New Roman"/>
          <w:sz w:val="28"/>
          <w:szCs w:val="28"/>
        </w:rPr>
      </w:pPr>
      <w:r w:rsidRPr="00FF7242">
        <w:rPr>
          <w:rFonts w:ascii="Times New Roman" w:hAnsi="Times New Roman" w:cs="Times New Roman"/>
          <w:sz w:val="28"/>
          <w:szCs w:val="28"/>
        </w:rPr>
        <w:t>Отнесение объекта муниципального контроля к определенной категории риска осуществляется на основе сопоставления его характеристик с суммой показателей признака тяжести причинения вреда, вероятности наступления негативных событий и показателей количества нарушений обязательных требований в течение предыдущего календарного года согласно таблице:</w:t>
      </w:r>
    </w:p>
    <w:p w:rsidR="00FF7242" w:rsidRPr="00FF7242" w:rsidRDefault="00FF7242" w:rsidP="00FF7242">
      <w:pPr>
        <w:tabs>
          <w:tab w:val="left" w:pos="1985"/>
        </w:tabs>
        <w:spacing w:after="0" w:line="240" w:lineRule="auto"/>
        <w:jc w:val="both"/>
        <w:rPr>
          <w:rFonts w:ascii="Times New Roman" w:hAnsi="Times New Roman" w:cs="Times New Roman"/>
          <w:sz w:val="28"/>
          <w:szCs w:val="28"/>
        </w:rPr>
      </w:pPr>
    </w:p>
    <w:tbl>
      <w:tblPr>
        <w:tblOverlap w:val="never"/>
        <w:tblW w:w="9493" w:type="dxa"/>
        <w:tblLayout w:type="fixed"/>
        <w:tblCellMar>
          <w:left w:w="10" w:type="dxa"/>
          <w:right w:w="10" w:type="dxa"/>
        </w:tblCellMar>
        <w:tblLook w:val="04A0" w:firstRow="1" w:lastRow="0" w:firstColumn="1" w:lastColumn="0" w:noHBand="0" w:noVBand="1"/>
      </w:tblPr>
      <w:tblGrid>
        <w:gridCol w:w="7792"/>
        <w:gridCol w:w="1701"/>
      </w:tblGrid>
      <w:tr w:rsidR="00FF7242" w:rsidRPr="00FF7242" w:rsidTr="000322B6">
        <w:trPr>
          <w:trHeight w:hRule="exact" w:val="715"/>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 xml:space="preserve">Признак тяжести причинения вреда </w:t>
            </w:r>
          </w:p>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b/>
                <w:bCs/>
                <w:sz w:val="28"/>
                <w:szCs w:val="28"/>
              </w:rPr>
              <w:t>и вероятности наступления негативных событий</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b/>
                <w:bCs/>
                <w:sz w:val="28"/>
                <w:szCs w:val="28"/>
              </w:rPr>
              <w:t>Показатель</w:t>
            </w:r>
          </w:p>
        </w:tc>
      </w:tr>
      <w:tr w:rsidR="00FF7242" w:rsidRPr="00FF7242" w:rsidTr="000322B6">
        <w:trPr>
          <w:trHeight w:hRule="exact" w:val="443"/>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Свободный доступ в неэксплуатируемое здание, строение, сооружение</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5</w:t>
            </w:r>
          </w:p>
        </w:tc>
      </w:tr>
      <w:tr w:rsidR="00FF7242" w:rsidRPr="00FF7242" w:rsidTr="000322B6">
        <w:trPr>
          <w:trHeight w:hRule="exact" w:val="421"/>
        </w:trPr>
        <w:tc>
          <w:tcPr>
            <w:tcW w:w="7792" w:type="dxa"/>
            <w:tcBorders>
              <w:top w:val="single" w:sz="4" w:space="0" w:color="auto"/>
              <w:left w:val="single" w:sz="4" w:space="0" w:color="auto"/>
            </w:tcBorders>
            <w:shd w:val="clear" w:color="auto" w:fill="auto"/>
            <w:vAlign w:val="bottom"/>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Произрастание борщевика Сосновского</w:t>
            </w:r>
          </w:p>
        </w:tc>
        <w:tc>
          <w:tcPr>
            <w:tcW w:w="1701" w:type="dxa"/>
            <w:tcBorders>
              <w:top w:val="single" w:sz="4" w:space="0" w:color="auto"/>
              <w:left w:val="single" w:sz="4" w:space="0" w:color="auto"/>
              <w:right w:val="single" w:sz="4" w:space="0" w:color="auto"/>
            </w:tcBorders>
            <w:shd w:val="clear" w:color="auto" w:fill="auto"/>
            <w:vAlign w:val="bottom"/>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4</w:t>
            </w:r>
          </w:p>
        </w:tc>
      </w:tr>
      <w:tr w:rsidR="00FF7242" w:rsidRPr="00FF7242" w:rsidTr="000322B6">
        <w:trPr>
          <w:trHeight w:hRule="exact" w:val="710"/>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Ненадлежащее содержание фасадов (элементов фасадов) зданий, строений, сооружений</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3</w:t>
            </w:r>
          </w:p>
        </w:tc>
      </w:tr>
      <w:tr w:rsidR="00FF7242" w:rsidRPr="00FF7242" w:rsidTr="000322B6">
        <w:trPr>
          <w:trHeight w:hRule="exact" w:val="707"/>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Ненадлежащее содержание земельного участка, находящегося в частной собственности</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2</w:t>
            </w:r>
          </w:p>
        </w:tc>
      </w:tr>
      <w:tr w:rsidR="00FF7242" w:rsidRPr="00FF7242" w:rsidTr="000322B6">
        <w:trPr>
          <w:trHeight w:hRule="exact" w:val="717"/>
        </w:trPr>
        <w:tc>
          <w:tcPr>
            <w:tcW w:w="7792" w:type="dxa"/>
            <w:tcBorders>
              <w:top w:val="single" w:sz="4" w:space="0" w:color="auto"/>
              <w:left w:val="single" w:sz="4" w:space="0" w:color="auto"/>
              <w:bottom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Наличие свалок мусора на территориях, прилегающих к земельным участкам, находящимся в частной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1</w:t>
            </w:r>
          </w:p>
        </w:tc>
      </w:tr>
      <w:tr w:rsidR="00FF7242" w:rsidRPr="00FF7242" w:rsidTr="000322B6">
        <w:trPr>
          <w:trHeight w:hRule="exact" w:val="682"/>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b/>
                <w:bCs/>
                <w:sz w:val="28"/>
                <w:szCs w:val="28"/>
              </w:rPr>
              <w:t>Количество выявленных нарушений обязательных требований в течение предыдущего календарного года</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b/>
                <w:bCs/>
                <w:sz w:val="28"/>
                <w:szCs w:val="28"/>
              </w:rPr>
              <w:t>Показатель</w:t>
            </w:r>
          </w:p>
        </w:tc>
      </w:tr>
      <w:tr w:rsidR="00FF7242" w:rsidRPr="00FF7242" w:rsidTr="000322B6">
        <w:trPr>
          <w:trHeight w:hRule="exact" w:val="285"/>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1</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0</w:t>
            </w:r>
          </w:p>
        </w:tc>
      </w:tr>
      <w:tr w:rsidR="00FF7242" w:rsidRPr="00FF7242" w:rsidTr="000322B6">
        <w:trPr>
          <w:trHeight w:hRule="exact" w:val="288"/>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2</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1</w:t>
            </w:r>
          </w:p>
        </w:tc>
      </w:tr>
      <w:tr w:rsidR="00FF7242" w:rsidRPr="00FF7242" w:rsidTr="000322B6">
        <w:trPr>
          <w:trHeight w:hRule="exact" w:val="278"/>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3</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2</w:t>
            </w:r>
          </w:p>
        </w:tc>
      </w:tr>
      <w:tr w:rsidR="00FF7242" w:rsidRPr="00FF7242" w:rsidTr="000322B6">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3</w:t>
            </w:r>
          </w:p>
        </w:tc>
      </w:tr>
      <w:tr w:rsidR="00FF7242" w:rsidRPr="00FF7242" w:rsidTr="000322B6">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4</w:t>
            </w:r>
          </w:p>
        </w:tc>
      </w:tr>
      <w:tr w:rsidR="00FF7242" w:rsidRPr="00FF7242" w:rsidTr="000322B6">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6 и более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5</w:t>
            </w:r>
          </w:p>
        </w:tc>
      </w:tr>
      <w:tr w:rsidR="00D55EAD" w:rsidRPr="00FF7242" w:rsidTr="000322B6">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D55EAD" w:rsidRDefault="00D55EAD" w:rsidP="00FF7242">
            <w:pPr>
              <w:spacing w:after="0" w:line="240" w:lineRule="auto"/>
              <w:jc w:val="center"/>
              <w:rPr>
                <w:rFonts w:ascii="Times New Roman" w:hAnsi="Times New Roman" w:cs="Times New Roman"/>
                <w:sz w:val="28"/>
                <w:szCs w:val="28"/>
              </w:rPr>
            </w:pPr>
          </w:p>
          <w:p w:rsidR="00D55EAD" w:rsidRDefault="00D55EAD" w:rsidP="00FF7242">
            <w:pPr>
              <w:spacing w:after="0" w:line="240" w:lineRule="auto"/>
              <w:jc w:val="center"/>
              <w:rPr>
                <w:rFonts w:ascii="Times New Roman" w:hAnsi="Times New Roman" w:cs="Times New Roman"/>
                <w:sz w:val="28"/>
                <w:szCs w:val="28"/>
              </w:rPr>
            </w:pPr>
          </w:p>
          <w:p w:rsidR="00D55EAD" w:rsidRDefault="00D55EAD" w:rsidP="00FF7242">
            <w:pPr>
              <w:spacing w:after="0" w:line="240" w:lineRule="auto"/>
              <w:jc w:val="center"/>
              <w:rPr>
                <w:rFonts w:ascii="Times New Roman" w:hAnsi="Times New Roman" w:cs="Times New Roman"/>
                <w:sz w:val="28"/>
                <w:szCs w:val="28"/>
              </w:rPr>
            </w:pPr>
          </w:p>
          <w:p w:rsidR="00D55EAD" w:rsidRDefault="00D55EAD" w:rsidP="00FF7242">
            <w:pPr>
              <w:spacing w:after="0" w:line="240" w:lineRule="auto"/>
              <w:jc w:val="center"/>
              <w:rPr>
                <w:rFonts w:ascii="Times New Roman" w:hAnsi="Times New Roman" w:cs="Times New Roman"/>
                <w:sz w:val="28"/>
                <w:szCs w:val="28"/>
              </w:rPr>
            </w:pPr>
          </w:p>
          <w:p w:rsidR="00D55EAD" w:rsidRDefault="00D55EAD" w:rsidP="00FF7242">
            <w:pPr>
              <w:spacing w:after="0" w:line="240" w:lineRule="auto"/>
              <w:jc w:val="center"/>
              <w:rPr>
                <w:rFonts w:ascii="Times New Roman" w:hAnsi="Times New Roman" w:cs="Times New Roman"/>
                <w:sz w:val="28"/>
                <w:szCs w:val="28"/>
              </w:rPr>
            </w:pPr>
          </w:p>
          <w:p w:rsidR="00D55EAD" w:rsidRPr="00FF7242" w:rsidRDefault="00D55EAD" w:rsidP="00FF7242">
            <w:pPr>
              <w:spacing w:after="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55EAD" w:rsidRPr="00FF7242" w:rsidRDefault="00D55EAD" w:rsidP="00FF7242">
            <w:pPr>
              <w:spacing w:after="0" w:line="240" w:lineRule="auto"/>
              <w:jc w:val="center"/>
              <w:rPr>
                <w:rFonts w:ascii="Times New Roman" w:hAnsi="Times New Roman" w:cs="Times New Roman"/>
                <w:sz w:val="28"/>
                <w:szCs w:val="28"/>
              </w:rPr>
            </w:pPr>
          </w:p>
        </w:tc>
      </w:tr>
    </w:tbl>
    <w:tbl>
      <w:tblPr>
        <w:tblpPr w:leftFromText="180" w:rightFromText="180" w:vertAnchor="text" w:horzAnchor="margin" w:tblpY="371"/>
        <w:tblOverlap w:val="never"/>
        <w:tblW w:w="9493" w:type="dxa"/>
        <w:tblLayout w:type="fixed"/>
        <w:tblCellMar>
          <w:left w:w="10" w:type="dxa"/>
          <w:right w:w="10" w:type="dxa"/>
        </w:tblCellMar>
        <w:tblLook w:val="04A0" w:firstRow="1" w:lastRow="0" w:firstColumn="1" w:lastColumn="0" w:noHBand="0" w:noVBand="1"/>
      </w:tblPr>
      <w:tblGrid>
        <w:gridCol w:w="1829"/>
        <w:gridCol w:w="3929"/>
        <w:gridCol w:w="3735"/>
      </w:tblGrid>
      <w:tr w:rsidR="00FF7242" w:rsidRPr="00FF7242" w:rsidTr="000322B6">
        <w:trPr>
          <w:trHeight w:hRule="exact" w:val="1288"/>
        </w:trPr>
        <w:tc>
          <w:tcPr>
            <w:tcW w:w="1829"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b/>
                <w:bCs/>
                <w:sz w:val="28"/>
                <w:szCs w:val="28"/>
              </w:rPr>
              <w:t>Категория риска</w:t>
            </w:r>
          </w:p>
        </w:tc>
        <w:tc>
          <w:tcPr>
            <w:tcW w:w="3929"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Показатель признака</w:t>
            </w:r>
          </w:p>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тяжести причинения вреда и вероятности наступления негативных событий</w:t>
            </w:r>
          </w:p>
        </w:tc>
        <w:tc>
          <w:tcPr>
            <w:tcW w:w="3735"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Показатель количества</w:t>
            </w:r>
          </w:p>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выявленных нарушений обязательных требований в течение предыдущего</w:t>
            </w:r>
          </w:p>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календарного года</w:t>
            </w:r>
          </w:p>
        </w:tc>
      </w:tr>
      <w:tr w:rsidR="00FF7242" w:rsidRPr="00FF7242" w:rsidTr="000322B6">
        <w:trPr>
          <w:trHeight w:hRule="exact" w:val="283"/>
        </w:trPr>
        <w:tc>
          <w:tcPr>
            <w:tcW w:w="1829"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Низкий риск</w:t>
            </w:r>
          </w:p>
        </w:tc>
        <w:tc>
          <w:tcPr>
            <w:tcW w:w="3929"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от 0 до 3</w:t>
            </w:r>
          </w:p>
        </w:tc>
        <w:tc>
          <w:tcPr>
            <w:tcW w:w="3735"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от 0 до 3</w:t>
            </w:r>
          </w:p>
        </w:tc>
      </w:tr>
      <w:tr w:rsidR="00FF7242" w:rsidRPr="00FF7242" w:rsidTr="000322B6">
        <w:trPr>
          <w:trHeight w:hRule="exact" w:val="288"/>
        </w:trPr>
        <w:tc>
          <w:tcPr>
            <w:tcW w:w="1829"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Умеренный риск</w:t>
            </w:r>
          </w:p>
        </w:tc>
        <w:tc>
          <w:tcPr>
            <w:tcW w:w="3929"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от 4 до 7</w:t>
            </w:r>
          </w:p>
        </w:tc>
        <w:tc>
          <w:tcPr>
            <w:tcW w:w="3735"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4</w:t>
            </w:r>
          </w:p>
        </w:tc>
      </w:tr>
      <w:tr w:rsidR="00FF7242" w:rsidRPr="00FF7242" w:rsidTr="000322B6">
        <w:trPr>
          <w:trHeight w:hRule="exact" w:val="263"/>
        </w:trPr>
        <w:tc>
          <w:tcPr>
            <w:tcW w:w="1829" w:type="dxa"/>
            <w:tcBorders>
              <w:top w:val="single" w:sz="4" w:space="0" w:color="auto"/>
              <w:left w:val="single" w:sz="4" w:space="0" w:color="auto"/>
              <w:bottom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Средний риск</w:t>
            </w:r>
          </w:p>
        </w:tc>
        <w:tc>
          <w:tcPr>
            <w:tcW w:w="3929" w:type="dxa"/>
            <w:tcBorders>
              <w:top w:val="single" w:sz="4" w:space="0" w:color="auto"/>
              <w:left w:val="single" w:sz="4" w:space="0" w:color="auto"/>
              <w:bottom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от 8 и более</w:t>
            </w:r>
          </w:p>
        </w:tc>
        <w:tc>
          <w:tcPr>
            <w:tcW w:w="3735" w:type="dxa"/>
            <w:tcBorders>
              <w:top w:val="single" w:sz="4" w:space="0" w:color="auto"/>
              <w:left w:val="single" w:sz="4" w:space="0" w:color="auto"/>
              <w:bottom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5</w:t>
            </w:r>
          </w:p>
        </w:tc>
      </w:tr>
    </w:tbl>
    <w:p w:rsidR="00FF7242" w:rsidRPr="00FF7242" w:rsidRDefault="00FF7242" w:rsidP="00FF7242">
      <w:pPr>
        <w:spacing w:after="0" w:line="240" w:lineRule="auto"/>
        <w:jc w:val="center"/>
        <w:rPr>
          <w:rFonts w:ascii="Times New Roman" w:hAnsi="Times New Roman" w:cs="Times New Roman"/>
          <w:sz w:val="28"/>
          <w:szCs w:val="28"/>
        </w:rPr>
      </w:pPr>
    </w:p>
    <w:p w:rsidR="00FF7242" w:rsidRPr="00FF7242" w:rsidRDefault="00FF7242" w:rsidP="00FF7242">
      <w:pPr>
        <w:spacing w:after="0" w:line="240" w:lineRule="auto"/>
        <w:jc w:val="center"/>
        <w:rPr>
          <w:rFonts w:ascii="Times New Roman" w:hAnsi="Times New Roman" w:cs="Times New Roman"/>
          <w:bCs/>
          <w:sz w:val="28"/>
          <w:szCs w:val="28"/>
        </w:rPr>
      </w:pPr>
    </w:p>
    <w:p w:rsidR="006F286A" w:rsidRDefault="006F286A" w:rsidP="00FF7242">
      <w:pPr>
        <w:spacing w:after="0" w:line="240" w:lineRule="auto"/>
        <w:jc w:val="center"/>
        <w:rPr>
          <w:rFonts w:ascii="Times New Roman" w:hAnsi="Times New Roman" w:cs="Times New Roman"/>
          <w:sz w:val="28"/>
          <w:szCs w:val="28"/>
        </w:rPr>
      </w:pPr>
    </w:p>
    <w:p w:rsidR="006F286A" w:rsidRDefault="006F286A" w:rsidP="00D96F12">
      <w:pPr>
        <w:spacing w:after="0" w:line="240" w:lineRule="auto"/>
        <w:jc w:val="both"/>
        <w:rPr>
          <w:rFonts w:ascii="Times New Roman" w:hAnsi="Times New Roman" w:cs="Times New Roman"/>
          <w:sz w:val="28"/>
          <w:szCs w:val="28"/>
        </w:rPr>
      </w:pPr>
    </w:p>
    <w:p w:rsidR="006F286A" w:rsidRDefault="006F286A" w:rsidP="00D96F12">
      <w:pPr>
        <w:spacing w:after="0" w:line="240" w:lineRule="auto"/>
        <w:jc w:val="both"/>
        <w:rPr>
          <w:rFonts w:ascii="Times New Roman" w:hAnsi="Times New Roman" w:cs="Times New Roman"/>
          <w:sz w:val="28"/>
          <w:szCs w:val="28"/>
        </w:rPr>
      </w:pPr>
    </w:p>
    <w:p w:rsidR="00633DB4" w:rsidRPr="00D62B81" w:rsidRDefault="00633DB4" w:rsidP="00D62B81">
      <w:pPr>
        <w:ind w:firstLine="709"/>
        <w:contextualSpacing/>
        <w:jc w:val="both"/>
        <w:rPr>
          <w:rFonts w:ascii="Times New Roman" w:hAnsi="Times New Roman" w:cs="Times New Roman"/>
          <w:sz w:val="28"/>
          <w:szCs w:val="28"/>
        </w:rPr>
      </w:pPr>
    </w:p>
    <w:sectPr w:rsidR="00633DB4" w:rsidRPr="00D62B81" w:rsidSect="00D55EAD">
      <w:pgSz w:w="11906" w:h="16838"/>
      <w:pgMar w:top="568" w:right="850" w:bottom="426"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932B6A" w15:done="0"/>
  <w15:commentEx w15:paraId="5EF544CB" w15:done="0"/>
  <w15:commentEx w15:paraId="025CFDEF" w15:done="0"/>
  <w15:commentEx w15:paraId="448679AA" w15:done="0"/>
  <w15:commentEx w15:paraId="75F63F4E" w15:done="0"/>
  <w15:commentEx w15:paraId="02E78E4C" w15:done="0"/>
  <w15:commentEx w15:paraId="084AAFF0" w15:done="0"/>
  <w15:commentEx w15:paraId="6A1D7F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08B"/>
    <w:multiLevelType w:val="multilevel"/>
    <w:tmpl w:val="10E0BE58"/>
    <w:lvl w:ilvl="0">
      <w:start w:val="1"/>
      <w:numFmt w:val="decimal"/>
      <w:lvlText w:val="%1."/>
      <w:lvlJc w:val="left"/>
      <w:pPr>
        <w:ind w:left="420" w:hanging="420"/>
      </w:pPr>
      <w:rPr>
        <w:rFonts w:hint="default"/>
      </w:rPr>
    </w:lvl>
    <w:lvl w:ilvl="1">
      <w:start w:val="1"/>
      <w:numFmt w:val="decimal"/>
      <w:lvlText w:val="%1.%2."/>
      <w:lvlJc w:val="left"/>
      <w:pPr>
        <w:ind w:left="1000" w:hanging="72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480" w:hanging="180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1">
    <w:nsid w:val="19AF77CD"/>
    <w:multiLevelType w:val="hybridMultilevel"/>
    <w:tmpl w:val="870ECAA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1C4414D2"/>
    <w:multiLevelType w:val="multilevel"/>
    <w:tmpl w:val="17B0372C"/>
    <w:lvl w:ilvl="0">
      <w:start w:val="1"/>
      <w:numFmt w:val="decimal"/>
      <w:lvlText w:val="%1."/>
      <w:lvlJc w:val="left"/>
      <w:pPr>
        <w:ind w:left="644" w:hanging="360"/>
      </w:pPr>
      <w:rPr>
        <w:rFonts w:ascii="Times New Roman" w:eastAsia="Times New Roman" w:hAnsi="Times New Roman" w:cs="Times New Roman"/>
      </w:rPr>
    </w:lvl>
    <w:lvl w:ilvl="1">
      <w:start w:val="11"/>
      <w:numFmt w:val="decimal"/>
      <w:isLgl/>
      <w:lvlText w:val="%1.%2."/>
      <w:lvlJc w:val="left"/>
      <w:pPr>
        <w:ind w:left="1287" w:hanging="720"/>
      </w:pPr>
    </w:lvl>
    <w:lvl w:ilvl="2">
      <w:start w:val="1"/>
      <w:numFmt w:val="decimal"/>
      <w:isLgl/>
      <w:lvlText w:val="%1.%2.%3."/>
      <w:lvlJc w:val="left"/>
      <w:pPr>
        <w:ind w:left="1570" w:hanging="720"/>
      </w:pPr>
    </w:lvl>
    <w:lvl w:ilvl="3">
      <w:start w:val="1"/>
      <w:numFmt w:val="decimal"/>
      <w:isLgl/>
      <w:lvlText w:val="%1.%2.%3.%4."/>
      <w:lvlJc w:val="left"/>
      <w:pPr>
        <w:ind w:left="2213" w:hanging="1080"/>
      </w:pPr>
    </w:lvl>
    <w:lvl w:ilvl="4">
      <w:start w:val="1"/>
      <w:numFmt w:val="decimal"/>
      <w:isLgl/>
      <w:lvlText w:val="%1.%2.%3.%4.%5."/>
      <w:lvlJc w:val="left"/>
      <w:pPr>
        <w:ind w:left="2496" w:hanging="1080"/>
      </w:pPr>
    </w:lvl>
    <w:lvl w:ilvl="5">
      <w:start w:val="1"/>
      <w:numFmt w:val="decimal"/>
      <w:isLgl/>
      <w:lvlText w:val="%1.%2.%3.%4.%5.%6."/>
      <w:lvlJc w:val="left"/>
      <w:pPr>
        <w:ind w:left="3139" w:hanging="1440"/>
      </w:pPr>
    </w:lvl>
    <w:lvl w:ilvl="6">
      <w:start w:val="1"/>
      <w:numFmt w:val="decimal"/>
      <w:isLgl/>
      <w:lvlText w:val="%1.%2.%3.%4.%5.%6.%7."/>
      <w:lvlJc w:val="left"/>
      <w:pPr>
        <w:ind w:left="3782" w:hanging="1800"/>
      </w:pPr>
    </w:lvl>
    <w:lvl w:ilvl="7">
      <w:start w:val="1"/>
      <w:numFmt w:val="decimal"/>
      <w:isLgl/>
      <w:lvlText w:val="%1.%2.%3.%4.%5.%6.%7.%8."/>
      <w:lvlJc w:val="left"/>
      <w:pPr>
        <w:ind w:left="4065" w:hanging="1800"/>
      </w:pPr>
    </w:lvl>
    <w:lvl w:ilvl="8">
      <w:start w:val="1"/>
      <w:numFmt w:val="decimal"/>
      <w:isLgl/>
      <w:lvlText w:val="%1.%2.%3.%4.%5.%6.%7.%8.%9."/>
      <w:lvlJc w:val="left"/>
      <w:pPr>
        <w:ind w:left="4708" w:hanging="2160"/>
      </w:pPr>
    </w:lvl>
  </w:abstractNum>
  <w:abstractNum w:abstractNumId="3">
    <w:nsid w:val="45033D0F"/>
    <w:multiLevelType w:val="multilevel"/>
    <w:tmpl w:val="556EB59C"/>
    <w:lvl w:ilvl="0">
      <w:start w:val="1"/>
      <w:numFmt w:val="decimal"/>
      <w:lvlText w:val="%1."/>
      <w:lvlJc w:val="left"/>
      <w:pPr>
        <w:ind w:left="705" w:hanging="7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ахомов Алексей Викторович">
    <w15:presenceInfo w15:providerId="AD" w15:userId="S-1-5-21-59386794-2117884221-1327781069-22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614C3"/>
    <w:rsid w:val="0000074B"/>
    <w:rsid w:val="00001DD4"/>
    <w:rsid w:val="0000210A"/>
    <w:rsid w:val="00002810"/>
    <w:rsid w:val="00004A4B"/>
    <w:rsid w:val="0000615B"/>
    <w:rsid w:val="000071F1"/>
    <w:rsid w:val="000256A3"/>
    <w:rsid w:val="000256EC"/>
    <w:rsid w:val="00025EA7"/>
    <w:rsid w:val="00026653"/>
    <w:rsid w:val="0003008B"/>
    <w:rsid w:val="00033568"/>
    <w:rsid w:val="000337BA"/>
    <w:rsid w:val="000360C6"/>
    <w:rsid w:val="00045157"/>
    <w:rsid w:val="00045646"/>
    <w:rsid w:val="000504A0"/>
    <w:rsid w:val="00051E67"/>
    <w:rsid w:val="00052E86"/>
    <w:rsid w:val="0005730D"/>
    <w:rsid w:val="00057C65"/>
    <w:rsid w:val="000617E6"/>
    <w:rsid w:val="00063947"/>
    <w:rsid w:val="000640DA"/>
    <w:rsid w:val="00067BCB"/>
    <w:rsid w:val="00071F47"/>
    <w:rsid w:val="00073347"/>
    <w:rsid w:val="000765CA"/>
    <w:rsid w:val="00076D3A"/>
    <w:rsid w:val="000803D0"/>
    <w:rsid w:val="00080837"/>
    <w:rsid w:val="00085C64"/>
    <w:rsid w:val="00097CCD"/>
    <w:rsid w:val="000A154F"/>
    <w:rsid w:val="000A483C"/>
    <w:rsid w:val="000A54D2"/>
    <w:rsid w:val="000A7074"/>
    <w:rsid w:val="000A7A42"/>
    <w:rsid w:val="000B388C"/>
    <w:rsid w:val="000B4BBA"/>
    <w:rsid w:val="000C1823"/>
    <w:rsid w:val="000C3F1F"/>
    <w:rsid w:val="000C7AB7"/>
    <w:rsid w:val="000D1306"/>
    <w:rsid w:val="000D25A8"/>
    <w:rsid w:val="000D2A97"/>
    <w:rsid w:val="000D339B"/>
    <w:rsid w:val="000D534A"/>
    <w:rsid w:val="000D5F25"/>
    <w:rsid w:val="000D7A65"/>
    <w:rsid w:val="000E06B5"/>
    <w:rsid w:val="000E1A24"/>
    <w:rsid w:val="000E3107"/>
    <w:rsid w:val="000F5414"/>
    <w:rsid w:val="000F7EA8"/>
    <w:rsid w:val="00103E2B"/>
    <w:rsid w:val="00104A96"/>
    <w:rsid w:val="00106617"/>
    <w:rsid w:val="00106995"/>
    <w:rsid w:val="00107A3C"/>
    <w:rsid w:val="001134A3"/>
    <w:rsid w:val="001160AE"/>
    <w:rsid w:val="001176BA"/>
    <w:rsid w:val="00117BE6"/>
    <w:rsid w:val="00120199"/>
    <w:rsid w:val="0013147B"/>
    <w:rsid w:val="00133CD9"/>
    <w:rsid w:val="00134963"/>
    <w:rsid w:val="001421E4"/>
    <w:rsid w:val="0014384C"/>
    <w:rsid w:val="00143B68"/>
    <w:rsid w:val="001444CD"/>
    <w:rsid w:val="00156011"/>
    <w:rsid w:val="00160D4C"/>
    <w:rsid w:val="0016107D"/>
    <w:rsid w:val="0016122D"/>
    <w:rsid w:val="00165F1B"/>
    <w:rsid w:val="001670C5"/>
    <w:rsid w:val="00170BEE"/>
    <w:rsid w:val="00171BD4"/>
    <w:rsid w:val="001766DC"/>
    <w:rsid w:val="001815EA"/>
    <w:rsid w:val="00190225"/>
    <w:rsid w:val="0019031A"/>
    <w:rsid w:val="00192579"/>
    <w:rsid w:val="0019257B"/>
    <w:rsid w:val="001937D6"/>
    <w:rsid w:val="0019731B"/>
    <w:rsid w:val="001A70E5"/>
    <w:rsid w:val="001B2603"/>
    <w:rsid w:val="001B40B1"/>
    <w:rsid w:val="001B6BE8"/>
    <w:rsid w:val="001C2882"/>
    <w:rsid w:val="001C3EDD"/>
    <w:rsid w:val="001C44F3"/>
    <w:rsid w:val="001C5131"/>
    <w:rsid w:val="001C52AB"/>
    <w:rsid w:val="001C6AD4"/>
    <w:rsid w:val="001C7E33"/>
    <w:rsid w:val="001D5BAF"/>
    <w:rsid w:val="001D7FB7"/>
    <w:rsid w:val="001E4472"/>
    <w:rsid w:val="001E5131"/>
    <w:rsid w:val="001E562B"/>
    <w:rsid w:val="001F1BCF"/>
    <w:rsid w:val="001F27DC"/>
    <w:rsid w:val="001F38BD"/>
    <w:rsid w:val="001F7A63"/>
    <w:rsid w:val="001F7A87"/>
    <w:rsid w:val="00204D5A"/>
    <w:rsid w:val="00210FAF"/>
    <w:rsid w:val="00212BFE"/>
    <w:rsid w:val="00214511"/>
    <w:rsid w:val="00214F6A"/>
    <w:rsid w:val="002164FB"/>
    <w:rsid w:val="002376EA"/>
    <w:rsid w:val="002416B3"/>
    <w:rsid w:val="0024280D"/>
    <w:rsid w:val="00243AA5"/>
    <w:rsid w:val="0026474A"/>
    <w:rsid w:val="002650E7"/>
    <w:rsid w:val="00271352"/>
    <w:rsid w:val="00271B32"/>
    <w:rsid w:val="00271D37"/>
    <w:rsid w:val="00272DDF"/>
    <w:rsid w:val="00273CB8"/>
    <w:rsid w:val="00274B5E"/>
    <w:rsid w:val="00280E8A"/>
    <w:rsid w:val="00280FAE"/>
    <w:rsid w:val="00282B35"/>
    <w:rsid w:val="002852FD"/>
    <w:rsid w:val="00286A89"/>
    <w:rsid w:val="00297268"/>
    <w:rsid w:val="002B20CE"/>
    <w:rsid w:val="002C1B78"/>
    <w:rsid w:val="002C4D14"/>
    <w:rsid w:val="002D6F0B"/>
    <w:rsid w:val="002E3C00"/>
    <w:rsid w:val="002E4D49"/>
    <w:rsid w:val="002F4775"/>
    <w:rsid w:val="002F4F39"/>
    <w:rsid w:val="002F53BD"/>
    <w:rsid w:val="003020FF"/>
    <w:rsid w:val="00306DC3"/>
    <w:rsid w:val="003148C8"/>
    <w:rsid w:val="00316A55"/>
    <w:rsid w:val="003202CC"/>
    <w:rsid w:val="00322CA8"/>
    <w:rsid w:val="00324771"/>
    <w:rsid w:val="003310BC"/>
    <w:rsid w:val="0033534E"/>
    <w:rsid w:val="0034054D"/>
    <w:rsid w:val="003423EA"/>
    <w:rsid w:val="00344EB1"/>
    <w:rsid w:val="00350AA7"/>
    <w:rsid w:val="00351E09"/>
    <w:rsid w:val="00352E5F"/>
    <w:rsid w:val="00356848"/>
    <w:rsid w:val="00361B7D"/>
    <w:rsid w:val="003621DE"/>
    <w:rsid w:val="003654DC"/>
    <w:rsid w:val="0036712F"/>
    <w:rsid w:val="00374918"/>
    <w:rsid w:val="00377AC6"/>
    <w:rsid w:val="00382C7B"/>
    <w:rsid w:val="00383E8A"/>
    <w:rsid w:val="003866ED"/>
    <w:rsid w:val="00387F63"/>
    <w:rsid w:val="003972B1"/>
    <w:rsid w:val="003975B6"/>
    <w:rsid w:val="003A23D9"/>
    <w:rsid w:val="003B257C"/>
    <w:rsid w:val="003B3F34"/>
    <w:rsid w:val="003B5683"/>
    <w:rsid w:val="003C0016"/>
    <w:rsid w:val="003C1C64"/>
    <w:rsid w:val="003C22FD"/>
    <w:rsid w:val="003D01A4"/>
    <w:rsid w:val="003D3B6F"/>
    <w:rsid w:val="003D4C6D"/>
    <w:rsid w:val="003D63FE"/>
    <w:rsid w:val="003D7286"/>
    <w:rsid w:val="003E0226"/>
    <w:rsid w:val="003E1D9A"/>
    <w:rsid w:val="003F2251"/>
    <w:rsid w:val="003F2325"/>
    <w:rsid w:val="003F2812"/>
    <w:rsid w:val="004020E2"/>
    <w:rsid w:val="00405F3E"/>
    <w:rsid w:val="004149DE"/>
    <w:rsid w:val="004162F4"/>
    <w:rsid w:val="00421366"/>
    <w:rsid w:val="004214F0"/>
    <w:rsid w:val="004332BB"/>
    <w:rsid w:val="00433C62"/>
    <w:rsid w:val="004353DD"/>
    <w:rsid w:val="00437755"/>
    <w:rsid w:val="00440C12"/>
    <w:rsid w:val="0045262A"/>
    <w:rsid w:val="00461E5B"/>
    <w:rsid w:val="004641BA"/>
    <w:rsid w:val="00472D8F"/>
    <w:rsid w:val="004747CF"/>
    <w:rsid w:val="0047735D"/>
    <w:rsid w:val="00477D82"/>
    <w:rsid w:val="0048180F"/>
    <w:rsid w:val="00482E8C"/>
    <w:rsid w:val="0048434C"/>
    <w:rsid w:val="004859D2"/>
    <w:rsid w:val="00487ADE"/>
    <w:rsid w:val="00487DEF"/>
    <w:rsid w:val="004962F3"/>
    <w:rsid w:val="004A2B63"/>
    <w:rsid w:val="004B09ED"/>
    <w:rsid w:val="004B7A35"/>
    <w:rsid w:val="004C3670"/>
    <w:rsid w:val="004C79D4"/>
    <w:rsid w:val="004D0ACD"/>
    <w:rsid w:val="004D0BB4"/>
    <w:rsid w:val="004D2A45"/>
    <w:rsid w:val="004D43F3"/>
    <w:rsid w:val="004E1A8E"/>
    <w:rsid w:val="004E2CE2"/>
    <w:rsid w:val="0050522C"/>
    <w:rsid w:val="00507DCB"/>
    <w:rsid w:val="00510CAC"/>
    <w:rsid w:val="005138A4"/>
    <w:rsid w:val="00515D6F"/>
    <w:rsid w:val="00516131"/>
    <w:rsid w:val="00520007"/>
    <w:rsid w:val="0052272B"/>
    <w:rsid w:val="0052763E"/>
    <w:rsid w:val="0052772C"/>
    <w:rsid w:val="00543263"/>
    <w:rsid w:val="005558FF"/>
    <w:rsid w:val="00555F79"/>
    <w:rsid w:val="00561C8A"/>
    <w:rsid w:val="00561E94"/>
    <w:rsid w:val="005620C9"/>
    <w:rsid w:val="00566C7E"/>
    <w:rsid w:val="00572FC4"/>
    <w:rsid w:val="00574562"/>
    <w:rsid w:val="00574AAA"/>
    <w:rsid w:val="00576425"/>
    <w:rsid w:val="00583253"/>
    <w:rsid w:val="005846EB"/>
    <w:rsid w:val="005867EB"/>
    <w:rsid w:val="00591B5A"/>
    <w:rsid w:val="00597FE7"/>
    <w:rsid w:val="005A0C59"/>
    <w:rsid w:val="005A6321"/>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4071"/>
    <w:rsid w:val="00601A4F"/>
    <w:rsid w:val="006064D8"/>
    <w:rsid w:val="00614602"/>
    <w:rsid w:val="00615712"/>
    <w:rsid w:val="006217E9"/>
    <w:rsid w:val="00623314"/>
    <w:rsid w:val="00623760"/>
    <w:rsid w:val="006257E2"/>
    <w:rsid w:val="00633DB4"/>
    <w:rsid w:val="006367F9"/>
    <w:rsid w:val="006424D8"/>
    <w:rsid w:val="0064599A"/>
    <w:rsid w:val="00645F7A"/>
    <w:rsid w:val="00647EB1"/>
    <w:rsid w:val="00653E71"/>
    <w:rsid w:val="00662840"/>
    <w:rsid w:val="00664029"/>
    <w:rsid w:val="0067147B"/>
    <w:rsid w:val="00675DE1"/>
    <w:rsid w:val="00680171"/>
    <w:rsid w:val="00680708"/>
    <w:rsid w:val="0068101C"/>
    <w:rsid w:val="00685712"/>
    <w:rsid w:val="00691730"/>
    <w:rsid w:val="00692F38"/>
    <w:rsid w:val="00694C84"/>
    <w:rsid w:val="006A758D"/>
    <w:rsid w:val="006B59B3"/>
    <w:rsid w:val="006B6C9C"/>
    <w:rsid w:val="006C3238"/>
    <w:rsid w:val="006C5E97"/>
    <w:rsid w:val="006C64ED"/>
    <w:rsid w:val="006D07E7"/>
    <w:rsid w:val="006D3099"/>
    <w:rsid w:val="006D6134"/>
    <w:rsid w:val="006D78C7"/>
    <w:rsid w:val="006E0ED1"/>
    <w:rsid w:val="006F09E4"/>
    <w:rsid w:val="006F1E19"/>
    <w:rsid w:val="006F286A"/>
    <w:rsid w:val="006F388E"/>
    <w:rsid w:val="0070480F"/>
    <w:rsid w:val="0071313E"/>
    <w:rsid w:val="00713278"/>
    <w:rsid w:val="00717B25"/>
    <w:rsid w:val="00722ACF"/>
    <w:rsid w:val="00723FFA"/>
    <w:rsid w:val="0072423D"/>
    <w:rsid w:val="0072486A"/>
    <w:rsid w:val="00726AD2"/>
    <w:rsid w:val="0072740F"/>
    <w:rsid w:val="00731605"/>
    <w:rsid w:val="00740619"/>
    <w:rsid w:val="0074080C"/>
    <w:rsid w:val="00740E0E"/>
    <w:rsid w:val="00744648"/>
    <w:rsid w:val="007468DB"/>
    <w:rsid w:val="007519ED"/>
    <w:rsid w:val="007535ED"/>
    <w:rsid w:val="007541B8"/>
    <w:rsid w:val="00760222"/>
    <w:rsid w:val="00761E3B"/>
    <w:rsid w:val="0076221F"/>
    <w:rsid w:val="00762782"/>
    <w:rsid w:val="00762BE8"/>
    <w:rsid w:val="00767224"/>
    <w:rsid w:val="0077172B"/>
    <w:rsid w:val="007721A4"/>
    <w:rsid w:val="0077232A"/>
    <w:rsid w:val="007731ED"/>
    <w:rsid w:val="007779B0"/>
    <w:rsid w:val="00780632"/>
    <w:rsid w:val="00781969"/>
    <w:rsid w:val="007819A9"/>
    <w:rsid w:val="00790E04"/>
    <w:rsid w:val="0079110E"/>
    <w:rsid w:val="0079142E"/>
    <w:rsid w:val="00791C7E"/>
    <w:rsid w:val="007945F6"/>
    <w:rsid w:val="007A0258"/>
    <w:rsid w:val="007B01DD"/>
    <w:rsid w:val="007B40FC"/>
    <w:rsid w:val="007C076E"/>
    <w:rsid w:val="007C0A2B"/>
    <w:rsid w:val="007C249C"/>
    <w:rsid w:val="007D439B"/>
    <w:rsid w:val="007D6507"/>
    <w:rsid w:val="007D755B"/>
    <w:rsid w:val="007E6445"/>
    <w:rsid w:val="007E766D"/>
    <w:rsid w:val="007F09ED"/>
    <w:rsid w:val="007F3054"/>
    <w:rsid w:val="007F34E8"/>
    <w:rsid w:val="007F7247"/>
    <w:rsid w:val="007F758A"/>
    <w:rsid w:val="008018A0"/>
    <w:rsid w:val="00801975"/>
    <w:rsid w:val="00801C06"/>
    <w:rsid w:val="00820C69"/>
    <w:rsid w:val="00824BE3"/>
    <w:rsid w:val="00826131"/>
    <w:rsid w:val="00831E80"/>
    <w:rsid w:val="00832BFE"/>
    <w:rsid w:val="00833710"/>
    <w:rsid w:val="008520BC"/>
    <w:rsid w:val="00856043"/>
    <w:rsid w:val="008576F5"/>
    <w:rsid w:val="00857FBA"/>
    <w:rsid w:val="008701D8"/>
    <w:rsid w:val="00872DB6"/>
    <w:rsid w:val="00872F10"/>
    <w:rsid w:val="00875FA3"/>
    <w:rsid w:val="008774F2"/>
    <w:rsid w:val="00877975"/>
    <w:rsid w:val="00884801"/>
    <w:rsid w:val="00890EDF"/>
    <w:rsid w:val="008919A3"/>
    <w:rsid w:val="0089239E"/>
    <w:rsid w:val="00895FCE"/>
    <w:rsid w:val="008A31C1"/>
    <w:rsid w:val="008A3CA8"/>
    <w:rsid w:val="008A5BA4"/>
    <w:rsid w:val="008B2924"/>
    <w:rsid w:val="008B44B3"/>
    <w:rsid w:val="008C1287"/>
    <w:rsid w:val="008C51C8"/>
    <w:rsid w:val="008C5B3B"/>
    <w:rsid w:val="008C6D9A"/>
    <w:rsid w:val="008D2428"/>
    <w:rsid w:val="008D2F48"/>
    <w:rsid w:val="008D48DE"/>
    <w:rsid w:val="008E0AF0"/>
    <w:rsid w:val="008E3573"/>
    <w:rsid w:val="008F176E"/>
    <w:rsid w:val="008F1B79"/>
    <w:rsid w:val="008F1CCC"/>
    <w:rsid w:val="008F4BA1"/>
    <w:rsid w:val="008F614D"/>
    <w:rsid w:val="00900CE1"/>
    <w:rsid w:val="00903AA2"/>
    <w:rsid w:val="00906EB7"/>
    <w:rsid w:val="00910773"/>
    <w:rsid w:val="00916638"/>
    <w:rsid w:val="0092363D"/>
    <w:rsid w:val="00924F9E"/>
    <w:rsid w:val="00940F0E"/>
    <w:rsid w:val="0094112F"/>
    <w:rsid w:val="009441E9"/>
    <w:rsid w:val="00944499"/>
    <w:rsid w:val="009448ED"/>
    <w:rsid w:val="00944A16"/>
    <w:rsid w:val="009469D3"/>
    <w:rsid w:val="00950A3C"/>
    <w:rsid w:val="00956CC7"/>
    <w:rsid w:val="009644BE"/>
    <w:rsid w:val="0097546E"/>
    <w:rsid w:val="00977FA0"/>
    <w:rsid w:val="0098207D"/>
    <w:rsid w:val="00983465"/>
    <w:rsid w:val="00986EE2"/>
    <w:rsid w:val="00987999"/>
    <w:rsid w:val="0099338A"/>
    <w:rsid w:val="009946BD"/>
    <w:rsid w:val="009960B1"/>
    <w:rsid w:val="009A1906"/>
    <w:rsid w:val="009A31BC"/>
    <w:rsid w:val="009A34AE"/>
    <w:rsid w:val="009A485F"/>
    <w:rsid w:val="009A4970"/>
    <w:rsid w:val="009A5859"/>
    <w:rsid w:val="009A7E33"/>
    <w:rsid w:val="009C3784"/>
    <w:rsid w:val="009C5E3D"/>
    <w:rsid w:val="009D12D4"/>
    <w:rsid w:val="009D29BF"/>
    <w:rsid w:val="009D356D"/>
    <w:rsid w:val="009D54B0"/>
    <w:rsid w:val="009D6E77"/>
    <w:rsid w:val="009F3713"/>
    <w:rsid w:val="009F5172"/>
    <w:rsid w:val="00A16B30"/>
    <w:rsid w:val="00A2078F"/>
    <w:rsid w:val="00A21D72"/>
    <w:rsid w:val="00A22E9C"/>
    <w:rsid w:val="00A24E98"/>
    <w:rsid w:val="00A26017"/>
    <w:rsid w:val="00A31868"/>
    <w:rsid w:val="00A343CD"/>
    <w:rsid w:val="00A36AFD"/>
    <w:rsid w:val="00A36E79"/>
    <w:rsid w:val="00A46DE6"/>
    <w:rsid w:val="00A52FE0"/>
    <w:rsid w:val="00A537B4"/>
    <w:rsid w:val="00A63931"/>
    <w:rsid w:val="00A6489B"/>
    <w:rsid w:val="00A66C87"/>
    <w:rsid w:val="00A66F95"/>
    <w:rsid w:val="00A70585"/>
    <w:rsid w:val="00A706AB"/>
    <w:rsid w:val="00A7198F"/>
    <w:rsid w:val="00A7652D"/>
    <w:rsid w:val="00A7701C"/>
    <w:rsid w:val="00A778EF"/>
    <w:rsid w:val="00A8690E"/>
    <w:rsid w:val="00A95687"/>
    <w:rsid w:val="00AA1E59"/>
    <w:rsid w:val="00AA6E39"/>
    <w:rsid w:val="00AB03D5"/>
    <w:rsid w:val="00AC395B"/>
    <w:rsid w:val="00AC70C4"/>
    <w:rsid w:val="00AE2EA8"/>
    <w:rsid w:val="00AE3940"/>
    <w:rsid w:val="00AE49E2"/>
    <w:rsid w:val="00AF0EAB"/>
    <w:rsid w:val="00AF304B"/>
    <w:rsid w:val="00AF6379"/>
    <w:rsid w:val="00B0278E"/>
    <w:rsid w:val="00B076D4"/>
    <w:rsid w:val="00B13CFE"/>
    <w:rsid w:val="00B13E48"/>
    <w:rsid w:val="00B1573F"/>
    <w:rsid w:val="00B164AF"/>
    <w:rsid w:val="00B210CA"/>
    <w:rsid w:val="00B22753"/>
    <w:rsid w:val="00B231EA"/>
    <w:rsid w:val="00B2692E"/>
    <w:rsid w:val="00B307C9"/>
    <w:rsid w:val="00B405EC"/>
    <w:rsid w:val="00B40CFF"/>
    <w:rsid w:val="00B4170F"/>
    <w:rsid w:val="00B428ED"/>
    <w:rsid w:val="00B43901"/>
    <w:rsid w:val="00B44D30"/>
    <w:rsid w:val="00B479FB"/>
    <w:rsid w:val="00B50CBE"/>
    <w:rsid w:val="00B61025"/>
    <w:rsid w:val="00B6436D"/>
    <w:rsid w:val="00B668C9"/>
    <w:rsid w:val="00B67577"/>
    <w:rsid w:val="00B70297"/>
    <w:rsid w:val="00B705E2"/>
    <w:rsid w:val="00B734AE"/>
    <w:rsid w:val="00B734DC"/>
    <w:rsid w:val="00B8064C"/>
    <w:rsid w:val="00B82AD9"/>
    <w:rsid w:val="00B82C63"/>
    <w:rsid w:val="00B90B6F"/>
    <w:rsid w:val="00B94E0A"/>
    <w:rsid w:val="00B96C09"/>
    <w:rsid w:val="00BA2ED2"/>
    <w:rsid w:val="00BA7465"/>
    <w:rsid w:val="00BB2DF4"/>
    <w:rsid w:val="00BB7585"/>
    <w:rsid w:val="00BC570D"/>
    <w:rsid w:val="00BC623C"/>
    <w:rsid w:val="00BC7D8E"/>
    <w:rsid w:val="00BD30AD"/>
    <w:rsid w:val="00BD3409"/>
    <w:rsid w:val="00BD7284"/>
    <w:rsid w:val="00BE016C"/>
    <w:rsid w:val="00BE083C"/>
    <w:rsid w:val="00BF7A8D"/>
    <w:rsid w:val="00BF7F38"/>
    <w:rsid w:val="00C063E9"/>
    <w:rsid w:val="00C1133C"/>
    <w:rsid w:val="00C171F5"/>
    <w:rsid w:val="00C22CE0"/>
    <w:rsid w:val="00C24210"/>
    <w:rsid w:val="00C26595"/>
    <w:rsid w:val="00C31B12"/>
    <w:rsid w:val="00C33B01"/>
    <w:rsid w:val="00C35266"/>
    <w:rsid w:val="00C36C09"/>
    <w:rsid w:val="00C375CD"/>
    <w:rsid w:val="00C404CE"/>
    <w:rsid w:val="00C414DF"/>
    <w:rsid w:val="00C41876"/>
    <w:rsid w:val="00C44B1A"/>
    <w:rsid w:val="00C46C5B"/>
    <w:rsid w:val="00C50444"/>
    <w:rsid w:val="00C55539"/>
    <w:rsid w:val="00C6540B"/>
    <w:rsid w:val="00C66DF9"/>
    <w:rsid w:val="00C676F6"/>
    <w:rsid w:val="00C726C6"/>
    <w:rsid w:val="00C76B28"/>
    <w:rsid w:val="00C810C3"/>
    <w:rsid w:val="00C8156A"/>
    <w:rsid w:val="00C8626B"/>
    <w:rsid w:val="00C86836"/>
    <w:rsid w:val="00C92495"/>
    <w:rsid w:val="00C93BAE"/>
    <w:rsid w:val="00C95CAC"/>
    <w:rsid w:val="00C95D94"/>
    <w:rsid w:val="00C97A7E"/>
    <w:rsid w:val="00CB07F0"/>
    <w:rsid w:val="00CB15D7"/>
    <w:rsid w:val="00CB680D"/>
    <w:rsid w:val="00CB68DF"/>
    <w:rsid w:val="00CC5CCE"/>
    <w:rsid w:val="00CC710B"/>
    <w:rsid w:val="00CD0346"/>
    <w:rsid w:val="00CD23BD"/>
    <w:rsid w:val="00CD5071"/>
    <w:rsid w:val="00CD56E1"/>
    <w:rsid w:val="00CE179E"/>
    <w:rsid w:val="00CE448C"/>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54D0"/>
    <w:rsid w:val="00D454FC"/>
    <w:rsid w:val="00D461ED"/>
    <w:rsid w:val="00D55EAD"/>
    <w:rsid w:val="00D614C3"/>
    <w:rsid w:val="00D62B81"/>
    <w:rsid w:val="00D71427"/>
    <w:rsid w:val="00D71EF8"/>
    <w:rsid w:val="00D83860"/>
    <w:rsid w:val="00D83B3F"/>
    <w:rsid w:val="00D877F7"/>
    <w:rsid w:val="00D9560D"/>
    <w:rsid w:val="00D96F12"/>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9DC"/>
    <w:rsid w:val="00E06BE0"/>
    <w:rsid w:val="00E209A0"/>
    <w:rsid w:val="00E20D06"/>
    <w:rsid w:val="00E22556"/>
    <w:rsid w:val="00E304B0"/>
    <w:rsid w:val="00E306FA"/>
    <w:rsid w:val="00E34A5B"/>
    <w:rsid w:val="00E36816"/>
    <w:rsid w:val="00E3790B"/>
    <w:rsid w:val="00E50A0A"/>
    <w:rsid w:val="00E549F4"/>
    <w:rsid w:val="00E557B9"/>
    <w:rsid w:val="00E61884"/>
    <w:rsid w:val="00E63961"/>
    <w:rsid w:val="00E70088"/>
    <w:rsid w:val="00E74441"/>
    <w:rsid w:val="00E74FF5"/>
    <w:rsid w:val="00E808A0"/>
    <w:rsid w:val="00E80C2D"/>
    <w:rsid w:val="00E82E21"/>
    <w:rsid w:val="00E92103"/>
    <w:rsid w:val="00E960B7"/>
    <w:rsid w:val="00EA44C0"/>
    <w:rsid w:val="00EA5EA6"/>
    <w:rsid w:val="00EA6988"/>
    <w:rsid w:val="00EB1019"/>
    <w:rsid w:val="00EB1578"/>
    <w:rsid w:val="00EB3919"/>
    <w:rsid w:val="00EC6816"/>
    <w:rsid w:val="00ED3351"/>
    <w:rsid w:val="00ED7244"/>
    <w:rsid w:val="00EE28DF"/>
    <w:rsid w:val="00EE5E58"/>
    <w:rsid w:val="00EF2329"/>
    <w:rsid w:val="00EF715D"/>
    <w:rsid w:val="00F07278"/>
    <w:rsid w:val="00F126E7"/>
    <w:rsid w:val="00F20CB9"/>
    <w:rsid w:val="00F24AFE"/>
    <w:rsid w:val="00F311B1"/>
    <w:rsid w:val="00F31A86"/>
    <w:rsid w:val="00F44D7E"/>
    <w:rsid w:val="00F44DEC"/>
    <w:rsid w:val="00F46DB5"/>
    <w:rsid w:val="00F51915"/>
    <w:rsid w:val="00F56356"/>
    <w:rsid w:val="00F56584"/>
    <w:rsid w:val="00F56B77"/>
    <w:rsid w:val="00F60B73"/>
    <w:rsid w:val="00F61661"/>
    <w:rsid w:val="00F64586"/>
    <w:rsid w:val="00F64ED7"/>
    <w:rsid w:val="00F721E2"/>
    <w:rsid w:val="00F77850"/>
    <w:rsid w:val="00F77C17"/>
    <w:rsid w:val="00F80EED"/>
    <w:rsid w:val="00F832A0"/>
    <w:rsid w:val="00F83D2E"/>
    <w:rsid w:val="00F84AA3"/>
    <w:rsid w:val="00F84E93"/>
    <w:rsid w:val="00F857F6"/>
    <w:rsid w:val="00F8728F"/>
    <w:rsid w:val="00F9029A"/>
    <w:rsid w:val="00F951C6"/>
    <w:rsid w:val="00FB00BF"/>
    <w:rsid w:val="00FB053C"/>
    <w:rsid w:val="00FB142D"/>
    <w:rsid w:val="00FB34B6"/>
    <w:rsid w:val="00FD2611"/>
    <w:rsid w:val="00FE18B3"/>
    <w:rsid w:val="00FE2F1F"/>
    <w:rsid w:val="00FF21A9"/>
    <w:rsid w:val="00FF2558"/>
    <w:rsid w:val="00FF72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character" w:styleId="a6">
    <w:name w:val="annotation reference"/>
    <w:basedOn w:val="a0"/>
    <w:uiPriority w:val="99"/>
    <w:semiHidden/>
    <w:unhideWhenUsed/>
    <w:rsid w:val="00C92495"/>
    <w:rPr>
      <w:sz w:val="16"/>
      <w:szCs w:val="16"/>
    </w:rPr>
  </w:style>
  <w:style w:type="paragraph" w:styleId="a7">
    <w:name w:val="annotation text"/>
    <w:basedOn w:val="a"/>
    <w:link w:val="a8"/>
    <w:uiPriority w:val="99"/>
    <w:unhideWhenUsed/>
    <w:rsid w:val="00C92495"/>
    <w:pPr>
      <w:spacing w:line="240" w:lineRule="auto"/>
    </w:pPr>
    <w:rPr>
      <w:sz w:val="20"/>
      <w:szCs w:val="20"/>
    </w:rPr>
  </w:style>
  <w:style w:type="character" w:customStyle="1" w:styleId="a8">
    <w:name w:val="Текст примечания Знак"/>
    <w:basedOn w:val="a0"/>
    <w:link w:val="a7"/>
    <w:uiPriority w:val="99"/>
    <w:rsid w:val="00C92495"/>
    <w:rPr>
      <w:sz w:val="20"/>
      <w:szCs w:val="20"/>
    </w:rPr>
  </w:style>
  <w:style w:type="paragraph" w:styleId="a9">
    <w:name w:val="annotation subject"/>
    <w:basedOn w:val="a7"/>
    <w:next w:val="a7"/>
    <w:link w:val="aa"/>
    <w:uiPriority w:val="99"/>
    <w:semiHidden/>
    <w:unhideWhenUsed/>
    <w:rsid w:val="00C92495"/>
    <w:rPr>
      <w:b/>
      <w:bCs/>
    </w:rPr>
  </w:style>
  <w:style w:type="character" w:customStyle="1" w:styleId="aa">
    <w:name w:val="Тема примечания Знак"/>
    <w:basedOn w:val="a8"/>
    <w:link w:val="a9"/>
    <w:uiPriority w:val="99"/>
    <w:semiHidden/>
    <w:rsid w:val="00C92495"/>
    <w:rPr>
      <w:b/>
      <w:bCs/>
      <w:sz w:val="20"/>
      <w:szCs w:val="20"/>
    </w:rPr>
  </w:style>
  <w:style w:type="paragraph" w:styleId="ab">
    <w:name w:val="Balloon Text"/>
    <w:basedOn w:val="a"/>
    <w:link w:val="ac"/>
    <w:uiPriority w:val="99"/>
    <w:semiHidden/>
    <w:unhideWhenUsed/>
    <w:rsid w:val="00C9249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92495"/>
    <w:rPr>
      <w:rFonts w:ascii="Segoe UI" w:hAnsi="Segoe UI" w:cs="Segoe UI"/>
      <w:sz w:val="18"/>
      <w:szCs w:val="18"/>
    </w:rPr>
  </w:style>
  <w:style w:type="character" w:styleId="ad">
    <w:name w:val="Hyperlink"/>
    <w:basedOn w:val="a0"/>
    <w:uiPriority w:val="99"/>
    <w:unhideWhenUsed/>
    <w:rsid w:val="00EF2329"/>
    <w:rPr>
      <w:color w:val="0563C1" w:themeColor="hyperlink"/>
      <w:u w:val="single"/>
    </w:rPr>
  </w:style>
  <w:style w:type="paragraph" w:styleId="ae">
    <w:name w:val="Normal (Web)"/>
    <w:basedOn w:val="a"/>
    <w:uiPriority w:val="99"/>
    <w:semiHidden/>
    <w:unhideWhenUsed/>
    <w:rsid w:val="0014384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character" w:styleId="a6">
    <w:name w:val="annotation reference"/>
    <w:basedOn w:val="a0"/>
    <w:uiPriority w:val="99"/>
    <w:semiHidden/>
    <w:unhideWhenUsed/>
    <w:rsid w:val="00C92495"/>
    <w:rPr>
      <w:sz w:val="16"/>
      <w:szCs w:val="16"/>
    </w:rPr>
  </w:style>
  <w:style w:type="paragraph" w:styleId="a7">
    <w:name w:val="annotation text"/>
    <w:basedOn w:val="a"/>
    <w:link w:val="a8"/>
    <w:uiPriority w:val="99"/>
    <w:unhideWhenUsed/>
    <w:rsid w:val="00C92495"/>
    <w:pPr>
      <w:spacing w:line="240" w:lineRule="auto"/>
    </w:pPr>
    <w:rPr>
      <w:sz w:val="20"/>
      <w:szCs w:val="20"/>
    </w:rPr>
  </w:style>
  <w:style w:type="character" w:customStyle="1" w:styleId="a8">
    <w:name w:val="Текст примечания Знак"/>
    <w:basedOn w:val="a0"/>
    <w:link w:val="a7"/>
    <w:uiPriority w:val="99"/>
    <w:rsid w:val="00C92495"/>
    <w:rPr>
      <w:sz w:val="20"/>
      <w:szCs w:val="20"/>
    </w:rPr>
  </w:style>
  <w:style w:type="paragraph" w:styleId="a9">
    <w:name w:val="annotation subject"/>
    <w:basedOn w:val="a7"/>
    <w:next w:val="a7"/>
    <w:link w:val="aa"/>
    <w:uiPriority w:val="99"/>
    <w:semiHidden/>
    <w:unhideWhenUsed/>
    <w:rsid w:val="00C92495"/>
    <w:rPr>
      <w:b/>
      <w:bCs/>
    </w:rPr>
  </w:style>
  <w:style w:type="character" w:customStyle="1" w:styleId="aa">
    <w:name w:val="Тема примечания Знак"/>
    <w:basedOn w:val="a8"/>
    <w:link w:val="a9"/>
    <w:uiPriority w:val="99"/>
    <w:semiHidden/>
    <w:rsid w:val="00C92495"/>
    <w:rPr>
      <w:b/>
      <w:bCs/>
      <w:sz w:val="20"/>
      <w:szCs w:val="20"/>
    </w:rPr>
  </w:style>
  <w:style w:type="paragraph" w:styleId="ab">
    <w:name w:val="Balloon Text"/>
    <w:basedOn w:val="a"/>
    <w:link w:val="ac"/>
    <w:uiPriority w:val="99"/>
    <w:semiHidden/>
    <w:unhideWhenUsed/>
    <w:rsid w:val="00C9249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92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8986">
      <w:bodyDiv w:val="1"/>
      <w:marLeft w:val="0"/>
      <w:marRight w:val="0"/>
      <w:marTop w:val="0"/>
      <w:marBottom w:val="0"/>
      <w:divBdr>
        <w:top w:val="none" w:sz="0" w:space="0" w:color="auto"/>
        <w:left w:val="none" w:sz="0" w:space="0" w:color="auto"/>
        <w:bottom w:val="none" w:sz="0" w:space="0" w:color="auto"/>
        <w:right w:val="none" w:sz="0" w:space="0" w:color="auto"/>
      </w:divBdr>
    </w:div>
    <w:div w:id="349066996">
      <w:bodyDiv w:val="1"/>
      <w:marLeft w:val="0"/>
      <w:marRight w:val="0"/>
      <w:marTop w:val="0"/>
      <w:marBottom w:val="0"/>
      <w:divBdr>
        <w:top w:val="none" w:sz="0" w:space="0" w:color="auto"/>
        <w:left w:val="none" w:sz="0" w:space="0" w:color="auto"/>
        <w:bottom w:val="none" w:sz="0" w:space="0" w:color="auto"/>
        <w:right w:val="none" w:sz="0" w:space="0" w:color="auto"/>
      </w:divBdr>
    </w:div>
    <w:div w:id="12006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24" Type="http://schemas.microsoft.com/office/2011/relationships/people" Target="people.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regubovskoe-r4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13C23-E93F-4347-946A-CA5AECE1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2853</Words>
  <Characters>16265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User</cp:lastModifiedBy>
  <cp:revision>25</cp:revision>
  <cp:lastPrinted>2025-06-06T11:35:00Z</cp:lastPrinted>
  <dcterms:created xsi:type="dcterms:W3CDTF">2021-07-19T11:57:00Z</dcterms:created>
  <dcterms:modified xsi:type="dcterms:W3CDTF">2025-06-06T11:39:00Z</dcterms:modified>
</cp:coreProperties>
</file>