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7A32E1" w:rsidTr="007A32E1">
        <w:tc>
          <w:tcPr>
            <w:tcW w:w="5210" w:type="dxa"/>
          </w:tcPr>
          <w:p w:rsidR="007A32E1" w:rsidRDefault="007A32E1" w:rsidP="009C4409">
            <w:pPr>
              <w:spacing w:line="240" w:lineRule="atLeast"/>
              <w:ind w:firstLine="0"/>
              <w:jc w:val="right"/>
              <w:rPr>
                <w:rFonts w:cs="Times New Roman"/>
                <w:szCs w:val="28"/>
              </w:rPr>
            </w:pPr>
          </w:p>
        </w:tc>
        <w:tc>
          <w:tcPr>
            <w:tcW w:w="5211" w:type="dxa"/>
          </w:tcPr>
          <w:p w:rsidR="007A32E1" w:rsidRPr="001D2AE9" w:rsidRDefault="007A32E1" w:rsidP="007A32E1">
            <w:pPr>
              <w:spacing w:line="240" w:lineRule="atLeast"/>
              <w:jc w:val="right"/>
              <w:rPr>
                <w:rFonts w:cs="Times New Roman"/>
                <w:szCs w:val="28"/>
              </w:rPr>
            </w:pPr>
            <w:r w:rsidRPr="001D2AE9">
              <w:rPr>
                <w:rFonts w:cs="Times New Roman"/>
                <w:szCs w:val="28"/>
              </w:rPr>
              <w:t xml:space="preserve">Приложение </w:t>
            </w:r>
            <w:r>
              <w:rPr>
                <w:rFonts w:cs="Times New Roman"/>
                <w:szCs w:val="28"/>
              </w:rPr>
              <w:t>1</w:t>
            </w:r>
          </w:p>
          <w:p w:rsidR="005E0CDB" w:rsidRPr="005E62B6" w:rsidRDefault="009F43F3" w:rsidP="005E62B6">
            <w:pPr>
              <w:jc w:val="right"/>
              <w:rPr>
                <w:rFonts w:eastAsia="Times New Roman" w:cs="Times New Roman"/>
                <w:szCs w:val="28"/>
                <w:shd w:val="clear" w:color="auto" w:fill="FFFF00"/>
                <w:lang w:eastAsia="ru-RU"/>
              </w:rPr>
            </w:pPr>
            <w:r>
              <w:rPr>
                <w:rFonts w:cs="Times New Roman"/>
                <w:szCs w:val="28"/>
              </w:rPr>
              <w:t>к р</w:t>
            </w:r>
            <w:r w:rsidR="007A32E1" w:rsidRPr="001D2AE9">
              <w:rPr>
                <w:rFonts w:cs="Times New Roman"/>
                <w:szCs w:val="28"/>
              </w:rPr>
              <w:t xml:space="preserve">ешению </w:t>
            </w:r>
            <w:r w:rsidR="008551A1">
              <w:rPr>
                <w:rFonts w:cs="Times New Roman"/>
                <w:szCs w:val="28"/>
              </w:rPr>
              <w:t xml:space="preserve">Совета депутатов </w:t>
            </w:r>
            <w:proofErr w:type="spellStart"/>
            <w:r w:rsidR="008551A1">
              <w:rPr>
                <w:rFonts w:cs="Times New Roman"/>
                <w:szCs w:val="28"/>
              </w:rPr>
              <w:t>Трегубовского</w:t>
            </w:r>
            <w:proofErr w:type="spellEnd"/>
            <w:r w:rsidR="008551A1">
              <w:rPr>
                <w:rFonts w:cs="Times New Roman"/>
                <w:szCs w:val="28"/>
              </w:rPr>
              <w:t xml:space="preserve"> сельского поселения</w:t>
            </w:r>
            <w:bookmarkStart w:id="0" w:name="_GoBack"/>
            <w:bookmarkEnd w:id="0"/>
            <w:r w:rsidR="005E62B6" w:rsidRPr="003D19D1">
              <w:rPr>
                <w:rFonts w:eastAsia="Times New Roman" w:cs="Times New Roman"/>
                <w:szCs w:val="28"/>
                <w:shd w:val="clear" w:color="auto" w:fill="FFFF00"/>
                <w:lang w:eastAsia="ru-RU"/>
              </w:rPr>
              <w:t xml:space="preserve"> </w:t>
            </w:r>
          </w:p>
          <w:p w:rsidR="007A32E1" w:rsidRDefault="00287944" w:rsidP="005E0CDB">
            <w:pPr>
              <w:jc w:val="right"/>
              <w:rPr>
                <w:rFonts w:cs="Times New Roman"/>
                <w:szCs w:val="28"/>
              </w:rPr>
            </w:pPr>
            <w:r w:rsidRPr="00287944">
              <w:rPr>
                <w:rFonts w:cs="Times New Roman"/>
                <w:szCs w:val="28"/>
              </w:rPr>
              <w:t>от «___» _______ 20___г. № ____</w:t>
            </w:r>
          </w:p>
        </w:tc>
      </w:tr>
    </w:tbl>
    <w:p w:rsidR="006F3BC9" w:rsidRPr="009C4409" w:rsidRDefault="005077C1" w:rsidP="00A5112C">
      <w:pPr>
        <w:spacing w:before="240" w:after="240"/>
        <w:jc w:val="center"/>
        <w:rPr>
          <w:b/>
          <w:highlight w:val="yellow"/>
        </w:rPr>
      </w:pPr>
      <w:r w:rsidRPr="009C4409">
        <w:rPr>
          <w:b/>
          <w:lang w:eastAsia="ru-RU"/>
        </w:rPr>
        <w:t>ПОРЯД</w:t>
      </w:r>
      <w:r w:rsidR="00A1577B" w:rsidRPr="009C4409">
        <w:rPr>
          <w:b/>
          <w:lang w:eastAsia="ru-RU"/>
        </w:rPr>
        <w:t>ОК</w:t>
      </w:r>
      <w:r w:rsidRPr="009C4409">
        <w:rPr>
          <w:b/>
          <w:lang w:eastAsia="ru-RU"/>
        </w:rPr>
        <w:t xml:space="preserve"> ОРГАНИЗАЦИИ И ПРОВЕДЕНИЯ ОБЩЕСТВЕННЫХ ОБСУЖДЕНИЙ ИЛИ ПУБЛИЧНЫХ </w:t>
      </w:r>
      <w:r w:rsidR="009C4409" w:rsidRPr="009C4409">
        <w:rPr>
          <w:b/>
          <w:lang w:eastAsia="ru-RU"/>
        </w:rPr>
        <w:t>СЛУШАНИЙ</w:t>
      </w:r>
    </w:p>
    <w:p w:rsidR="00A73F31" w:rsidRDefault="007F6956" w:rsidP="00946710">
      <w:pPr>
        <w:rPr>
          <w:rFonts w:cs="Times New Roman"/>
          <w:szCs w:val="28"/>
        </w:rPr>
      </w:pPr>
      <w:r w:rsidRPr="007F6956">
        <w:rPr>
          <w:rFonts w:cs="Times New Roman"/>
          <w:szCs w:val="28"/>
          <w:lang w:eastAsia="ru-RU"/>
        </w:rPr>
        <w:t xml:space="preserve">1. </w:t>
      </w:r>
      <w:r>
        <w:rPr>
          <w:rFonts w:cs="Times New Roman"/>
          <w:szCs w:val="28"/>
          <w:lang w:eastAsia="ru-RU"/>
        </w:rPr>
        <w:t>Настоящ</w:t>
      </w:r>
      <w:r w:rsidR="00A73F31">
        <w:rPr>
          <w:rFonts w:cs="Times New Roman"/>
          <w:szCs w:val="28"/>
          <w:lang w:eastAsia="ru-RU"/>
        </w:rPr>
        <w:t>ий</w:t>
      </w:r>
      <w:r>
        <w:rPr>
          <w:rFonts w:cs="Times New Roman"/>
          <w:szCs w:val="28"/>
          <w:lang w:eastAsia="ru-RU"/>
        </w:rPr>
        <w:t xml:space="preserve"> </w:t>
      </w:r>
      <w:r w:rsidR="009F43F3">
        <w:rPr>
          <w:rFonts w:cs="Times New Roman"/>
          <w:szCs w:val="28"/>
          <w:lang w:eastAsia="ru-RU"/>
        </w:rPr>
        <w:t>п</w:t>
      </w:r>
      <w:r w:rsidR="00A73F31">
        <w:rPr>
          <w:rFonts w:cs="Times New Roman"/>
          <w:szCs w:val="28"/>
          <w:lang w:eastAsia="ru-RU"/>
        </w:rPr>
        <w:t>орядок</w:t>
      </w:r>
      <w:r w:rsidRPr="007F6956">
        <w:rPr>
          <w:rFonts w:cs="Times New Roman"/>
          <w:szCs w:val="28"/>
          <w:lang w:eastAsia="ru-RU"/>
        </w:rPr>
        <w:t xml:space="preserve"> организации и проведения общественных обсуждений или публичных слушаний </w:t>
      </w:r>
      <w:r w:rsidR="00791CC1">
        <w:rPr>
          <w:rFonts w:cs="Times New Roman"/>
          <w:szCs w:val="28"/>
          <w:lang w:eastAsia="ru-RU"/>
        </w:rPr>
        <w:t>п</w:t>
      </w:r>
      <w:r w:rsidR="000B317A" w:rsidRPr="003A1277">
        <w:rPr>
          <w:rFonts w:cs="Times New Roman"/>
          <w:szCs w:val="28"/>
        </w:rPr>
        <w:t xml:space="preserve">о </w:t>
      </w:r>
      <w:r w:rsidR="00791CC1" w:rsidRPr="00791CC1">
        <w:rPr>
          <w:lang w:eastAsia="ru-RU"/>
        </w:rPr>
        <w:t>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0B317A" w:rsidRPr="003A1277">
        <w:rPr>
          <w:rFonts w:cs="Times New Roman"/>
          <w:szCs w:val="28"/>
        </w:rPr>
        <w:t xml:space="preserve"> на территории</w:t>
      </w:r>
      <w:r w:rsidRPr="007F6956">
        <w:rPr>
          <w:rFonts w:eastAsia="Times New Roman" w:cs="Times New Roman"/>
          <w:szCs w:val="28"/>
          <w:lang w:eastAsia="ru-RU"/>
        </w:rPr>
        <w:t xml:space="preserve"> </w:t>
      </w:r>
      <w:r w:rsidR="005E0CDB" w:rsidRPr="005E0CDB">
        <w:rPr>
          <w:szCs w:val="28"/>
        </w:rPr>
        <w:t>муниципального образования</w:t>
      </w:r>
      <w:r w:rsidRPr="007F6956">
        <w:rPr>
          <w:rFonts w:cs="Times New Roman"/>
          <w:szCs w:val="28"/>
        </w:rPr>
        <w:t xml:space="preserve"> (</w:t>
      </w:r>
      <w:r>
        <w:rPr>
          <w:rFonts w:cs="Times New Roman"/>
          <w:szCs w:val="28"/>
        </w:rPr>
        <w:t>далее – Порядок</w:t>
      </w:r>
      <w:r w:rsidRPr="007F6956">
        <w:rPr>
          <w:rFonts w:cs="Times New Roman"/>
          <w:szCs w:val="28"/>
        </w:rPr>
        <w:t>)</w:t>
      </w:r>
      <w:r w:rsidR="00791CC1">
        <w:rPr>
          <w:rFonts w:cs="Times New Roman"/>
          <w:szCs w:val="28"/>
        </w:rPr>
        <w:t xml:space="preserve"> </w:t>
      </w:r>
      <w:r w:rsidRPr="007F6956">
        <w:rPr>
          <w:rFonts w:cs="Times New Roman"/>
          <w:szCs w:val="28"/>
        </w:rPr>
        <w:t xml:space="preserve">разработан </w:t>
      </w:r>
      <w:r w:rsidR="009C4409">
        <w:rPr>
          <w:rFonts w:cs="Times New Roman"/>
          <w:szCs w:val="28"/>
        </w:rPr>
        <w:t>с учетом требований</w:t>
      </w:r>
      <w:r w:rsidRPr="007F6956">
        <w:rPr>
          <w:rFonts w:cs="Times New Roman"/>
          <w:szCs w:val="28"/>
        </w:rPr>
        <w:t xml:space="preserve"> Градостроительного кодекса Российской Федерации, </w:t>
      </w:r>
      <w:r w:rsidRPr="009C4409">
        <w:rPr>
          <w:rFonts w:cs="Times New Roman"/>
          <w:szCs w:val="28"/>
        </w:rPr>
        <w:t xml:space="preserve">Федерального закона от 06.10.2003 № 131-ФЗ «Об общих принципах организации местного самоуправления в Российской Федерации», </w:t>
      </w:r>
      <w:r w:rsidRPr="007F6956">
        <w:rPr>
          <w:rFonts w:cs="Times New Roman"/>
          <w:szCs w:val="28"/>
        </w:rPr>
        <w:t>Федеральн</w:t>
      </w:r>
      <w:r w:rsidR="00A35898">
        <w:rPr>
          <w:rFonts w:cs="Times New Roman"/>
          <w:szCs w:val="28"/>
        </w:rPr>
        <w:t>ого</w:t>
      </w:r>
      <w:r w:rsidRPr="007F6956">
        <w:rPr>
          <w:rFonts w:cs="Times New Roman"/>
          <w:szCs w:val="28"/>
        </w:rPr>
        <w:t xml:space="preserve"> закон</w:t>
      </w:r>
      <w:r w:rsidR="00A35898">
        <w:rPr>
          <w:rFonts w:cs="Times New Roman"/>
          <w:szCs w:val="28"/>
        </w:rPr>
        <w:t>а</w:t>
      </w:r>
      <w:r w:rsidRPr="007F6956">
        <w:rPr>
          <w:rFonts w:cs="Times New Roman"/>
          <w:szCs w:val="28"/>
        </w:rPr>
        <w:t xml:space="preserve"> от 09.02.2009 № 8-ФЗ «Об обеспечении доступа к информации о деятельности государственных органов и органов местного самоуправления», </w:t>
      </w:r>
      <w:r w:rsidRPr="000D63B9">
        <w:rPr>
          <w:rFonts w:cs="Times New Roman"/>
          <w:szCs w:val="28"/>
        </w:rPr>
        <w:t>Федерального закона от 27.07.2006 № 152-ФЗ «О персональных данных»</w:t>
      </w:r>
      <w:r w:rsidR="00886980" w:rsidRPr="000D63B9">
        <w:rPr>
          <w:rFonts w:cs="Times New Roman"/>
          <w:szCs w:val="28"/>
        </w:rPr>
        <w:t>.</w:t>
      </w:r>
    </w:p>
    <w:p w:rsidR="00791CC1" w:rsidRDefault="00946710" w:rsidP="00791CC1">
      <w:pPr>
        <w:rPr>
          <w:rFonts w:cs="Times New Roman"/>
          <w:szCs w:val="28"/>
        </w:rPr>
      </w:pPr>
      <w:r>
        <w:rPr>
          <w:rFonts w:cs="Times New Roman"/>
          <w:szCs w:val="28"/>
        </w:rPr>
        <w:t>2</w:t>
      </w:r>
      <w:r w:rsidR="00791CC1">
        <w:rPr>
          <w:rFonts w:cs="Times New Roman"/>
          <w:szCs w:val="28"/>
        </w:rPr>
        <w:t xml:space="preserve">. </w:t>
      </w:r>
      <w:r w:rsidR="00791CC1" w:rsidRPr="00791CC1">
        <w:rPr>
          <w:rFonts w:cs="Times New Roman"/>
          <w:szCs w:val="28"/>
        </w:rPr>
        <w:t>Участниками общественных обсуждений или публичных слушаний</w:t>
      </w:r>
      <w:r w:rsidR="00791CC1">
        <w:rPr>
          <w:rFonts w:cs="Times New Roman"/>
          <w:szCs w:val="28"/>
        </w:rPr>
        <w:t xml:space="preserve"> </w:t>
      </w:r>
      <w:r w:rsidR="007A32E1">
        <w:rPr>
          <w:rFonts w:cs="Times New Roman"/>
          <w:szCs w:val="28"/>
        </w:rPr>
        <w:t xml:space="preserve">являются лица, установленные </w:t>
      </w:r>
      <w:r w:rsidR="009C4409">
        <w:rPr>
          <w:rFonts w:cs="Times New Roman"/>
          <w:szCs w:val="28"/>
        </w:rPr>
        <w:t>част</w:t>
      </w:r>
      <w:r w:rsidR="007A32E1">
        <w:rPr>
          <w:rFonts w:cs="Times New Roman"/>
          <w:szCs w:val="28"/>
        </w:rPr>
        <w:t>ями</w:t>
      </w:r>
      <w:r w:rsidR="009C4409">
        <w:rPr>
          <w:rFonts w:cs="Times New Roman"/>
          <w:szCs w:val="28"/>
        </w:rPr>
        <w:t xml:space="preserve"> 2, 3 статьи </w:t>
      </w:r>
      <w:r w:rsidR="009C4409" w:rsidRPr="00645610">
        <w:rPr>
          <w:rFonts w:cs="Times New Roman"/>
          <w:szCs w:val="28"/>
        </w:rPr>
        <w:t>5.1</w:t>
      </w:r>
      <w:r w:rsidR="009C4409">
        <w:rPr>
          <w:rFonts w:cs="Times New Roman"/>
          <w:szCs w:val="28"/>
        </w:rPr>
        <w:t xml:space="preserve"> Г</w:t>
      </w:r>
      <w:r w:rsidR="009C4409" w:rsidRPr="00645610">
        <w:rPr>
          <w:rFonts w:cs="Times New Roman"/>
          <w:szCs w:val="28"/>
        </w:rPr>
        <w:t>радостроительного кодекса Российской Федерации</w:t>
      </w:r>
      <w:r w:rsidR="009C4409">
        <w:rPr>
          <w:rFonts w:cs="Times New Roman"/>
          <w:szCs w:val="28"/>
        </w:rPr>
        <w:t>.</w:t>
      </w:r>
    </w:p>
    <w:p w:rsidR="009C4409" w:rsidRDefault="00946710" w:rsidP="00791CC1">
      <w:pPr>
        <w:rPr>
          <w:rFonts w:cs="Times New Roman"/>
          <w:szCs w:val="28"/>
        </w:rPr>
      </w:pPr>
      <w:r>
        <w:rPr>
          <w:rFonts w:cs="Times New Roman"/>
          <w:szCs w:val="28"/>
        </w:rPr>
        <w:t>3</w:t>
      </w:r>
      <w:r w:rsidR="009C4409">
        <w:rPr>
          <w:rFonts w:cs="Times New Roman"/>
          <w:szCs w:val="28"/>
        </w:rPr>
        <w:t xml:space="preserve">. Организатор </w:t>
      </w:r>
      <w:r w:rsidR="009C4409" w:rsidRPr="00791CC1">
        <w:rPr>
          <w:rFonts w:cs="Times New Roman"/>
          <w:szCs w:val="28"/>
        </w:rPr>
        <w:t>общественных обсуждений или публичных слушаний</w:t>
      </w:r>
      <w:r w:rsidR="009C4409">
        <w:rPr>
          <w:rFonts w:cs="Times New Roman"/>
          <w:szCs w:val="28"/>
        </w:rPr>
        <w:t xml:space="preserve"> определяется нормативным правовым актом </w:t>
      </w:r>
      <w:r w:rsidR="005E0CDB" w:rsidRPr="00DD0B2C">
        <w:rPr>
          <w:szCs w:val="28"/>
        </w:rPr>
        <w:t>представительного органа местного самоуправления</w:t>
      </w:r>
      <w:r w:rsidR="009C4409">
        <w:rPr>
          <w:rFonts w:cs="Times New Roman"/>
          <w:szCs w:val="28"/>
        </w:rPr>
        <w:t>.</w:t>
      </w:r>
    </w:p>
    <w:p w:rsidR="009C4409" w:rsidRPr="00662772" w:rsidRDefault="00946710" w:rsidP="00791CC1">
      <w:pPr>
        <w:rPr>
          <w:lang w:eastAsia="ru-RU"/>
        </w:rPr>
      </w:pPr>
      <w:r w:rsidRPr="00662772">
        <w:rPr>
          <w:rFonts w:cs="Times New Roman"/>
          <w:szCs w:val="28"/>
        </w:rPr>
        <w:t>4</w:t>
      </w:r>
      <w:r w:rsidR="009C4409" w:rsidRPr="00662772">
        <w:rPr>
          <w:rFonts w:cs="Times New Roman"/>
          <w:szCs w:val="28"/>
        </w:rPr>
        <w:t xml:space="preserve">. </w:t>
      </w:r>
      <w:r w:rsidR="0043368E" w:rsidRPr="00662772">
        <w:rPr>
          <w:lang w:eastAsia="ru-RU"/>
        </w:rPr>
        <w:t>П</w:t>
      </w:r>
      <w:r w:rsidR="009C4409" w:rsidRPr="00662772">
        <w:rPr>
          <w:lang w:eastAsia="ru-RU"/>
        </w:rPr>
        <w:t>о проектам генеральных планов,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w:t>
      </w:r>
      <w:r w:rsidR="0043368E" w:rsidRPr="00662772">
        <w:rPr>
          <w:lang w:eastAsia="ru-RU"/>
        </w:rPr>
        <w:t>,</w:t>
      </w:r>
      <w:r w:rsidR="0043368E" w:rsidRPr="00662772">
        <w:rPr>
          <w:rFonts w:cs="Times New Roman"/>
          <w:szCs w:val="28"/>
        </w:rPr>
        <w:t xml:space="preserve"> организуются и проводятся общественные обсуждения</w:t>
      </w:r>
      <w:r w:rsidR="009C4409" w:rsidRPr="00662772">
        <w:rPr>
          <w:lang w:eastAsia="ru-RU"/>
        </w:rPr>
        <w:t>.</w:t>
      </w:r>
    </w:p>
    <w:p w:rsidR="00BD7EAA" w:rsidRDefault="00946710" w:rsidP="00BD7EAA">
      <w:pPr>
        <w:rPr>
          <w:rFonts w:eastAsia="Times New Roman" w:cs="Times New Roman"/>
          <w:color w:val="000000"/>
          <w:szCs w:val="28"/>
          <w:lang w:eastAsia="ru-RU"/>
        </w:rPr>
      </w:pPr>
      <w:r w:rsidRPr="00662772">
        <w:rPr>
          <w:rFonts w:cs="Times New Roman"/>
          <w:szCs w:val="28"/>
        </w:rPr>
        <w:t>5</w:t>
      </w:r>
      <w:r w:rsidR="009C4409" w:rsidRPr="00662772">
        <w:rPr>
          <w:rFonts w:cs="Times New Roman"/>
          <w:szCs w:val="28"/>
        </w:rPr>
        <w:t xml:space="preserve">. </w:t>
      </w:r>
      <w:r w:rsidR="0043368E" w:rsidRPr="00662772">
        <w:rPr>
          <w:rFonts w:cs="Times New Roman"/>
          <w:szCs w:val="28"/>
        </w:rPr>
        <w:t>П</w:t>
      </w:r>
      <w:r w:rsidR="009C4409" w:rsidRPr="00662772">
        <w:rPr>
          <w:rFonts w:eastAsia="Times New Roman" w:cs="Times New Roman"/>
          <w:color w:val="000000"/>
          <w:szCs w:val="28"/>
          <w:lang w:eastAsia="ru-RU"/>
        </w:rPr>
        <w:t>о проектам правил землепользования и застройки, проектам, предусматривающим внесение изменений в утвержденные правила землепользования и застройки,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43368E" w:rsidRPr="00662772">
        <w:rPr>
          <w:rFonts w:eastAsia="Times New Roman" w:cs="Times New Roman"/>
          <w:color w:val="000000"/>
          <w:szCs w:val="28"/>
          <w:lang w:eastAsia="ru-RU"/>
        </w:rPr>
        <w:t>,</w:t>
      </w:r>
      <w:r w:rsidR="0043368E" w:rsidRPr="00662772">
        <w:rPr>
          <w:lang w:eastAsia="ru-RU"/>
        </w:rPr>
        <w:t xml:space="preserve"> </w:t>
      </w:r>
      <w:r w:rsidR="0043368E" w:rsidRPr="00662772">
        <w:rPr>
          <w:rFonts w:cs="Times New Roman"/>
          <w:szCs w:val="28"/>
        </w:rPr>
        <w:t>организуются и проводятся публичные слушания.</w:t>
      </w:r>
    </w:p>
    <w:p w:rsidR="00DD0D9C" w:rsidRPr="002F1E4C" w:rsidRDefault="009F2C07" w:rsidP="008456DF">
      <w:pPr>
        <w:rPr>
          <w:rFonts w:eastAsia="Times New Roman" w:cs="Times New Roman"/>
          <w:szCs w:val="28"/>
          <w:lang w:eastAsia="ru-RU"/>
        </w:rPr>
      </w:pPr>
      <w:r w:rsidRPr="002F1E4C">
        <w:rPr>
          <w:rFonts w:eastAsia="Times New Roman" w:cs="Times New Roman"/>
          <w:color w:val="000000"/>
          <w:szCs w:val="28"/>
          <w:lang w:eastAsia="ru-RU"/>
        </w:rPr>
        <w:t xml:space="preserve">6. </w:t>
      </w:r>
      <w:r w:rsidRPr="002F1E4C">
        <w:rPr>
          <w:rFonts w:cs="Times New Roman"/>
          <w:szCs w:val="28"/>
        </w:rPr>
        <w:t>Общественные обсуждения или п</w:t>
      </w:r>
      <w:r w:rsidR="008456DF" w:rsidRPr="002F1E4C">
        <w:rPr>
          <w:rFonts w:eastAsia="Times New Roman" w:cs="Times New Roman"/>
          <w:color w:val="000000"/>
          <w:szCs w:val="28"/>
          <w:lang w:eastAsia="ru-RU"/>
        </w:rPr>
        <w:t xml:space="preserve">убличные слушания не проводятся </w:t>
      </w:r>
      <w:r w:rsidR="008456DF" w:rsidRPr="002F1E4C">
        <w:rPr>
          <w:rFonts w:cs="Times New Roman"/>
          <w:szCs w:val="28"/>
        </w:rPr>
        <w:t>по</w:t>
      </w:r>
      <w:r w:rsidR="008456DF" w:rsidRPr="00D353B8">
        <w:rPr>
          <w:rFonts w:cs="Times New Roman"/>
          <w:szCs w:val="28"/>
        </w:rPr>
        <w:t xml:space="preserve"> </w:t>
      </w:r>
      <w:r w:rsidR="008456DF">
        <w:rPr>
          <w:rFonts w:cs="Times New Roman"/>
          <w:szCs w:val="28"/>
        </w:rPr>
        <w:t xml:space="preserve">проектам и </w:t>
      </w:r>
      <w:r w:rsidR="008456DF" w:rsidRPr="00D353B8">
        <w:rPr>
          <w:rFonts w:cs="Times New Roman"/>
          <w:szCs w:val="28"/>
        </w:rPr>
        <w:t>вопросам</w:t>
      </w:r>
      <w:r w:rsidR="008456DF">
        <w:rPr>
          <w:rFonts w:cs="Times New Roman"/>
          <w:szCs w:val="28"/>
        </w:rPr>
        <w:t xml:space="preserve"> градостроительства</w:t>
      </w:r>
      <w:r w:rsidR="008456DF" w:rsidRPr="002F1E4C">
        <w:rPr>
          <w:rFonts w:cs="Times New Roman"/>
          <w:szCs w:val="28"/>
        </w:rPr>
        <w:t>,</w:t>
      </w:r>
      <w:r w:rsidR="008456DF" w:rsidRPr="002F1E4C">
        <w:rPr>
          <w:rFonts w:eastAsia="Times New Roman" w:cs="Times New Roman"/>
          <w:color w:val="FF0000"/>
          <w:szCs w:val="28"/>
          <w:lang w:eastAsia="ru-RU"/>
        </w:rPr>
        <w:t xml:space="preserve"> </w:t>
      </w:r>
      <w:r w:rsidR="008456DF" w:rsidRPr="002F1E4C">
        <w:rPr>
          <w:rFonts w:eastAsia="Times New Roman" w:cs="Times New Roman"/>
          <w:szCs w:val="28"/>
          <w:lang w:eastAsia="ru-RU"/>
        </w:rPr>
        <w:t>в случаях</w:t>
      </w:r>
      <w:r w:rsidR="00DD0D9C" w:rsidRPr="002F1E4C">
        <w:rPr>
          <w:rFonts w:eastAsia="Times New Roman" w:cs="Times New Roman"/>
          <w:szCs w:val="28"/>
          <w:lang w:eastAsia="ru-RU"/>
        </w:rPr>
        <w:t>, установленных Градостроительным кодексом Российской Федерации:</w:t>
      </w:r>
    </w:p>
    <w:p w:rsidR="008456DF" w:rsidRDefault="008456DF" w:rsidP="00DD0D9C">
      <w:pPr>
        <w:rPr>
          <w:rFonts w:cs="Times New Roman"/>
          <w:b/>
          <w:szCs w:val="28"/>
        </w:rPr>
      </w:pPr>
      <w:r>
        <w:rPr>
          <w:rFonts w:cs="Times New Roman"/>
          <w:szCs w:val="28"/>
        </w:rPr>
        <w:lastRenderedPageBreak/>
        <w:t xml:space="preserve">1) </w:t>
      </w:r>
      <w:r w:rsidRPr="00E0787B">
        <w:rPr>
          <w:rFonts w:cs="Times New Roman"/>
          <w:szCs w:val="28"/>
        </w:rPr>
        <w:t xml:space="preserve">по проектам о внесении изменений в </w:t>
      </w:r>
      <w:r w:rsidR="009F43F3">
        <w:rPr>
          <w:rFonts w:cs="Times New Roman"/>
          <w:szCs w:val="28"/>
        </w:rPr>
        <w:t>г</w:t>
      </w:r>
      <w:r w:rsidRPr="00E0787B">
        <w:rPr>
          <w:rFonts w:cs="Times New Roman"/>
          <w:szCs w:val="28"/>
        </w:rPr>
        <w:t>енеральный план поселения в слу</w:t>
      </w:r>
      <w:r w:rsidR="009F43F3">
        <w:rPr>
          <w:rFonts w:cs="Times New Roman"/>
          <w:szCs w:val="28"/>
        </w:rPr>
        <w:t>чае, если внесение изменений в г</w:t>
      </w:r>
      <w:r w:rsidRPr="00E0787B">
        <w:rPr>
          <w:rFonts w:cs="Times New Roman"/>
          <w:szCs w:val="28"/>
        </w:rPr>
        <w:t xml:space="preserve">енеральный план предусматривает изменение границ населенных пунктов в целях жилищного строительства или определение зон рекреационного </w:t>
      </w:r>
      <w:r w:rsidRPr="00FB2DF7">
        <w:rPr>
          <w:rFonts w:cs="Times New Roman"/>
          <w:szCs w:val="28"/>
        </w:rPr>
        <w:t>назначения</w:t>
      </w:r>
      <w:r w:rsidR="002F1E4C" w:rsidRPr="00FB2DF7">
        <w:rPr>
          <w:rFonts w:cs="Times New Roman"/>
          <w:szCs w:val="28"/>
        </w:rPr>
        <w:t xml:space="preserve"> </w:t>
      </w:r>
      <w:r w:rsidR="002F1E4C" w:rsidRPr="00FB2DF7">
        <w:rPr>
          <w:rFonts w:cs="Times New Roman"/>
          <w:color w:val="000000" w:themeColor="text1"/>
          <w:szCs w:val="28"/>
        </w:rPr>
        <w:t xml:space="preserve">(часть </w:t>
      </w:r>
      <w:r w:rsidR="00FB2DF7" w:rsidRPr="00FB2DF7">
        <w:rPr>
          <w:rFonts w:cs="Times New Roman"/>
          <w:color w:val="000000" w:themeColor="text1"/>
          <w:szCs w:val="28"/>
        </w:rPr>
        <w:t>18</w:t>
      </w:r>
      <w:r w:rsidR="002F1E4C" w:rsidRPr="00FB2DF7">
        <w:rPr>
          <w:rFonts w:cs="Times New Roman"/>
          <w:color w:val="000000" w:themeColor="text1"/>
          <w:szCs w:val="28"/>
        </w:rPr>
        <w:t xml:space="preserve"> статьи </w:t>
      </w:r>
      <w:r w:rsidR="00FB2DF7" w:rsidRPr="00FB2DF7">
        <w:rPr>
          <w:rFonts w:cs="Times New Roman"/>
          <w:color w:val="000000" w:themeColor="text1"/>
          <w:szCs w:val="28"/>
        </w:rPr>
        <w:t>24</w:t>
      </w:r>
      <w:r w:rsidR="007A32E1">
        <w:rPr>
          <w:rFonts w:cs="Times New Roman"/>
          <w:color w:val="000000" w:themeColor="text1"/>
          <w:szCs w:val="28"/>
        </w:rPr>
        <w:t xml:space="preserve"> Градостроительного кодекса Российской Федерации</w:t>
      </w:r>
      <w:r w:rsidR="002F1E4C" w:rsidRPr="00FB2DF7">
        <w:rPr>
          <w:rFonts w:cs="Times New Roman"/>
          <w:color w:val="000000" w:themeColor="text1"/>
          <w:szCs w:val="28"/>
        </w:rPr>
        <w:t>)</w:t>
      </w:r>
      <w:r w:rsidRPr="00FB2DF7">
        <w:rPr>
          <w:rFonts w:cs="Times New Roman"/>
          <w:color w:val="000000" w:themeColor="text1"/>
          <w:szCs w:val="28"/>
        </w:rPr>
        <w:t>;</w:t>
      </w:r>
    </w:p>
    <w:p w:rsidR="008456DF" w:rsidRDefault="008456DF" w:rsidP="00DD0D9C">
      <w:pPr>
        <w:rPr>
          <w:rFonts w:cs="Times New Roman"/>
          <w:b/>
          <w:szCs w:val="28"/>
        </w:rPr>
      </w:pPr>
      <w:r>
        <w:rPr>
          <w:rFonts w:cs="Times New Roman"/>
          <w:szCs w:val="28"/>
        </w:rPr>
        <w:t xml:space="preserve">2) </w:t>
      </w:r>
      <w:r w:rsidR="009F43F3">
        <w:rPr>
          <w:rFonts w:cs="Times New Roman"/>
          <w:szCs w:val="28"/>
        </w:rPr>
        <w:t>при внесении изменений в п</w:t>
      </w:r>
      <w:r w:rsidRPr="00E0787B">
        <w:rPr>
          <w:rFonts w:cs="Times New Roman"/>
          <w:szCs w:val="28"/>
        </w:rPr>
        <w:t>равила землепользования и застройки на основании запроса (требования, предписания и пр.) уполномоченного федерального органа исполнительной власти, уполномоченного органа исполнительной власти субъекта Российской Федерации, уполномоченного органа местного самоуправления муниципаль</w:t>
      </w:r>
      <w:r w:rsidR="009F43F3">
        <w:rPr>
          <w:rFonts w:cs="Times New Roman"/>
          <w:szCs w:val="28"/>
        </w:rPr>
        <w:t>ных образований в случае, если п</w:t>
      </w:r>
      <w:r w:rsidRPr="00E0787B">
        <w:rPr>
          <w:rFonts w:cs="Times New Roman"/>
          <w:szCs w:val="28"/>
        </w:rPr>
        <w:t>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муниципальных образований (за исключением линейных объектов), в целях обеспечения размещения указанных объектов</w:t>
      </w:r>
      <w:r w:rsidR="00A5112C">
        <w:rPr>
          <w:rFonts w:cs="Times New Roman"/>
          <w:szCs w:val="28"/>
        </w:rPr>
        <w:t xml:space="preserve"> (часть 3.3</w:t>
      </w:r>
      <w:r w:rsidR="00E108AB">
        <w:rPr>
          <w:rFonts w:cs="Times New Roman"/>
          <w:szCs w:val="28"/>
        </w:rPr>
        <w:t xml:space="preserve"> статьи 33</w:t>
      </w:r>
      <w:r w:rsidR="00E43EDD">
        <w:rPr>
          <w:rFonts w:cs="Times New Roman"/>
          <w:szCs w:val="28"/>
        </w:rPr>
        <w:t xml:space="preserve"> </w:t>
      </w:r>
      <w:r w:rsidR="00E43EDD" w:rsidRPr="00E0787B">
        <w:rPr>
          <w:rFonts w:cs="Times New Roman"/>
          <w:szCs w:val="28"/>
        </w:rPr>
        <w:t>Градостроительного кодекса Российской Федерации</w:t>
      </w:r>
      <w:r w:rsidR="00E108AB">
        <w:rPr>
          <w:rFonts w:cs="Times New Roman"/>
          <w:szCs w:val="28"/>
        </w:rPr>
        <w:t>)</w:t>
      </w:r>
      <w:r w:rsidRPr="00E0787B">
        <w:rPr>
          <w:rFonts w:cs="Times New Roman"/>
          <w:szCs w:val="28"/>
        </w:rPr>
        <w:t>;</w:t>
      </w:r>
    </w:p>
    <w:p w:rsidR="008456DF" w:rsidRDefault="008456DF" w:rsidP="00DD0D9C">
      <w:pPr>
        <w:rPr>
          <w:rFonts w:cs="Times New Roman"/>
          <w:b/>
          <w:szCs w:val="28"/>
        </w:rPr>
      </w:pPr>
      <w:r>
        <w:rPr>
          <w:rFonts w:cs="Times New Roman"/>
          <w:szCs w:val="28"/>
        </w:rPr>
        <w:t xml:space="preserve">3) </w:t>
      </w:r>
      <w:r w:rsidR="009F43F3">
        <w:rPr>
          <w:rFonts w:cs="Times New Roman"/>
          <w:szCs w:val="28"/>
        </w:rPr>
        <w:t>в случае приведения п</w:t>
      </w:r>
      <w:r w:rsidRPr="00E0787B">
        <w:rPr>
          <w:rFonts w:cs="Times New Roman"/>
          <w:szCs w:val="28"/>
        </w:rPr>
        <w:t>равил землепользования и застройки в соответствие с ограничениями использования объектов недвижимости, установленными на приаэродромной территории</w:t>
      </w:r>
      <w:r w:rsidR="00E108AB">
        <w:rPr>
          <w:rFonts w:cs="Times New Roman"/>
          <w:szCs w:val="28"/>
        </w:rPr>
        <w:t xml:space="preserve"> (</w:t>
      </w:r>
      <w:r w:rsidR="002F1E4C">
        <w:rPr>
          <w:rFonts w:cs="Times New Roman"/>
          <w:szCs w:val="28"/>
        </w:rPr>
        <w:t>часть</w:t>
      </w:r>
      <w:r w:rsidR="00A5112C">
        <w:rPr>
          <w:rFonts w:cs="Times New Roman"/>
          <w:szCs w:val="28"/>
        </w:rPr>
        <w:t xml:space="preserve"> 3</w:t>
      </w:r>
      <w:r w:rsidR="00E108AB">
        <w:rPr>
          <w:rFonts w:cs="Times New Roman"/>
          <w:szCs w:val="28"/>
        </w:rPr>
        <w:t xml:space="preserve"> статьи 31</w:t>
      </w:r>
      <w:r w:rsidR="00E43EDD">
        <w:rPr>
          <w:rFonts w:cs="Times New Roman"/>
          <w:szCs w:val="28"/>
        </w:rPr>
        <w:t xml:space="preserve"> </w:t>
      </w:r>
      <w:r w:rsidR="00E43EDD" w:rsidRPr="00E0787B">
        <w:rPr>
          <w:rFonts w:cs="Times New Roman"/>
          <w:szCs w:val="28"/>
        </w:rPr>
        <w:t>Градостроительного кодекса Российской Федерации</w:t>
      </w:r>
      <w:r w:rsidR="00E108AB">
        <w:rPr>
          <w:rFonts w:cs="Times New Roman"/>
          <w:szCs w:val="28"/>
        </w:rPr>
        <w:t>)</w:t>
      </w:r>
      <w:r w:rsidRPr="00E0787B">
        <w:rPr>
          <w:rFonts w:cs="Times New Roman"/>
          <w:szCs w:val="28"/>
        </w:rPr>
        <w:t>;</w:t>
      </w:r>
    </w:p>
    <w:p w:rsidR="008456DF" w:rsidRDefault="008456DF" w:rsidP="00DD0D9C">
      <w:pPr>
        <w:rPr>
          <w:rFonts w:cs="Times New Roman"/>
          <w:b/>
          <w:szCs w:val="28"/>
        </w:rPr>
      </w:pPr>
      <w:r>
        <w:rPr>
          <w:rFonts w:cs="Times New Roman"/>
          <w:szCs w:val="28"/>
        </w:rPr>
        <w:t xml:space="preserve">4) </w:t>
      </w:r>
      <w:r w:rsidRPr="00E0787B">
        <w:rPr>
          <w:rFonts w:cs="Times New Roman"/>
          <w:szCs w:val="28"/>
        </w:rPr>
        <w:t>по проекту планировки территории и (или) проекту межевания территории, если они подготовлены в отношении:</w:t>
      </w:r>
    </w:p>
    <w:p w:rsidR="008456DF" w:rsidRDefault="008456DF" w:rsidP="00DD0D9C">
      <w:pPr>
        <w:rPr>
          <w:rFonts w:cs="Times New Roman"/>
          <w:b/>
          <w:szCs w:val="28"/>
        </w:rPr>
      </w:pPr>
      <w:r>
        <w:rPr>
          <w:rFonts w:cs="Times New Roman"/>
          <w:szCs w:val="28"/>
        </w:rPr>
        <w:t xml:space="preserve">4.1) </w:t>
      </w:r>
      <w:r w:rsidRPr="00E0787B">
        <w:rPr>
          <w:rFonts w:cs="Times New Roman"/>
          <w:szCs w:val="28"/>
        </w:rPr>
        <w:t>территории, в гра</w:t>
      </w:r>
      <w:r w:rsidR="009F43F3">
        <w:rPr>
          <w:rFonts w:cs="Times New Roman"/>
          <w:szCs w:val="28"/>
        </w:rPr>
        <w:t>ницах которой в соответствии с п</w:t>
      </w:r>
      <w:r w:rsidRPr="00E0787B">
        <w:rPr>
          <w:rFonts w:cs="Times New Roman"/>
          <w:szCs w:val="28"/>
        </w:rPr>
        <w:t>равилами землепользования и застройки предусматривается осуществление деятельности по комплексному и устойчивому развитию территории;</w:t>
      </w:r>
    </w:p>
    <w:p w:rsidR="008456DF" w:rsidRDefault="008456DF" w:rsidP="00DD0D9C">
      <w:pPr>
        <w:rPr>
          <w:rFonts w:cs="Times New Roman"/>
          <w:b/>
          <w:szCs w:val="28"/>
        </w:rPr>
      </w:pPr>
      <w:r>
        <w:rPr>
          <w:rFonts w:cs="Times New Roman"/>
          <w:szCs w:val="28"/>
        </w:rPr>
        <w:t xml:space="preserve">4.2) </w:t>
      </w:r>
      <w:r w:rsidRPr="00E0787B">
        <w:rPr>
          <w:rFonts w:cs="Times New Roman"/>
          <w:szCs w:val="28"/>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8456DF" w:rsidRDefault="008456DF" w:rsidP="00DD0D9C">
      <w:pPr>
        <w:rPr>
          <w:rFonts w:cs="Times New Roman"/>
          <w:b/>
          <w:szCs w:val="28"/>
        </w:rPr>
      </w:pPr>
      <w:r>
        <w:rPr>
          <w:rFonts w:cs="Times New Roman"/>
          <w:szCs w:val="28"/>
        </w:rPr>
        <w:t xml:space="preserve">4.3) </w:t>
      </w:r>
      <w:r w:rsidRPr="00E0787B">
        <w:rPr>
          <w:rFonts w:cs="Times New Roman"/>
          <w:szCs w:val="28"/>
        </w:rPr>
        <w:t>территории для размещения линейных объектов в границах земель лесного фонда</w:t>
      </w:r>
      <w:r w:rsidR="00A5112C">
        <w:rPr>
          <w:rFonts w:cs="Times New Roman"/>
          <w:szCs w:val="28"/>
        </w:rPr>
        <w:t xml:space="preserve"> (часть 5.1</w:t>
      </w:r>
      <w:r w:rsidR="00E108AB">
        <w:rPr>
          <w:rFonts w:cs="Times New Roman"/>
          <w:szCs w:val="28"/>
        </w:rPr>
        <w:t xml:space="preserve"> статьи 46</w:t>
      </w:r>
      <w:r w:rsidR="00E43EDD">
        <w:rPr>
          <w:rFonts w:cs="Times New Roman"/>
          <w:szCs w:val="28"/>
        </w:rPr>
        <w:t xml:space="preserve"> </w:t>
      </w:r>
      <w:r w:rsidR="00E43EDD" w:rsidRPr="00E0787B">
        <w:rPr>
          <w:rFonts w:cs="Times New Roman"/>
          <w:szCs w:val="28"/>
        </w:rPr>
        <w:t>Градостроительного кодекса Российской Федерации</w:t>
      </w:r>
      <w:r w:rsidR="00E108AB">
        <w:rPr>
          <w:rFonts w:cs="Times New Roman"/>
          <w:szCs w:val="28"/>
        </w:rPr>
        <w:t>)</w:t>
      </w:r>
      <w:r w:rsidRPr="00E0787B">
        <w:rPr>
          <w:rFonts w:cs="Times New Roman"/>
          <w:szCs w:val="28"/>
        </w:rPr>
        <w:t>;</w:t>
      </w:r>
    </w:p>
    <w:p w:rsidR="008456DF" w:rsidRPr="00FB2DF7" w:rsidRDefault="008456DF" w:rsidP="00DD0D9C">
      <w:pPr>
        <w:rPr>
          <w:rFonts w:cs="Times New Roman"/>
          <w:b/>
          <w:color w:val="000000" w:themeColor="text1"/>
          <w:szCs w:val="28"/>
        </w:rPr>
      </w:pPr>
      <w:r>
        <w:rPr>
          <w:rFonts w:cs="Times New Roman"/>
          <w:szCs w:val="28"/>
        </w:rPr>
        <w:t xml:space="preserve">5) </w:t>
      </w:r>
      <w:r w:rsidRPr="00E0787B">
        <w:rPr>
          <w:rFonts w:cs="Times New Roman"/>
          <w:szCs w:val="28"/>
        </w:rPr>
        <w:t>по документации по планировке территории, подлежащей комплексному развитию по инициативе правообладателей</w:t>
      </w:r>
      <w:r>
        <w:rPr>
          <w:rFonts w:cs="Times New Roman"/>
          <w:szCs w:val="28"/>
        </w:rPr>
        <w:t xml:space="preserve"> земельных </w:t>
      </w:r>
      <w:r w:rsidRPr="00FB2DF7">
        <w:rPr>
          <w:rFonts w:cs="Times New Roman"/>
          <w:color w:val="000000" w:themeColor="text1"/>
          <w:szCs w:val="28"/>
        </w:rPr>
        <w:t>участков</w:t>
      </w:r>
      <w:r w:rsidR="002F1E4C" w:rsidRPr="00FB2DF7">
        <w:rPr>
          <w:rFonts w:cs="Times New Roman"/>
          <w:color w:val="000000" w:themeColor="text1"/>
          <w:szCs w:val="28"/>
        </w:rPr>
        <w:t xml:space="preserve"> (часть </w:t>
      </w:r>
      <w:r w:rsidR="00FB2DF7" w:rsidRPr="00FB2DF7">
        <w:rPr>
          <w:rFonts w:cs="Times New Roman"/>
          <w:color w:val="000000" w:themeColor="text1"/>
          <w:szCs w:val="28"/>
        </w:rPr>
        <w:t>5.1</w:t>
      </w:r>
      <w:r w:rsidR="002F1E4C" w:rsidRPr="00FB2DF7">
        <w:rPr>
          <w:rFonts w:cs="Times New Roman"/>
          <w:color w:val="000000" w:themeColor="text1"/>
          <w:szCs w:val="28"/>
        </w:rPr>
        <w:t xml:space="preserve"> статьи </w:t>
      </w:r>
      <w:r w:rsidR="00FB2DF7" w:rsidRPr="00FB2DF7">
        <w:rPr>
          <w:rFonts w:cs="Times New Roman"/>
          <w:color w:val="000000" w:themeColor="text1"/>
          <w:szCs w:val="28"/>
        </w:rPr>
        <w:t>46</w:t>
      </w:r>
      <w:r w:rsidR="00E43EDD">
        <w:rPr>
          <w:rFonts w:cs="Times New Roman"/>
          <w:color w:val="000000" w:themeColor="text1"/>
          <w:szCs w:val="28"/>
        </w:rPr>
        <w:t xml:space="preserve"> </w:t>
      </w:r>
      <w:r w:rsidR="00E43EDD" w:rsidRPr="00E0787B">
        <w:rPr>
          <w:rFonts w:cs="Times New Roman"/>
          <w:szCs w:val="28"/>
        </w:rPr>
        <w:t>Градостроительного кодекса Российской Федерации</w:t>
      </w:r>
      <w:r w:rsidR="002F1E4C" w:rsidRPr="00FB2DF7">
        <w:rPr>
          <w:rFonts w:cs="Times New Roman"/>
          <w:color w:val="000000" w:themeColor="text1"/>
          <w:szCs w:val="28"/>
        </w:rPr>
        <w:t>);</w:t>
      </w:r>
    </w:p>
    <w:p w:rsidR="008456DF" w:rsidRDefault="008456DF" w:rsidP="00DD0D9C">
      <w:pPr>
        <w:rPr>
          <w:rFonts w:cs="Times New Roman"/>
          <w:b/>
          <w:szCs w:val="28"/>
        </w:rPr>
      </w:pPr>
      <w:r>
        <w:rPr>
          <w:rFonts w:cs="Times New Roman"/>
          <w:szCs w:val="28"/>
        </w:rPr>
        <w:t xml:space="preserve">6) </w:t>
      </w:r>
      <w:r w:rsidRPr="00E0787B">
        <w:rPr>
          <w:rFonts w:cs="Times New Roman"/>
          <w:szCs w:val="28"/>
        </w:rPr>
        <w:t xml:space="preserve">по проекту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w:t>
      </w:r>
      <w:r w:rsidRPr="00E0787B">
        <w:rPr>
          <w:rFonts w:cs="Times New Roman"/>
          <w:szCs w:val="28"/>
        </w:rPr>
        <w:lastRenderedPageBreak/>
        <w:t>линий влекут за собой изменение границ территории общего пользования</w:t>
      </w:r>
      <w:r w:rsidR="007E4613">
        <w:rPr>
          <w:rFonts w:cs="Times New Roman"/>
          <w:szCs w:val="28"/>
        </w:rPr>
        <w:t xml:space="preserve"> (часть 12 статьи 43</w:t>
      </w:r>
      <w:r w:rsidR="00E43EDD">
        <w:rPr>
          <w:rFonts w:cs="Times New Roman"/>
          <w:szCs w:val="28"/>
        </w:rPr>
        <w:t xml:space="preserve"> </w:t>
      </w:r>
      <w:r w:rsidR="00E43EDD" w:rsidRPr="00E0787B">
        <w:rPr>
          <w:rFonts w:cs="Times New Roman"/>
          <w:szCs w:val="28"/>
        </w:rPr>
        <w:t>Градостроительного кодекса Российской Федерации</w:t>
      </w:r>
      <w:r w:rsidR="007E4613">
        <w:rPr>
          <w:rFonts w:cs="Times New Roman"/>
          <w:szCs w:val="28"/>
        </w:rPr>
        <w:t>)</w:t>
      </w:r>
      <w:r w:rsidRPr="00E0787B">
        <w:rPr>
          <w:rFonts w:cs="Times New Roman"/>
          <w:szCs w:val="28"/>
        </w:rPr>
        <w:t>;</w:t>
      </w:r>
    </w:p>
    <w:p w:rsidR="008456DF" w:rsidRDefault="008456DF" w:rsidP="00DD0D9C">
      <w:pPr>
        <w:rPr>
          <w:rFonts w:cs="Times New Roman"/>
          <w:szCs w:val="28"/>
        </w:rPr>
      </w:pPr>
      <w:r>
        <w:rPr>
          <w:rFonts w:cs="Times New Roman"/>
          <w:szCs w:val="28"/>
        </w:rPr>
        <w:t xml:space="preserve">7) </w:t>
      </w:r>
      <w:r w:rsidRPr="00E0787B">
        <w:rPr>
          <w:rFonts w:cs="Times New Roman"/>
          <w:szCs w:val="28"/>
        </w:rPr>
        <w:t xml:space="preserve">по </w:t>
      </w:r>
      <w:r>
        <w:rPr>
          <w:rFonts w:cs="Times New Roman"/>
          <w:szCs w:val="28"/>
        </w:rPr>
        <w:t>проекту</w:t>
      </w:r>
      <w:r w:rsidRPr="00E0787B">
        <w:rPr>
          <w:rFonts w:cs="Times New Roman"/>
          <w:szCs w:val="28"/>
        </w:rPr>
        <w:t xml:space="preserve"> </w:t>
      </w:r>
      <w:r w:rsidR="009F43F3">
        <w:rPr>
          <w:rFonts w:cs="Times New Roman"/>
          <w:szCs w:val="28"/>
        </w:rPr>
        <w:t>р</w:t>
      </w:r>
      <w:r w:rsidRPr="000C195A">
        <w:rPr>
          <w:rFonts w:cs="Times New Roman"/>
          <w:szCs w:val="28"/>
        </w:rPr>
        <w:t>ешени</w:t>
      </w:r>
      <w:r>
        <w:rPr>
          <w:rFonts w:cs="Times New Roman"/>
          <w:szCs w:val="28"/>
        </w:rPr>
        <w:t>я</w:t>
      </w:r>
      <w:r w:rsidRPr="000C195A">
        <w:rPr>
          <w:rFonts w:cs="Times New Roman"/>
          <w:szCs w:val="28"/>
        </w:rPr>
        <w:t xml:space="preserve"> о предоставлении </w:t>
      </w:r>
      <w:r w:rsidRPr="00E0787B">
        <w:rPr>
          <w:rFonts w:cs="Times New Roman"/>
          <w:szCs w:val="28"/>
        </w:rPr>
        <w:t xml:space="preserve">разрешения на условно разрешенный вид использования земельных участков или объектов капитального строительства в случае, если условно разрешенный вид использования земельного участка или объекта капитального строительства включен в </w:t>
      </w:r>
      <w:r w:rsidR="009F43F3">
        <w:rPr>
          <w:rFonts w:cs="Times New Roman"/>
          <w:szCs w:val="28"/>
        </w:rPr>
        <w:t>г</w:t>
      </w:r>
      <w:r w:rsidRPr="00E0787B">
        <w:rPr>
          <w:rFonts w:cs="Times New Roman"/>
          <w:szCs w:val="28"/>
        </w:rPr>
        <w:t>радостроительный регламент в установл</w:t>
      </w:r>
      <w:r w:rsidR="009F43F3">
        <w:rPr>
          <w:rFonts w:cs="Times New Roman"/>
          <w:szCs w:val="28"/>
        </w:rPr>
        <w:t>енном для внесения изменений в п</w:t>
      </w:r>
      <w:r w:rsidRPr="00E0787B">
        <w:rPr>
          <w:rFonts w:cs="Times New Roman"/>
          <w:szCs w:val="28"/>
        </w:rPr>
        <w:t>равила землепользования и застройки порядке после проведения общественных обсуждений по инициативе физического или юридического лица, заинтересованного в предоставлении разрешения на условн</w:t>
      </w:r>
      <w:r>
        <w:rPr>
          <w:rFonts w:cs="Times New Roman"/>
          <w:szCs w:val="28"/>
        </w:rPr>
        <w:t>о разрешенный вид использования</w:t>
      </w:r>
      <w:r w:rsidR="003C3B30">
        <w:rPr>
          <w:rFonts w:cs="Times New Roman"/>
          <w:szCs w:val="28"/>
        </w:rPr>
        <w:t xml:space="preserve"> (</w:t>
      </w:r>
      <w:r w:rsidR="002F1E4C">
        <w:rPr>
          <w:rFonts w:cs="Times New Roman"/>
          <w:szCs w:val="28"/>
        </w:rPr>
        <w:t>часть</w:t>
      </w:r>
      <w:r w:rsidR="003C3B30">
        <w:rPr>
          <w:rFonts w:cs="Times New Roman"/>
          <w:szCs w:val="28"/>
        </w:rPr>
        <w:t xml:space="preserve"> 11 статьи 39</w:t>
      </w:r>
      <w:r w:rsidR="00E43EDD">
        <w:rPr>
          <w:rFonts w:cs="Times New Roman"/>
          <w:szCs w:val="28"/>
        </w:rPr>
        <w:t xml:space="preserve"> </w:t>
      </w:r>
      <w:r w:rsidR="00E43EDD" w:rsidRPr="00E0787B">
        <w:rPr>
          <w:rFonts w:cs="Times New Roman"/>
          <w:szCs w:val="28"/>
        </w:rPr>
        <w:t>Градостроительного кодекса Российской Федерации</w:t>
      </w:r>
      <w:r w:rsidR="003C3B30">
        <w:rPr>
          <w:rFonts w:cs="Times New Roman"/>
          <w:szCs w:val="28"/>
        </w:rPr>
        <w:t>)</w:t>
      </w:r>
      <w:r>
        <w:rPr>
          <w:rFonts w:cs="Times New Roman"/>
          <w:szCs w:val="28"/>
        </w:rPr>
        <w:t>;</w:t>
      </w:r>
    </w:p>
    <w:p w:rsidR="00DD0D9C" w:rsidRPr="00E43EDD" w:rsidRDefault="00287944" w:rsidP="00E43EDD">
      <w:pPr>
        <w:spacing w:after="240"/>
        <w:rPr>
          <w:rFonts w:cs="Times New Roman"/>
          <w:szCs w:val="28"/>
        </w:rPr>
      </w:pPr>
      <w:r>
        <w:rPr>
          <w:rFonts w:cs="Times New Roman"/>
          <w:szCs w:val="28"/>
        </w:rPr>
        <w:t>8) по проекту Р</w:t>
      </w:r>
      <w:r w:rsidR="008456DF" w:rsidRPr="00184865">
        <w:rPr>
          <w:rFonts w:cs="Times New Roman"/>
          <w:szCs w:val="28"/>
        </w:rPr>
        <w:t>ешения на отклонение от предельных параметров разрешенного строительства, реконструкции объектов капитального строительства, если такое отклонение не соответствует ограничениям использования объектов недвижимости, установленным на приаэродромной территории</w:t>
      </w:r>
      <w:r w:rsidR="00F05626">
        <w:rPr>
          <w:rFonts w:cs="Times New Roman"/>
          <w:szCs w:val="28"/>
        </w:rPr>
        <w:t xml:space="preserve"> (часть 8 статьи 40</w:t>
      </w:r>
      <w:r w:rsidR="00E43EDD">
        <w:rPr>
          <w:rFonts w:cs="Times New Roman"/>
          <w:szCs w:val="28"/>
        </w:rPr>
        <w:t xml:space="preserve"> </w:t>
      </w:r>
      <w:r w:rsidR="00E43EDD" w:rsidRPr="00E0787B">
        <w:rPr>
          <w:rFonts w:cs="Times New Roman"/>
          <w:szCs w:val="28"/>
        </w:rPr>
        <w:t>Градостроительного кодекса Российской Федерации</w:t>
      </w:r>
      <w:r w:rsidR="00F05626">
        <w:rPr>
          <w:rFonts w:cs="Times New Roman"/>
          <w:szCs w:val="28"/>
        </w:rPr>
        <w:t>)</w:t>
      </w:r>
      <w:r w:rsidR="008456DF" w:rsidRPr="00184865">
        <w:rPr>
          <w:rFonts w:cs="Times New Roman"/>
          <w:szCs w:val="28"/>
        </w:rPr>
        <w:t>.</w:t>
      </w:r>
    </w:p>
    <w:p w:rsidR="00DD0D9C" w:rsidRDefault="00005C53" w:rsidP="00DD0D9C">
      <w:pPr>
        <w:ind w:firstLine="0"/>
        <w:jc w:val="center"/>
        <w:rPr>
          <w:b/>
          <w:lang w:eastAsia="ru-RU"/>
        </w:rPr>
      </w:pPr>
      <w:r w:rsidRPr="000B531F">
        <w:rPr>
          <w:b/>
          <w:lang w:eastAsia="ru-RU"/>
        </w:rPr>
        <w:t xml:space="preserve">Порядок организации и проведения </w:t>
      </w:r>
    </w:p>
    <w:p w:rsidR="00005C53" w:rsidRPr="00E43EDD" w:rsidRDefault="00005C53" w:rsidP="00E43EDD">
      <w:pPr>
        <w:spacing w:after="240"/>
        <w:ind w:firstLine="0"/>
        <w:jc w:val="center"/>
        <w:rPr>
          <w:b/>
        </w:rPr>
      </w:pPr>
      <w:r w:rsidRPr="000B531F">
        <w:rPr>
          <w:rFonts w:cs="Times New Roman"/>
          <w:b/>
          <w:szCs w:val="28"/>
        </w:rPr>
        <w:t>общественных обсуждений или</w:t>
      </w:r>
      <w:r w:rsidRPr="000B531F">
        <w:rPr>
          <w:b/>
          <w:lang w:eastAsia="ru-RU"/>
        </w:rPr>
        <w:t xml:space="preserve"> публичных обсуждений</w:t>
      </w:r>
    </w:p>
    <w:p w:rsidR="00005C53" w:rsidRDefault="008456DF" w:rsidP="00DD0D9C">
      <w:pPr>
        <w:rPr>
          <w:rFonts w:cs="Times New Roman"/>
          <w:szCs w:val="28"/>
        </w:rPr>
      </w:pPr>
      <w:r>
        <w:rPr>
          <w:rFonts w:cs="Times New Roman"/>
          <w:szCs w:val="28"/>
        </w:rPr>
        <w:t>7</w:t>
      </w:r>
      <w:r w:rsidR="00005C53">
        <w:rPr>
          <w:rFonts w:cs="Times New Roman"/>
          <w:szCs w:val="28"/>
        </w:rPr>
        <w:t xml:space="preserve">. </w:t>
      </w:r>
      <w:r w:rsidR="00005C53" w:rsidRPr="00F31A1E">
        <w:rPr>
          <w:rFonts w:cs="Times New Roman"/>
          <w:szCs w:val="28"/>
        </w:rPr>
        <w:t>Организатор общественных обсуждений или публичных слушаний</w:t>
      </w:r>
      <w:r w:rsidR="00005C53" w:rsidRPr="00005C53">
        <w:rPr>
          <w:rFonts w:cs="Times New Roman"/>
          <w:szCs w:val="28"/>
        </w:rPr>
        <w:t xml:space="preserve"> </w:t>
      </w:r>
      <w:r w:rsidR="00F36B26" w:rsidRPr="00A532C4">
        <w:rPr>
          <w:rFonts w:cs="Times New Roman"/>
          <w:szCs w:val="28"/>
        </w:rPr>
        <w:t>приступает к исполнению своих функций</w:t>
      </w:r>
      <w:r w:rsidR="00005C53" w:rsidRPr="00A532C4">
        <w:rPr>
          <w:rFonts w:cs="Times New Roman"/>
          <w:szCs w:val="28"/>
        </w:rPr>
        <w:t xml:space="preserve"> с </w:t>
      </w:r>
      <w:r w:rsidR="002F1E4C" w:rsidRPr="00A532C4">
        <w:rPr>
          <w:rFonts w:cs="Times New Roman"/>
          <w:szCs w:val="28"/>
        </w:rPr>
        <w:t>момента</w:t>
      </w:r>
      <w:r w:rsidR="002F1E4C" w:rsidRPr="00FB2DF7">
        <w:rPr>
          <w:rFonts w:cs="Times New Roman"/>
          <w:szCs w:val="28"/>
        </w:rPr>
        <w:t xml:space="preserve"> </w:t>
      </w:r>
      <w:r w:rsidR="00005C53">
        <w:rPr>
          <w:rFonts w:cs="Times New Roman"/>
          <w:szCs w:val="28"/>
        </w:rPr>
        <w:t xml:space="preserve">вступления в силу </w:t>
      </w:r>
      <w:r w:rsidR="00DD5B5F">
        <w:rPr>
          <w:rFonts w:eastAsia="Times New Roman" w:cs="Times New Roman"/>
          <w:color w:val="000000"/>
          <w:szCs w:val="28"/>
          <w:lang w:eastAsia="ru-RU"/>
        </w:rPr>
        <w:t>нормативного правового акта</w:t>
      </w:r>
      <w:r w:rsidR="00005C53">
        <w:rPr>
          <w:rFonts w:cs="Times New Roman"/>
          <w:szCs w:val="28"/>
        </w:rPr>
        <w:t xml:space="preserve"> о назначении </w:t>
      </w:r>
      <w:r w:rsidR="00005C53" w:rsidRPr="00200E29">
        <w:rPr>
          <w:rFonts w:cs="Times New Roman"/>
          <w:szCs w:val="28"/>
        </w:rPr>
        <w:t>общественных обсуждений или публичных слушани</w:t>
      </w:r>
      <w:r w:rsidR="00005C53">
        <w:rPr>
          <w:rFonts w:cs="Times New Roman"/>
          <w:szCs w:val="28"/>
        </w:rPr>
        <w:t>й</w:t>
      </w:r>
      <w:r w:rsidR="00343372">
        <w:rPr>
          <w:rFonts w:cs="Times New Roman"/>
          <w:szCs w:val="28"/>
        </w:rPr>
        <w:t>.</w:t>
      </w:r>
    </w:p>
    <w:p w:rsidR="00296663" w:rsidRPr="00005C53" w:rsidRDefault="008456DF" w:rsidP="00DD0D9C">
      <w:r>
        <w:rPr>
          <w:rFonts w:cs="Times New Roman"/>
          <w:szCs w:val="28"/>
        </w:rPr>
        <w:t>8</w:t>
      </w:r>
      <w:r w:rsidR="00005C53">
        <w:rPr>
          <w:rFonts w:cs="Times New Roman"/>
          <w:szCs w:val="28"/>
        </w:rPr>
        <w:t xml:space="preserve">. </w:t>
      </w:r>
      <w:r w:rsidR="00296663" w:rsidRPr="00F31A1E">
        <w:rPr>
          <w:rFonts w:cs="Times New Roman"/>
          <w:szCs w:val="28"/>
        </w:rPr>
        <w:t>Организатор общественных обсуждений или публичных слушаний</w:t>
      </w:r>
      <w:r w:rsidR="00005C53">
        <w:rPr>
          <w:rFonts w:cs="Times New Roman"/>
          <w:szCs w:val="28"/>
        </w:rPr>
        <w:t xml:space="preserve"> на этапе </w:t>
      </w:r>
      <w:r w:rsidR="00005C53" w:rsidRPr="00005C53">
        <w:t xml:space="preserve">оповещения о начале </w:t>
      </w:r>
      <w:r w:rsidR="00187037" w:rsidRPr="00F31A1E">
        <w:rPr>
          <w:rFonts w:cs="Times New Roman"/>
          <w:szCs w:val="28"/>
        </w:rPr>
        <w:t xml:space="preserve">общественных обсуждений или </w:t>
      </w:r>
      <w:r w:rsidR="00005C53" w:rsidRPr="00005C53">
        <w:t>публичных слушаний</w:t>
      </w:r>
      <w:r w:rsidR="00187037">
        <w:t xml:space="preserve"> (далее – оповещение)</w:t>
      </w:r>
      <w:r w:rsidR="00296663" w:rsidRPr="00005C53">
        <w:t>:</w:t>
      </w:r>
    </w:p>
    <w:p w:rsidR="00DD0D9C" w:rsidRDefault="00DD0D9C" w:rsidP="00DD0D9C">
      <w:pPr>
        <w:rPr>
          <w:rFonts w:cs="Times New Roman"/>
          <w:szCs w:val="28"/>
        </w:rPr>
      </w:pPr>
      <w:r>
        <w:rPr>
          <w:rFonts w:cs="Times New Roman"/>
          <w:szCs w:val="28"/>
        </w:rPr>
        <w:t>1</w:t>
      </w:r>
      <w:r w:rsidR="002C0ACB">
        <w:rPr>
          <w:rFonts w:cs="Times New Roman"/>
          <w:szCs w:val="28"/>
        </w:rPr>
        <w:t xml:space="preserve">) </w:t>
      </w:r>
      <w:r w:rsidR="00200E29">
        <w:rPr>
          <w:rFonts w:cs="Times New Roman"/>
          <w:szCs w:val="28"/>
        </w:rPr>
        <w:t>о</w:t>
      </w:r>
      <w:r w:rsidR="009977C4">
        <w:rPr>
          <w:rFonts w:cs="Times New Roman"/>
          <w:szCs w:val="28"/>
        </w:rPr>
        <w:t xml:space="preserve">беспечивает подготовку </w:t>
      </w:r>
      <w:r w:rsidR="009977C4" w:rsidRPr="00343372">
        <w:rPr>
          <w:rFonts w:cs="Times New Roman"/>
          <w:szCs w:val="28"/>
        </w:rPr>
        <w:t>оповещения по форме, установленной</w:t>
      </w:r>
      <w:r w:rsidR="009977C4">
        <w:rPr>
          <w:rFonts w:cs="Times New Roman"/>
          <w:szCs w:val="28"/>
        </w:rPr>
        <w:t xml:space="preserve"> </w:t>
      </w:r>
      <w:r>
        <w:rPr>
          <w:rFonts w:eastAsia="Times New Roman" w:cs="Times New Roman"/>
          <w:color w:val="000000"/>
          <w:szCs w:val="28"/>
          <w:lang w:eastAsia="ru-RU"/>
        </w:rPr>
        <w:t>нормативным правовым актом</w:t>
      </w:r>
      <w:r w:rsidR="0071629A">
        <w:rPr>
          <w:rFonts w:cs="Times New Roman"/>
          <w:szCs w:val="28"/>
        </w:rPr>
        <w:t>;</w:t>
      </w:r>
      <w:r w:rsidR="00296663">
        <w:rPr>
          <w:rFonts w:cs="Times New Roman"/>
          <w:szCs w:val="28"/>
        </w:rPr>
        <w:t xml:space="preserve"> </w:t>
      </w:r>
    </w:p>
    <w:p w:rsidR="002C0ACB" w:rsidRDefault="00DD0D9C" w:rsidP="00DD0D9C">
      <w:pPr>
        <w:rPr>
          <w:rFonts w:cs="Times New Roman"/>
          <w:szCs w:val="28"/>
        </w:rPr>
      </w:pPr>
      <w:r>
        <w:rPr>
          <w:rFonts w:cs="Times New Roman"/>
          <w:szCs w:val="28"/>
        </w:rPr>
        <w:t>2</w:t>
      </w:r>
      <w:r w:rsidR="002C0ACB">
        <w:rPr>
          <w:rFonts w:cs="Times New Roman"/>
          <w:szCs w:val="28"/>
        </w:rPr>
        <w:t>)</w:t>
      </w:r>
      <w:r w:rsidR="008D09A8">
        <w:rPr>
          <w:rFonts w:cs="Times New Roman"/>
          <w:szCs w:val="28"/>
        </w:rPr>
        <w:t xml:space="preserve"> </w:t>
      </w:r>
      <w:r w:rsidR="00200E29">
        <w:rPr>
          <w:rFonts w:cs="Times New Roman"/>
          <w:szCs w:val="28"/>
        </w:rPr>
        <w:t>п</w:t>
      </w:r>
      <w:r w:rsidR="009977C4">
        <w:rPr>
          <w:rFonts w:cs="Times New Roman"/>
          <w:szCs w:val="28"/>
        </w:rPr>
        <w:t xml:space="preserve">ринимает меры по своевременному опубликованию оповещения </w:t>
      </w:r>
      <w:r w:rsidR="002C0ACB" w:rsidRPr="002C0ACB">
        <w:rPr>
          <w:lang w:eastAsia="ru-RU"/>
        </w:rPr>
        <w:t>в порядке,</w:t>
      </w:r>
      <w:r w:rsidR="002C0ACB" w:rsidRPr="002C0ACB">
        <w:rPr>
          <w:rFonts w:ascii="Verdana" w:eastAsia="Times New Roman" w:hAnsi="Verdana" w:cs="Times New Roman"/>
          <w:sz w:val="21"/>
          <w:szCs w:val="21"/>
          <w:lang w:eastAsia="ru-RU"/>
        </w:rPr>
        <w:t xml:space="preserve"> </w:t>
      </w:r>
      <w:r w:rsidR="002C0ACB" w:rsidRPr="002C0ACB">
        <w:rPr>
          <w:rFonts w:cs="Times New Roman"/>
          <w:szCs w:val="28"/>
        </w:rPr>
        <w:t>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r w:rsidR="002C0ACB">
        <w:rPr>
          <w:rFonts w:cs="Times New Roman"/>
          <w:szCs w:val="28"/>
        </w:rPr>
        <w:t>;</w:t>
      </w:r>
    </w:p>
    <w:p w:rsidR="0071629A" w:rsidRPr="002C0ACB" w:rsidRDefault="00DD0D9C" w:rsidP="002C0ACB">
      <w:pPr>
        <w:ind w:firstLine="540"/>
        <w:rPr>
          <w:rFonts w:cs="Times New Roman"/>
          <w:szCs w:val="28"/>
        </w:rPr>
      </w:pPr>
      <w:r>
        <w:rPr>
          <w:rFonts w:cs="Times New Roman"/>
          <w:szCs w:val="28"/>
        </w:rPr>
        <w:t>3</w:t>
      </w:r>
      <w:r w:rsidR="0071629A">
        <w:rPr>
          <w:rFonts w:cs="Times New Roman"/>
          <w:szCs w:val="28"/>
        </w:rPr>
        <w:t xml:space="preserve">) размещает </w:t>
      </w:r>
      <w:r w:rsidR="00DD5B5F">
        <w:rPr>
          <w:rFonts w:cs="Times New Roman"/>
          <w:szCs w:val="28"/>
        </w:rPr>
        <w:t xml:space="preserve">временные </w:t>
      </w:r>
      <w:r w:rsidR="0071629A">
        <w:rPr>
          <w:rFonts w:cs="Times New Roman"/>
          <w:szCs w:val="28"/>
        </w:rPr>
        <w:t>информационные стенды в местах</w:t>
      </w:r>
      <w:r w:rsidR="00DD5B5F">
        <w:rPr>
          <w:rFonts w:cs="Times New Roman"/>
          <w:szCs w:val="28"/>
        </w:rPr>
        <w:t>,</w:t>
      </w:r>
      <w:r w:rsidR="0071629A">
        <w:rPr>
          <w:rFonts w:cs="Times New Roman"/>
          <w:szCs w:val="28"/>
        </w:rPr>
        <w:t xml:space="preserve"> указанных в </w:t>
      </w:r>
      <w:r w:rsidR="00DD5B5F">
        <w:rPr>
          <w:rFonts w:eastAsia="Times New Roman" w:cs="Times New Roman"/>
          <w:color w:val="000000"/>
          <w:szCs w:val="28"/>
          <w:lang w:eastAsia="ru-RU"/>
        </w:rPr>
        <w:t>нормативном правовом акте</w:t>
      </w:r>
      <w:r w:rsidR="0071629A">
        <w:rPr>
          <w:rFonts w:cs="Times New Roman"/>
          <w:szCs w:val="28"/>
        </w:rPr>
        <w:t xml:space="preserve"> о проведении </w:t>
      </w:r>
      <w:r w:rsidR="0071629A" w:rsidRPr="008D09A8">
        <w:rPr>
          <w:lang w:eastAsia="ru-RU"/>
        </w:rPr>
        <w:t>общественных обсуждений или публичных слушаний</w:t>
      </w:r>
      <w:r w:rsidR="0071629A">
        <w:rPr>
          <w:rFonts w:cs="Times New Roman"/>
          <w:szCs w:val="28"/>
        </w:rPr>
        <w:t>;</w:t>
      </w:r>
    </w:p>
    <w:p w:rsidR="009977C4" w:rsidRPr="00343372" w:rsidRDefault="00FB2DF7" w:rsidP="008D09A8">
      <w:pPr>
        <w:ind w:firstLine="540"/>
        <w:rPr>
          <w:rFonts w:cs="Times New Roman"/>
          <w:szCs w:val="28"/>
        </w:rPr>
      </w:pPr>
      <w:r w:rsidRPr="00A532C4">
        <w:rPr>
          <w:rFonts w:cs="Times New Roman"/>
          <w:szCs w:val="28"/>
        </w:rPr>
        <w:t>4</w:t>
      </w:r>
      <w:r w:rsidR="002C0ACB" w:rsidRPr="00A532C4">
        <w:rPr>
          <w:rFonts w:cs="Times New Roman"/>
          <w:szCs w:val="28"/>
        </w:rPr>
        <w:t xml:space="preserve">) принимает меры по своевременному </w:t>
      </w:r>
      <w:r w:rsidR="009977C4" w:rsidRPr="00A532C4">
        <w:rPr>
          <w:rFonts w:cs="Times New Roman"/>
          <w:szCs w:val="28"/>
        </w:rPr>
        <w:t xml:space="preserve">размещению </w:t>
      </w:r>
      <w:r w:rsidR="00DD5B5F" w:rsidRPr="00A532C4">
        <w:rPr>
          <w:rFonts w:cs="Times New Roman"/>
          <w:szCs w:val="28"/>
        </w:rPr>
        <w:t xml:space="preserve">оповещения </w:t>
      </w:r>
      <w:r w:rsidR="009977C4" w:rsidRPr="00A532C4">
        <w:rPr>
          <w:rFonts w:cs="Times New Roman"/>
          <w:szCs w:val="28"/>
        </w:rPr>
        <w:t xml:space="preserve">на </w:t>
      </w:r>
      <w:r w:rsidR="00DD5B5F" w:rsidRPr="00A532C4">
        <w:rPr>
          <w:rFonts w:cs="Times New Roman"/>
          <w:szCs w:val="28"/>
        </w:rPr>
        <w:t xml:space="preserve">постоянных </w:t>
      </w:r>
      <w:r w:rsidR="009977C4" w:rsidRPr="00A532C4">
        <w:rPr>
          <w:rFonts w:cs="Times New Roman"/>
          <w:szCs w:val="28"/>
        </w:rPr>
        <w:t>информационных стендах</w:t>
      </w:r>
      <w:r w:rsidR="00DD5B5F" w:rsidRPr="00A532C4">
        <w:rPr>
          <w:rFonts w:cs="Times New Roman"/>
          <w:szCs w:val="28"/>
        </w:rPr>
        <w:t xml:space="preserve">, временных информационных стендах, </w:t>
      </w:r>
      <w:r w:rsidR="00DD5B5F" w:rsidRPr="00A532C4">
        <w:t>в иных местах</w:t>
      </w:r>
      <w:r w:rsidR="00557D12">
        <w:t>.</w:t>
      </w:r>
      <w:r w:rsidR="009977C4" w:rsidRPr="00A532C4">
        <w:rPr>
          <w:rFonts w:cs="Times New Roman"/>
          <w:szCs w:val="28"/>
        </w:rPr>
        <w:t xml:space="preserve"> </w:t>
      </w:r>
    </w:p>
    <w:p w:rsidR="00005C53" w:rsidRDefault="008456DF" w:rsidP="00005C53">
      <w:pPr>
        <w:ind w:firstLine="567"/>
      </w:pPr>
      <w:r>
        <w:rPr>
          <w:rFonts w:cs="Times New Roman"/>
          <w:szCs w:val="28"/>
        </w:rPr>
        <w:t>9</w:t>
      </w:r>
      <w:r w:rsidR="00005C53">
        <w:rPr>
          <w:rFonts w:cs="Times New Roman"/>
          <w:szCs w:val="28"/>
        </w:rPr>
        <w:t>.</w:t>
      </w:r>
      <w:r w:rsidR="00005C53" w:rsidRPr="00005C53">
        <w:rPr>
          <w:rFonts w:cs="Times New Roman"/>
          <w:szCs w:val="28"/>
        </w:rPr>
        <w:t xml:space="preserve"> </w:t>
      </w:r>
      <w:r w:rsidR="005E0CDB">
        <w:rPr>
          <w:szCs w:val="28"/>
        </w:rPr>
        <w:t>А</w:t>
      </w:r>
      <w:r w:rsidR="005E0CDB" w:rsidRPr="00DD0B2C">
        <w:rPr>
          <w:szCs w:val="28"/>
        </w:rPr>
        <w:t>дминистраци</w:t>
      </w:r>
      <w:r w:rsidR="005E0CDB">
        <w:rPr>
          <w:szCs w:val="28"/>
        </w:rPr>
        <w:t>я</w:t>
      </w:r>
      <w:r w:rsidR="005E0CDB" w:rsidRPr="00DD0B2C">
        <w:rPr>
          <w:szCs w:val="28"/>
        </w:rPr>
        <w:t xml:space="preserve"> муниципального образования</w:t>
      </w:r>
      <w:r w:rsidR="005E0CDB">
        <w:rPr>
          <w:rFonts w:cs="Times New Roman"/>
          <w:szCs w:val="28"/>
        </w:rPr>
        <w:t xml:space="preserve"> </w:t>
      </w:r>
      <w:r w:rsidR="00005C53">
        <w:rPr>
          <w:rFonts w:cs="Times New Roman"/>
          <w:szCs w:val="28"/>
        </w:rPr>
        <w:t xml:space="preserve">на этапе </w:t>
      </w:r>
      <w:r w:rsidR="00005C53" w:rsidRPr="00005C53">
        <w:t xml:space="preserve">оповещения о начале </w:t>
      </w:r>
      <w:r w:rsidR="00187037" w:rsidRPr="00F31A1E">
        <w:rPr>
          <w:rFonts w:cs="Times New Roman"/>
          <w:szCs w:val="28"/>
        </w:rPr>
        <w:t xml:space="preserve">общественных обсуждений или </w:t>
      </w:r>
      <w:r w:rsidR="00005C53" w:rsidRPr="00005C53">
        <w:t>публичных слушаний:</w:t>
      </w:r>
    </w:p>
    <w:p w:rsidR="00005C53" w:rsidRPr="00A532C4" w:rsidRDefault="00005C53" w:rsidP="00005C53">
      <w:pPr>
        <w:ind w:firstLine="567"/>
      </w:pPr>
      <w:r w:rsidRPr="00A532C4">
        <w:t xml:space="preserve">1) </w:t>
      </w:r>
      <w:r w:rsidR="008456DF" w:rsidRPr="00A532C4">
        <w:t>обеспечи</w:t>
      </w:r>
      <w:r w:rsidR="00DD5B5F" w:rsidRPr="00A532C4">
        <w:t>вает</w:t>
      </w:r>
      <w:r w:rsidR="008456DF" w:rsidRPr="00A532C4">
        <w:t xml:space="preserve"> опубликование </w:t>
      </w:r>
      <w:r w:rsidR="00287944">
        <w:t>о</w:t>
      </w:r>
      <w:r w:rsidR="00DD5B5F" w:rsidRPr="00A532C4">
        <w:t xml:space="preserve">повещения </w:t>
      </w:r>
      <w:r w:rsidR="008456DF" w:rsidRPr="00A532C4">
        <w:t xml:space="preserve">в </w:t>
      </w:r>
      <w:r w:rsidR="008456DF" w:rsidRPr="00557D12">
        <w:t>сроки</w:t>
      </w:r>
      <w:r w:rsidR="00557D12" w:rsidRPr="00557D12">
        <w:t xml:space="preserve"> и</w:t>
      </w:r>
      <w:r w:rsidR="00DD5B5F" w:rsidRPr="00557D12">
        <w:t xml:space="preserve"> </w:t>
      </w:r>
      <w:r w:rsidR="008456DF" w:rsidRPr="00557D12">
        <w:t>в</w:t>
      </w:r>
      <w:r w:rsidR="008456DF" w:rsidRPr="00A532C4">
        <w:t xml:space="preserve"> порядке, установленном для опубликования </w:t>
      </w:r>
      <w:r w:rsidR="00DD5B5F" w:rsidRPr="00A532C4">
        <w:rPr>
          <w:rFonts w:eastAsia="Times New Roman" w:cs="Times New Roman"/>
          <w:color w:val="000000"/>
          <w:szCs w:val="28"/>
          <w:lang w:eastAsia="ru-RU"/>
        </w:rPr>
        <w:t>нормативного правового акта</w:t>
      </w:r>
      <w:r w:rsidR="008456DF" w:rsidRPr="00A532C4">
        <w:t>;</w:t>
      </w:r>
      <w:r w:rsidR="00F05626" w:rsidRPr="00A532C4">
        <w:t xml:space="preserve"> </w:t>
      </w:r>
    </w:p>
    <w:p w:rsidR="00005C53" w:rsidRPr="00A532C4" w:rsidRDefault="00005C53" w:rsidP="00005C53">
      <w:pPr>
        <w:ind w:firstLine="567"/>
      </w:pPr>
      <w:r w:rsidRPr="00A532C4">
        <w:t>2)</w:t>
      </w:r>
      <w:r w:rsidR="00343372" w:rsidRPr="00A532C4">
        <w:t xml:space="preserve"> </w:t>
      </w:r>
      <w:r w:rsidR="008456DF" w:rsidRPr="00A532C4">
        <w:t>обеспеч</w:t>
      </w:r>
      <w:r w:rsidR="00DD5B5F" w:rsidRPr="00A532C4">
        <w:t>ивает</w:t>
      </w:r>
      <w:r w:rsidR="008456DF" w:rsidRPr="00A532C4">
        <w:t xml:space="preserve"> готовность информационного стенда около здания администрации;</w:t>
      </w:r>
    </w:p>
    <w:p w:rsidR="00E716A7" w:rsidRPr="00E716A7" w:rsidRDefault="00E716A7" w:rsidP="00005C53">
      <w:pPr>
        <w:ind w:firstLine="567"/>
      </w:pPr>
      <w:r w:rsidRPr="00E716A7">
        <w:lastRenderedPageBreak/>
        <w:t>3) заблаговременно обеспечивает наличие мест для размещения оповещения на информационных стендах, имеющихся в распоряжении администрации, в том числе в здании администрации</w:t>
      </w:r>
      <w:r w:rsidR="00911DC6">
        <w:t>, вне здания администрации</w:t>
      </w:r>
      <w:r w:rsidR="00A5112C">
        <w:t>.</w:t>
      </w:r>
    </w:p>
    <w:p w:rsidR="000D510B" w:rsidRDefault="008456DF" w:rsidP="007064E4">
      <w:pPr>
        <w:rPr>
          <w:rFonts w:cs="Times New Roman"/>
          <w:szCs w:val="28"/>
        </w:rPr>
      </w:pPr>
      <w:r>
        <w:rPr>
          <w:rFonts w:cs="Times New Roman"/>
          <w:szCs w:val="28"/>
        </w:rPr>
        <w:t>10</w:t>
      </w:r>
      <w:r w:rsidR="00005C53">
        <w:rPr>
          <w:rFonts w:cs="Times New Roman"/>
          <w:szCs w:val="28"/>
        </w:rPr>
        <w:t xml:space="preserve">. </w:t>
      </w:r>
      <w:r w:rsidR="00296663" w:rsidRPr="00F31A1E">
        <w:rPr>
          <w:rFonts w:cs="Times New Roman"/>
          <w:szCs w:val="28"/>
        </w:rPr>
        <w:t>Организатор общественных обсуждений или публичных слушаний</w:t>
      </w:r>
      <w:r w:rsidR="00005C53" w:rsidRPr="00005C53">
        <w:rPr>
          <w:rFonts w:cs="Times New Roman"/>
          <w:szCs w:val="28"/>
        </w:rPr>
        <w:t xml:space="preserve"> </w:t>
      </w:r>
      <w:r w:rsidR="00005C53">
        <w:rPr>
          <w:rFonts w:cs="Times New Roman"/>
          <w:szCs w:val="28"/>
        </w:rPr>
        <w:t>на этапе</w:t>
      </w:r>
      <w:r w:rsidR="00005C53" w:rsidRPr="00005C53">
        <w:t xml:space="preserve"> </w:t>
      </w:r>
      <w:r w:rsidR="00005C53" w:rsidRPr="00005C53">
        <w:rPr>
          <w:rFonts w:cs="Times New Roman"/>
          <w:szCs w:val="28"/>
        </w:rPr>
        <w:t>размещени</w:t>
      </w:r>
      <w:r w:rsidR="00005C53">
        <w:rPr>
          <w:rFonts w:cs="Times New Roman"/>
          <w:szCs w:val="28"/>
        </w:rPr>
        <w:t>я</w:t>
      </w:r>
      <w:r w:rsidR="00287944">
        <w:rPr>
          <w:rFonts w:cs="Times New Roman"/>
          <w:szCs w:val="28"/>
        </w:rPr>
        <w:t xml:space="preserve"> П</w:t>
      </w:r>
      <w:r w:rsidR="00005C53" w:rsidRPr="00005C53">
        <w:rPr>
          <w:rFonts w:cs="Times New Roman"/>
          <w:szCs w:val="28"/>
        </w:rPr>
        <w:t xml:space="preserve">роекта, подлежащего рассмотрению на </w:t>
      </w:r>
      <w:r w:rsidR="00187037" w:rsidRPr="00F31A1E">
        <w:rPr>
          <w:rFonts w:cs="Times New Roman"/>
          <w:szCs w:val="28"/>
        </w:rPr>
        <w:t>общественных обсуждени</w:t>
      </w:r>
      <w:r w:rsidR="00187037">
        <w:rPr>
          <w:rFonts w:cs="Times New Roman"/>
          <w:szCs w:val="28"/>
        </w:rPr>
        <w:t>ях</w:t>
      </w:r>
      <w:r w:rsidR="00187037" w:rsidRPr="00F31A1E">
        <w:rPr>
          <w:rFonts w:cs="Times New Roman"/>
          <w:szCs w:val="28"/>
        </w:rPr>
        <w:t xml:space="preserve"> или </w:t>
      </w:r>
      <w:r w:rsidR="00005C53" w:rsidRPr="00005C53">
        <w:rPr>
          <w:rFonts w:cs="Times New Roman"/>
          <w:szCs w:val="28"/>
        </w:rPr>
        <w:t>публичных слушаниях, и информационных материалов к нему на официальном сайте</w:t>
      </w:r>
      <w:r w:rsidR="00872A30">
        <w:rPr>
          <w:rFonts w:cs="Times New Roman"/>
          <w:szCs w:val="28"/>
        </w:rPr>
        <w:t xml:space="preserve"> и </w:t>
      </w:r>
      <w:r w:rsidR="00872A30" w:rsidRPr="00005C53">
        <w:rPr>
          <w:rFonts w:cs="Times New Roman"/>
          <w:szCs w:val="28"/>
        </w:rPr>
        <w:t>открыти</w:t>
      </w:r>
      <w:r w:rsidR="00872A30">
        <w:rPr>
          <w:rFonts w:cs="Times New Roman"/>
          <w:szCs w:val="28"/>
        </w:rPr>
        <w:t>я</w:t>
      </w:r>
      <w:r w:rsidR="00872A30" w:rsidRPr="00005C53">
        <w:rPr>
          <w:rFonts w:cs="Times New Roman"/>
          <w:szCs w:val="28"/>
        </w:rPr>
        <w:t xml:space="preserve"> экспозиции или экспозиций такого проекта</w:t>
      </w:r>
      <w:r w:rsidR="00187037">
        <w:rPr>
          <w:rFonts w:cs="Times New Roman"/>
          <w:szCs w:val="28"/>
        </w:rPr>
        <w:t>:</w:t>
      </w:r>
    </w:p>
    <w:p w:rsidR="00200E29" w:rsidRPr="00A532C4" w:rsidRDefault="00F31A1E" w:rsidP="007064E4">
      <w:pPr>
        <w:rPr>
          <w:rFonts w:cs="Times New Roman"/>
          <w:szCs w:val="28"/>
        </w:rPr>
      </w:pPr>
      <w:r w:rsidRPr="00A532C4">
        <w:rPr>
          <w:rFonts w:cs="Times New Roman"/>
          <w:szCs w:val="28"/>
        </w:rPr>
        <w:t>1</w:t>
      </w:r>
      <w:r w:rsidR="00005C53" w:rsidRPr="00A532C4">
        <w:rPr>
          <w:rFonts w:cs="Times New Roman"/>
          <w:szCs w:val="28"/>
        </w:rPr>
        <w:t>)</w:t>
      </w:r>
      <w:r w:rsidRPr="00A532C4">
        <w:rPr>
          <w:rFonts w:cs="Times New Roman"/>
          <w:szCs w:val="28"/>
        </w:rPr>
        <w:t xml:space="preserve"> </w:t>
      </w:r>
      <w:r w:rsidR="000D510B" w:rsidRPr="00A532C4">
        <w:rPr>
          <w:rFonts w:cs="Times New Roman"/>
          <w:szCs w:val="28"/>
        </w:rPr>
        <w:t>принима</w:t>
      </w:r>
      <w:r w:rsidR="003F2E21" w:rsidRPr="00A532C4">
        <w:rPr>
          <w:rFonts w:cs="Times New Roman"/>
          <w:szCs w:val="28"/>
        </w:rPr>
        <w:t>ет</w:t>
      </w:r>
      <w:r w:rsidR="000D510B" w:rsidRPr="00A532C4">
        <w:rPr>
          <w:rFonts w:cs="Times New Roman"/>
          <w:szCs w:val="28"/>
        </w:rPr>
        <w:t xml:space="preserve"> меры по своевременному</w:t>
      </w:r>
      <w:r w:rsidR="000D510B" w:rsidRPr="00A532C4">
        <w:t xml:space="preserve"> </w:t>
      </w:r>
      <w:r w:rsidR="00287944">
        <w:rPr>
          <w:rFonts w:cs="Times New Roman"/>
          <w:szCs w:val="28"/>
        </w:rPr>
        <w:t>размещению П</w:t>
      </w:r>
      <w:r w:rsidR="000D510B" w:rsidRPr="00A532C4">
        <w:rPr>
          <w:rFonts w:cs="Times New Roman"/>
          <w:szCs w:val="28"/>
        </w:rPr>
        <w:t xml:space="preserve">роекта, подлежащего рассмотрению на </w:t>
      </w:r>
      <w:r w:rsidRPr="00A532C4">
        <w:rPr>
          <w:rFonts w:cs="Times New Roman"/>
          <w:szCs w:val="28"/>
        </w:rPr>
        <w:t xml:space="preserve">общественных обсуждениях или </w:t>
      </w:r>
      <w:r w:rsidR="000D510B" w:rsidRPr="00A532C4">
        <w:rPr>
          <w:rFonts w:cs="Times New Roman"/>
          <w:szCs w:val="28"/>
        </w:rPr>
        <w:t>публичных слушаниях, и информационных материалов к нему на официальном сайте</w:t>
      </w:r>
      <w:r w:rsidR="00D83934" w:rsidRPr="00A532C4">
        <w:rPr>
          <w:rFonts w:cs="Times New Roman"/>
          <w:szCs w:val="28"/>
        </w:rPr>
        <w:t xml:space="preserve">. </w:t>
      </w:r>
      <w:r w:rsidR="00D83934" w:rsidRPr="00A532C4">
        <w:t xml:space="preserve">Срок </w:t>
      </w:r>
      <w:r w:rsidR="00287944">
        <w:rPr>
          <w:rFonts w:cs="Times New Roman"/>
          <w:szCs w:val="28"/>
        </w:rPr>
        <w:t>размещения П</w:t>
      </w:r>
      <w:r w:rsidR="00E622E8" w:rsidRPr="00A532C4">
        <w:rPr>
          <w:rFonts w:cs="Times New Roman"/>
          <w:szCs w:val="28"/>
        </w:rPr>
        <w:t>роекта</w:t>
      </w:r>
      <w:r w:rsidR="00E622E8" w:rsidRPr="00A532C4">
        <w:t xml:space="preserve"> </w:t>
      </w:r>
      <w:r w:rsidR="00E622E8" w:rsidRPr="00A532C4">
        <w:rPr>
          <w:rFonts w:cs="Times New Roman"/>
          <w:szCs w:val="28"/>
        </w:rPr>
        <w:t>и информационных материалов к нему на официальном сайте</w:t>
      </w:r>
      <w:r w:rsidR="00E622E8" w:rsidRPr="00A532C4">
        <w:t xml:space="preserve"> </w:t>
      </w:r>
      <w:r w:rsidR="00D83934" w:rsidRPr="00A532C4">
        <w:t xml:space="preserve">устанавливается нормативным правовым актом о проведении </w:t>
      </w:r>
      <w:r w:rsidR="00D83934" w:rsidRPr="00A532C4">
        <w:rPr>
          <w:rFonts w:cs="Times New Roman"/>
          <w:szCs w:val="28"/>
        </w:rPr>
        <w:t>общественных обсуждений или публичных слушаний</w:t>
      </w:r>
      <w:r w:rsidR="0071629A" w:rsidRPr="00A532C4">
        <w:rPr>
          <w:rFonts w:cs="Times New Roman"/>
          <w:szCs w:val="28"/>
        </w:rPr>
        <w:t>;</w:t>
      </w:r>
    </w:p>
    <w:p w:rsidR="00343372" w:rsidRPr="00557D12" w:rsidRDefault="00D83934" w:rsidP="00AE1824">
      <w:pPr>
        <w:ind w:firstLine="567"/>
        <w:rPr>
          <w:rFonts w:cs="Times New Roman"/>
          <w:szCs w:val="28"/>
        </w:rPr>
      </w:pPr>
      <w:r w:rsidRPr="00A532C4">
        <w:rPr>
          <w:rFonts w:cs="Times New Roman"/>
          <w:szCs w:val="28"/>
        </w:rPr>
        <w:t>2) принима</w:t>
      </w:r>
      <w:r w:rsidR="003F2E21" w:rsidRPr="00A532C4">
        <w:rPr>
          <w:rFonts w:cs="Times New Roman"/>
          <w:szCs w:val="28"/>
        </w:rPr>
        <w:t>ет</w:t>
      </w:r>
      <w:r w:rsidRPr="00A532C4">
        <w:rPr>
          <w:rFonts w:cs="Times New Roman"/>
          <w:szCs w:val="28"/>
        </w:rPr>
        <w:t xml:space="preserve"> меры по своевременному открытию экспозиции или экспозиций </w:t>
      </w:r>
      <w:r w:rsidR="00287944">
        <w:rPr>
          <w:rFonts w:cs="Times New Roman"/>
          <w:szCs w:val="28"/>
        </w:rPr>
        <w:t>П</w:t>
      </w:r>
      <w:r w:rsidRPr="00A532C4">
        <w:rPr>
          <w:rFonts w:cs="Times New Roman"/>
          <w:szCs w:val="28"/>
        </w:rPr>
        <w:t xml:space="preserve">роекта, подлежащего рассмотрению на </w:t>
      </w:r>
      <w:r w:rsidR="00187037" w:rsidRPr="00F31A1E">
        <w:rPr>
          <w:rFonts w:cs="Times New Roman"/>
          <w:szCs w:val="28"/>
        </w:rPr>
        <w:t>общественных обсуждени</w:t>
      </w:r>
      <w:r w:rsidR="00187037">
        <w:rPr>
          <w:rFonts w:cs="Times New Roman"/>
          <w:szCs w:val="28"/>
        </w:rPr>
        <w:t>ях</w:t>
      </w:r>
      <w:r w:rsidR="00187037" w:rsidRPr="00F31A1E">
        <w:rPr>
          <w:rFonts w:cs="Times New Roman"/>
          <w:szCs w:val="28"/>
        </w:rPr>
        <w:t xml:space="preserve"> или </w:t>
      </w:r>
      <w:r w:rsidRPr="00A532C4">
        <w:rPr>
          <w:rFonts w:cs="Times New Roman"/>
          <w:szCs w:val="28"/>
        </w:rPr>
        <w:t>публичных слушаниях, и информационных материалов к нему</w:t>
      </w:r>
      <w:r w:rsidR="00E020DC" w:rsidRPr="00A532C4">
        <w:rPr>
          <w:rFonts w:cs="Times New Roman"/>
          <w:szCs w:val="28"/>
        </w:rPr>
        <w:t>, иных обязательных докум</w:t>
      </w:r>
      <w:r w:rsidR="00D268C3" w:rsidRPr="00A532C4">
        <w:rPr>
          <w:rFonts w:cs="Times New Roman"/>
          <w:szCs w:val="28"/>
        </w:rPr>
        <w:t>е</w:t>
      </w:r>
      <w:r w:rsidR="00E020DC" w:rsidRPr="00A532C4">
        <w:rPr>
          <w:rFonts w:cs="Times New Roman"/>
          <w:szCs w:val="28"/>
        </w:rPr>
        <w:t>нтов</w:t>
      </w:r>
      <w:r w:rsidRPr="00A532C4">
        <w:t xml:space="preserve">. Срок </w:t>
      </w:r>
      <w:r w:rsidR="00E622E8" w:rsidRPr="00A532C4">
        <w:t xml:space="preserve">открытия </w:t>
      </w:r>
      <w:r w:rsidR="00287944">
        <w:rPr>
          <w:rFonts w:cs="Times New Roman"/>
          <w:szCs w:val="28"/>
        </w:rPr>
        <w:t>экспозиции или экспозиций П</w:t>
      </w:r>
      <w:r w:rsidR="00E622E8" w:rsidRPr="00A532C4">
        <w:rPr>
          <w:rFonts w:cs="Times New Roman"/>
          <w:szCs w:val="28"/>
        </w:rPr>
        <w:t>роекта</w:t>
      </w:r>
      <w:r w:rsidR="00E622E8" w:rsidRPr="00A532C4">
        <w:t xml:space="preserve"> </w:t>
      </w:r>
      <w:r w:rsidRPr="00A532C4">
        <w:t xml:space="preserve">устанавливается нормативным правовым актом о проведении </w:t>
      </w:r>
      <w:r w:rsidRPr="00A532C4">
        <w:rPr>
          <w:rFonts w:cs="Times New Roman"/>
          <w:szCs w:val="28"/>
        </w:rPr>
        <w:t>общественных обсуждений или публичных слушаний</w:t>
      </w:r>
      <w:r w:rsidR="00AE1824">
        <w:rPr>
          <w:rFonts w:cs="Times New Roman"/>
          <w:szCs w:val="28"/>
        </w:rPr>
        <w:t xml:space="preserve">. </w:t>
      </w:r>
      <w:r w:rsidR="009F43F3">
        <w:rPr>
          <w:rFonts w:cs="Times New Roman"/>
          <w:szCs w:val="28"/>
        </w:rPr>
        <w:t>Требования к п</w:t>
      </w:r>
      <w:r w:rsidR="00AE1824" w:rsidRPr="00557D12">
        <w:rPr>
          <w:rFonts w:cs="Times New Roman"/>
          <w:szCs w:val="28"/>
        </w:rPr>
        <w:t>орядку проведения экспозиции и консульти</w:t>
      </w:r>
      <w:r w:rsidR="00287944">
        <w:rPr>
          <w:rFonts w:cs="Times New Roman"/>
          <w:szCs w:val="28"/>
        </w:rPr>
        <w:t>рования посетителей экспозиции П</w:t>
      </w:r>
      <w:r w:rsidR="00AE1824" w:rsidRPr="00557D12">
        <w:rPr>
          <w:rFonts w:cs="Times New Roman"/>
          <w:szCs w:val="28"/>
        </w:rPr>
        <w:t>роекта, подлежащего рассмотрению на общественных обсуждениях или публичных слушаниях, устанавливаются нормативным правовым актом представительного ор</w:t>
      </w:r>
      <w:r w:rsidR="00A5112C">
        <w:rPr>
          <w:rFonts w:cs="Times New Roman"/>
          <w:szCs w:val="28"/>
        </w:rPr>
        <w:t>гана муниципального образования;</w:t>
      </w:r>
    </w:p>
    <w:p w:rsidR="00F31A1E" w:rsidRPr="00F31A1E" w:rsidRDefault="009456D9" w:rsidP="00F31A1E">
      <w:pPr>
        <w:rPr>
          <w:lang w:eastAsia="ru-RU"/>
        </w:rPr>
      </w:pPr>
      <w:r>
        <w:rPr>
          <w:lang w:eastAsia="ru-RU"/>
        </w:rPr>
        <w:t>3</w:t>
      </w:r>
      <w:r w:rsidR="00005C53">
        <w:rPr>
          <w:lang w:eastAsia="ru-RU"/>
        </w:rPr>
        <w:t>)</w:t>
      </w:r>
      <w:r w:rsidR="00F31A1E">
        <w:rPr>
          <w:lang w:eastAsia="ru-RU"/>
        </w:rPr>
        <w:t xml:space="preserve"> </w:t>
      </w:r>
      <w:r w:rsidR="00F31A1E" w:rsidRPr="000D510B">
        <w:rPr>
          <w:lang w:eastAsia="ru-RU"/>
        </w:rPr>
        <w:t xml:space="preserve">обеспечивает равный доступ к </w:t>
      </w:r>
      <w:r w:rsidR="00287944">
        <w:rPr>
          <w:lang w:eastAsia="ru-RU"/>
        </w:rPr>
        <w:t>П</w:t>
      </w:r>
      <w:r w:rsidR="00F31A1E" w:rsidRPr="000D510B">
        <w:rPr>
          <w:lang w:eastAsia="ru-RU"/>
        </w:rPr>
        <w:t xml:space="preserve">роекту, подлежащему рассмотрению на общественных </w:t>
      </w:r>
      <w:r w:rsidR="00F31A1E" w:rsidRPr="00F31A1E">
        <w:rPr>
          <w:lang w:eastAsia="ru-RU"/>
        </w:rPr>
        <w:t>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или публичных слушаний доступа к официальному сайту</w:t>
      </w:r>
      <w:r w:rsidR="0071629A">
        <w:rPr>
          <w:lang w:eastAsia="ru-RU"/>
        </w:rPr>
        <w:t>;</w:t>
      </w:r>
    </w:p>
    <w:p w:rsidR="00872A30" w:rsidRPr="00F05626" w:rsidRDefault="009456D9" w:rsidP="00F05626">
      <w:pPr>
        <w:rPr>
          <w:lang w:eastAsia="ru-RU"/>
        </w:rPr>
      </w:pPr>
      <w:r>
        <w:rPr>
          <w:lang w:eastAsia="ru-RU"/>
        </w:rPr>
        <w:t>4</w:t>
      </w:r>
      <w:r w:rsidR="00005C53">
        <w:rPr>
          <w:lang w:eastAsia="ru-RU"/>
        </w:rPr>
        <w:t>)</w:t>
      </w:r>
      <w:r w:rsidR="00F31A1E" w:rsidRPr="00F31A1E">
        <w:rPr>
          <w:lang w:eastAsia="ru-RU"/>
        </w:rPr>
        <w:t xml:space="preserve"> </w:t>
      </w:r>
      <w:r w:rsidR="00343372" w:rsidRPr="00F31A1E">
        <w:rPr>
          <w:lang w:eastAsia="ru-RU"/>
        </w:rPr>
        <w:t>обеспечивает</w:t>
      </w:r>
      <w:r w:rsidR="00343372">
        <w:rPr>
          <w:lang w:eastAsia="ru-RU"/>
        </w:rPr>
        <w:t xml:space="preserve"> </w:t>
      </w:r>
      <w:r w:rsidR="0071629A">
        <w:rPr>
          <w:lang w:eastAsia="ru-RU"/>
        </w:rPr>
        <w:t>д</w:t>
      </w:r>
      <w:r w:rsidR="00287944">
        <w:rPr>
          <w:lang w:eastAsia="ru-RU"/>
        </w:rPr>
        <w:t>оступ к П</w:t>
      </w:r>
      <w:r w:rsidR="00F31A1E" w:rsidRPr="00F31A1E">
        <w:rPr>
          <w:lang w:eastAsia="ru-RU"/>
        </w:rPr>
        <w:t>роекту, подлежащему рассмотрению на общественных обсуждениях или публичных слушаниях, путем предоставления при проведении общественных обсуждений или публичных слушаний доступа к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r w:rsidR="00343372">
        <w:rPr>
          <w:lang w:eastAsia="ru-RU"/>
        </w:rPr>
        <w:t>,</w:t>
      </w:r>
      <w:r w:rsidR="00F31A1E" w:rsidRPr="00F31A1E">
        <w:rPr>
          <w:lang w:eastAsia="ru-RU"/>
        </w:rPr>
        <w:t xml:space="preserve"> при наличии таких систем (введенных в эксплуатацию в установленном порядке)</w:t>
      </w:r>
      <w:r w:rsidR="00E622E8">
        <w:rPr>
          <w:lang w:eastAsia="ru-RU"/>
        </w:rPr>
        <w:t>.</w:t>
      </w:r>
    </w:p>
    <w:p w:rsidR="000D510B" w:rsidRDefault="00343372" w:rsidP="00AE1824">
      <w:pPr>
        <w:ind w:firstLine="567"/>
        <w:rPr>
          <w:rFonts w:cs="Times New Roman"/>
          <w:szCs w:val="28"/>
        </w:rPr>
      </w:pPr>
      <w:r>
        <w:rPr>
          <w:rFonts w:cs="Times New Roman"/>
          <w:szCs w:val="28"/>
        </w:rPr>
        <w:t>11</w:t>
      </w:r>
      <w:r w:rsidR="00005C53">
        <w:rPr>
          <w:rFonts w:cs="Times New Roman"/>
          <w:szCs w:val="28"/>
        </w:rPr>
        <w:t xml:space="preserve">. </w:t>
      </w:r>
      <w:r w:rsidR="005E0CDB">
        <w:rPr>
          <w:szCs w:val="28"/>
        </w:rPr>
        <w:t>А</w:t>
      </w:r>
      <w:r w:rsidR="005E0CDB" w:rsidRPr="00DD0B2C">
        <w:rPr>
          <w:szCs w:val="28"/>
        </w:rPr>
        <w:t>дминистраци</w:t>
      </w:r>
      <w:r w:rsidR="005E0CDB">
        <w:rPr>
          <w:szCs w:val="28"/>
        </w:rPr>
        <w:t>я</w:t>
      </w:r>
      <w:r w:rsidR="005E0CDB" w:rsidRPr="00DD0B2C">
        <w:rPr>
          <w:szCs w:val="28"/>
        </w:rPr>
        <w:t xml:space="preserve"> муниципального образования</w:t>
      </w:r>
      <w:r w:rsidR="005E0CDB" w:rsidRPr="003133D1">
        <w:rPr>
          <w:rFonts w:eastAsia="Times New Roman"/>
        </w:rPr>
        <w:t xml:space="preserve"> </w:t>
      </w:r>
      <w:r w:rsidR="00005C53">
        <w:rPr>
          <w:rFonts w:cs="Times New Roman"/>
          <w:szCs w:val="28"/>
        </w:rPr>
        <w:t xml:space="preserve">на этапе </w:t>
      </w:r>
      <w:r w:rsidR="00005C53" w:rsidRPr="00005C53">
        <w:rPr>
          <w:rFonts w:cs="Times New Roman"/>
          <w:szCs w:val="28"/>
        </w:rPr>
        <w:t>размещени</w:t>
      </w:r>
      <w:r w:rsidR="00005C53">
        <w:rPr>
          <w:rFonts w:cs="Times New Roman"/>
          <w:szCs w:val="28"/>
        </w:rPr>
        <w:t>я</w:t>
      </w:r>
      <w:r w:rsidR="00287944">
        <w:rPr>
          <w:rFonts w:cs="Times New Roman"/>
          <w:szCs w:val="28"/>
        </w:rPr>
        <w:t xml:space="preserve"> П</w:t>
      </w:r>
      <w:r w:rsidR="00005C53" w:rsidRPr="00005C53">
        <w:rPr>
          <w:rFonts w:cs="Times New Roman"/>
          <w:szCs w:val="28"/>
        </w:rPr>
        <w:t xml:space="preserve">роекта, подлежащего рассмотрению на </w:t>
      </w:r>
      <w:r w:rsidR="00AE4CD9">
        <w:rPr>
          <w:rFonts w:cs="Times New Roman"/>
          <w:szCs w:val="28"/>
        </w:rPr>
        <w:t xml:space="preserve">общественных обсуждениях или </w:t>
      </w:r>
      <w:r w:rsidR="00005C53" w:rsidRPr="00005C53">
        <w:rPr>
          <w:rFonts w:cs="Times New Roman"/>
          <w:szCs w:val="28"/>
        </w:rPr>
        <w:t>публичных слушаниях, и информационных материалов к нему на официальном сайте и открыти</w:t>
      </w:r>
      <w:r w:rsidR="00C27B10">
        <w:rPr>
          <w:rFonts w:cs="Times New Roman"/>
          <w:szCs w:val="28"/>
        </w:rPr>
        <w:t>я</w:t>
      </w:r>
      <w:r w:rsidR="00005C53" w:rsidRPr="00005C53">
        <w:rPr>
          <w:rFonts w:cs="Times New Roman"/>
          <w:szCs w:val="28"/>
        </w:rPr>
        <w:t xml:space="preserve"> экспозиции или экспозиций такого проекта</w:t>
      </w:r>
      <w:r w:rsidR="00005C53">
        <w:rPr>
          <w:rFonts w:cs="Times New Roman"/>
          <w:szCs w:val="28"/>
        </w:rPr>
        <w:t>:</w:t>
      </w:r>
    </w:p>
    <w:p w:rsidR="00F31A1E" w:rsidRDefault="00005C53" w:rsidP="003F1BE3">
      <w:pPr>
        <w:ind w:firstLine="567"/>
        <w:rPr>
          <w:rFonts w:cs="Times New Roman"/>
          <w:szCs w:val="28"/>
        </w:rPr>
      </w:pPr>
      <w:r>
        <w:rPr>
          <w:rFonts w:cs="Times New Roman"/>
          <w:szCs w:val="28"/>
        </w:rPr>
        <w:t>1) о</w:t>
      </w:r>
      <w:r w:rsidR="00F31A1E">
        <w:rPr>
          <w:rFonts w:cs="Times New Roman"/>
          <w:szCs w:val="28"/>
        </w:rPr>
        <w:t xml:space="preserve">беспечивает </w:t>
      </w:r>
      <w:r w:rsidR="00287944">
        <w:rPr>
          <w:rFonts w:cs="Times New Roman"/>
          <w:szCs w:val="28"/>
        </w:rPr>
        <w:t>размещение П</w:t>
      </w:r>
      <w:r w:rsidR="00F31A1E" w:rsidRPr="00F31A1E">
        <w:rPr>
          <w:rFonts w:cs="Times New Roman"/>
          <w:szCs w:val="28"/>
        </w:rPr>
        <w:t xml:space="preserve">роекта, подлежащего рассмотрению на </w:t>
      </w:r>
      <w:r w:rsidR="00AE4CD9">
        <w:rPr>
          <w:rFonts w:cs="Times New Roman"/>
          <w:szCs w:val="28"/>
        </w:rPr>
        <w:t xml:space="preserve">общественных обсуждениях или </w:t>
      </w:r>
      <w:r w:rsidR="00F31A1E" w:rsidRPr="00F31A1E">
        <w:rPr>
          <w:rFonts w:cs="Times New Roman"/>
          <w:szCs w:val="28"/>
        </w:rPr>
        <w:t>публичных слушаниях, и информационных материалов к нему на официальном сайте</w:t>
      </w:r>
      <w:r>
        <w:rPr>
          <w:rFonts w:cs="Times New Roman"/>
          <w:szCs w:val="28"/>
        </w:rPr>
        <w:t>;</w:t>
      </w:r>
    </w:p>
    <w:p w:rsidR="00005C53" w:rsidRPr="00005C53" w:rsidRDefault="00005C53" w:rsidP="00005C53">
      <w:pPr>
        <w:ind w:firstLine="567"/>
        <w:rPr>
          <w:rFonts w:cs="Times New Roman"/>
          <w:szCs w:val="28"/>
          <w:lang w:eastAsia="ru-RU"/>
        </w:rPr>
      </w:pPr>
      <w:r w:rsidRPr="00005C53">
        <w:rPr>
          <w:rFonts w:cs="Times New Roman"/>
          <w:szCs w:val="28"/>
        </w:rPr>
        <w:t>2) обеспечивает на о</w:t>
      </w:r>
      <w:r w:rsidRPr="00005C53">
        <w:rPr>
          <w:rFonts w:cs="Times New Roman"/>
          <w:szCs w:val="28"/>
          <w:lang w:eastAsia="ru-RU"/>
        </w:rPr>
        <w:t>фициальн</w:t>
      </w:r>
      <w:r w:rsidRPr="00005C53">
        <w:rPr>
          <w:rFonts w:cs="Times New Roman"/>
          <w:szCs w:val="28"/>
        </w:rPr>
        <w:t>ом</w:t>
      </w:r>
      <w:r w:rsidRPr="00005C53">
        <w:rPr>
          <w:rFonts w:cs="Times New Roman"/>
          <w:szCs w:val="28"/>
          <w:lang w:eastAsia="ru-RU"/>
        </w:rPr>
        <w:t xml:space="preserve"> сайт</w:t>
      </w:r>
      <w:r w:rsidRPr="00005C53">
        <w:rPr>
          <w:rFonts w:cs="Times New Roman"/>
          <w:szCs w:val="28"/>
        </w:rPr>
        <w:t>е</w:t>
      </w:r>
      <w:r w:rsidRPr="00005C53">
        <w:rPr>
          <w:rFonts w:cs="Times New Roman"/>
          <w:szCs w:val="28"/>
          <w:lang w:eastAsia="ru-RU"/>
        </w:rPr>
        <w:t xml:space="preserve"> и (или) информационных системах:</w:t>
      </w:r>
    </w:p>
    <w:p w:rsidR="00005C53" w:rsidRPr="00AE1824" w:rsidRDefault="008C7ACE" w:rsidP="00005C53">
      <w:pPr>
        <w:ind w:firstLine="567"/>
        <w:rPr>
          <w:rFonts w:eastAsia="Times New Roman" w:cs="Times New Roman"/>
          <w:szCs w:val="28"/>
          <w:lang w:eastAsia="ru-RU"/>
        </w:rPr>
      </w:pPr>
      <w:r w:rsidRPr="00AE1824">
        <w:rPr>
          <w:rFonts w:cs="Times New Roman"/>
          <w:szCs w:val="28"/>
        </w:rPr>
        <w:lastRenderedPageBreak/>
        <w:t xml:space="preserve">возможность </w:t>
      </w:r>
      <w:r w:rsidR="00005C53" w:rsidRPr="00AE1824">
        <w:rPr>
          <w:rFonts w:eastAsia="Times New Roman" w:cs="Times New Roman"/>
          <w:szCs w:val="28"/>
          <w:lang w:eastAsia="ru-RU"/>
        </w:rPr>
        <w:t xml:space="preserve">проверки участниками общественных обсуждений </w:t>
      </w:r>
      <w:r w:rsidR="00187037">
        <w:rPr>
          <w:rFonts w:cs="Times New Roman"/>
          <w:szCs w:val="28"/>
        </w:rPr>
        <w:t xml:space="preserve">или </w:t>
      </w:r>
      <w:r w:rsidR="00187037" w:rsidRPr="00005C53">
        <w:rPr>
          <w:rFonts w:cs="Times New Roman"/>
          <w:szCs w:val="28"/>
        </w:rPr>
        <w:t>публичных слушани</w:t>
      </w:r>
      <w:r w:rsidR="00187037">
        <w:rPr>
          <w:rFonts w:cs="Times New Roman"/>
          <w:szCs w:val="28"/>
        </w:rPr>
        <w:t>й</w:t>
      </w:r>
      <w:r w:rsidR="00187037" w:rsidRPr="00AE1824">
        <w:rPr>
          <w:rFonts w:eastAsia="Times New Roman" w:cs="Times New Roman"/>
          <w:szCs w:val="28"/>
          <w:lang w:eastAsia="ru-RU"/>
        </w:rPr>
        <w:t xml:space="preserve"> </w:t>
      </w:r>
      <w:r w:rsidR="00005C53" w:rsidRPr="00AE1824">
        <w:rPr>
          <w:rFonts w:eastAsia="Times New Roman" w:cs="Times New Roman"/>
          <w:szCs w:val="28"/>
          <w:lang w:eastAsia="ru-RU"/>
        </w:rPr>
        <w:t>полноты и достоверности отражения на официальном сайте и (или) в информационных системах внесенных ими предложений и замечаний;</w:t>
      </w:r>
    </w:p>
    <w:p w:rsidR="00C27B10" w:rsidRDefault="008C7ACE" w:rsidP="00C27B10">
      <w:pPr>
        <w:ind w:firstLine="567"/>
        <w:rPr>
          <w:rFonts w:eastAsia="Times New Roman" w:cs="Times New Roman"/>
          <w:szCs w:val="28"/>
          <w:lang w:eastAsia="ru-RU"/>
        </w:rPr>
      </w:pPr>
      <w:r w:rsidRPr="00AE1824">
        <w:rPr>
          <w:rFonts w:cs="Times New Roman"/>
          <w:szCs w:val="28"/>
        </w:rPr>
        <w:t xml:space="preserve">возможность </w:t>
      </w:r>
      <w:r w:rsidRPr="00AE1824">
        <w:rPr>
          <w:rFonts w:eastAsia="Times New Roman" w:cs="Times New Roman"/>
          <w:szCs w:val="28"/>
          <w:lang w:eastAsia="ru-RU"/>
        </w:rPr>
        <w:t>получения</w:t>
      </w:r>
      <w:r w:rsidR="00005C53" w:rsidRPr="00AE1824">
        <w:rPr>
          <w:rFonts w:eastAsia="Times New Roman" w:cs="Times New Roman"/>
          <w:szCs w:val="28"/>
          <w:lang w:eastAsia="ru-RU"/>
        </w:rPr>
        <w:t xml:space="preserve"> информации о результатах общественных обсуждений</w:t>
      </w:r>
      <w:r w:rsidR="00187037">
        <w:rPr>
          <w:rFonts w:eastAsia="Times New Roman" w:cs="Times New Roman"/>
          <w:szCs w:val="28"/>
          <w:lang w:eastAsia="ru-RU"/>
        </w:rPr>
        <w:t xml:space="preserve"> </w:t>
      </w:r>
      <w:r w:rsidR="00187037">
        <w:rPr>
          <w:rFonts w:cs="Times New Roman"/>
          <w:szCs w:val="28"/>
        </w:rPr>
        <w:t xml:space="preserve">или </w:t>
      </w:r>
      <w:r w:rsidR="00187037" w:rsidRPr="00005C53">
        <w:rPr>
          <w:rFonts w:cs="Times New Roman"/>
          <w:szCs w:val="28"/>
        </w:rPr>
        <w:t>публичных слушани</w:t>
      </w:r>
      <w:r w:rsidR="00187037">
        <w:rPr>
          <w:rFonts w:cs="Times New Roman"/>
          <w:szCs w:val="28"/>
        </w:rPr>
        <w:t>й</w:t>
      </w:r>
      <w:r w:rsidR="00005C53" w:rsidRPr="00AE1824">
        <w:rPr>
          <w:rFonts w:eastAsia="Times New Roman" w:cs="Times New Roman"/>
          <w:szCs w:val="28"/>
          <w:lang w:eastAsia="ru-RU"/>
        </w:rPr>
        <w:t>, количестве участников общественных обсуждений</w:t>
      </w:r>
      <w:r w:rsidR="00187037">
        <w:rPr>
          <w:rFonts w:eastAsia="Times New Roman" w:cs="Times New Roman"/>
          <w:szCs w:val="28"/>
          <w:lang w:eastAsia="ru-RU"/>
        </w:rPr>
        <w:t xml:space="preserve"> </w:t>
      </w:r>
      <w:r w:rsidR="00187037">
        <w:rPr>
          <w:rFonts w:cs="Times New Roman"/>
          <w:szCs w:val="28"/>
        </w:rPr>
        <w:t xml:space="preserve">или </w:t>
      </w:r>
      <w:r w:rsidR="00187037" w:rsidRPr="00005C53">
        <w:rPr>
          <w:rFonts w:cs="Times New Roman"/>
          <w:szCs w:val="28"/>
        </w:rPr>
        <w:t>публичных слушани</w:t>
      </w:r>
      <w:r w:rsidR="00187037">
        <w:rPr>
          <w:rFonts w:cs="Times New Roman"/>
          <w:szCs w:val="28"/>
        </w:rPr>
        <w:t>й</w:t>
      </w:r>
      <w:r w:rsidR="006B04F0" w:rsidRPr="00AE1824">
        <w:rPr>
          <w:rFonts w:eastAsia="Times New Roman" w:cs="Times New Roman"/>
          <w:szCs w:val="28"/>
          <w:lang w:eastAsia="ru-RU"/>
        </w:rPr>
        <w:t>;</w:t>
      </w:r>
    </w:p>
    <w:p w:rsidR="00557D12" w:rsidRPr="00557D12" w:rsidRDefault="006B04F0" w:rsidP="00C27B10">
      <w:pPr>
        <w:ind w:firstLine="567"/>
        <w:rPr>
          <w:rFonts w:eastAsia="Times New Roman" w:cs="Times New Roman"/>
          <w:szCs w:val="28"/>
          <w:lang w:eastAsia="ru-RU"/>
        </w:rPr>
      </w:pPr>
      <w:r w:rsidRPr="00557D12">
        <w:rPr>
          <w:rFonts w:eastAsia="Times New Roman" w:cs="Times New Roman"/>
          <w:szCs w:val="28"/>
          <w:lang w:eastAsia="ru-RU"/>
        </w:rPr>
        <w:t>3) обеспечивает</w:t>
      </w:r>
      <w:r w:rsidR="00AE1824" w:rsidRPr="00557D12">
        <w:rPr>
          <w:rFonts w:eastAsia="Times New Roman" w:cs="Times New Roman"/>
          <w:szCs w:val="28"/>
          <w:lang w:eastAsia="ru-RU"/>
        </w:rPr>
        <w:t xml:space="preserve"> предоставление</w:t>
      </w:r>
      <w:r w:rsidRPr="00557D12">
        <w:rPr>
          <w:rFonts w:eastAsia="Times New Roman" w:cs="Times New Roman"/>
          <w:szCs w:val="28"/>
          <w:lang w:eastAsia="ru-RU"/>
        </w:rPr>
        <w:t xml:space="preserve"> помещения или помещений</w:t>
      </w:r>
      <w:r w:rsidR="00557D12" w:rsidRPr="00557D12">
        <w:rPr>
          <w:rFonts w:eastAsia="Times New Roman" w:cs="Times New Roman"/>
          <w:szCs w:val="28"/>
          <w:lang w:eastAsia="ru-RU"/>
        </w:rPr>
        <w:t>, при наличии возможности,</w:t>
      </w:r>
      <w:r w:rsidRPr="00557D12">
        <w:rPr>
          <w:rFonts w:eastAsia="Times New Roman" w:cs="Times New Roman"/>
          <w:szCs w:val="28"/>
          <w:lang w:eastAsia="ru-RU"/>
        </w:rPr>
        <w:t xml:space="preserve"> для размещения </w:t>
      </w:r>
      <w:r w:rsidR="00AE1824" w:rsidRPr="00557D12">
        <w:rPr>
          <w:rFonts w:eastAsia="Times New Roman" w:cs="Times New Roman"/>
          <w:szCs w:val="28"/>
          <w:lang w:eastAsia="ru-RU"/>
        </w:rPr>
        <w:t xml:space="preserve">организатором </w:t>
      </w:r>
      <w:r w:rsidR="00AE1824" w:rsidRPr="00557D12">
        <w:rPr>
          <w:rFonts w:cs="Times New Roman"/>
          <w:szCs w:val="28"/>
        </w:rPr>
        <w:t>общественных обсуждений или публичных слушаний</w:t>
      </w:r>
      <w:r w:rsidR="00AE1824" w:rsidRPr="00557D12">
        <w:rPr>
          <w:rFonts w:eastAsia="Times New Roman" w:cs="Times New Roman"/>
          <w:szCs w:val="28"/>
          <w:lang w:eastAsia="ru-RU"/>
        </w:rPr>
        <w:t xml:space="preserve"> </w:t>
      </w:r>
      <w:r w:rsidR="00042A1F">
        <w:rPr>
          <w:rFonts w:eastAsia="Times New Roman" w:cs="Times New Roman"/>
          <w:szCs w:val="28"/>
          <w:lang w:eastAsia="ru-RU"/>
        </w:rPr>
        <w:t>экспонируемых материалов П</w:t>
      </w:r>
      <w:r w:rsidRPr="00557D12">
        <w:rPr>
          <w:rFonts w:eastAsia="Times New Roman" w:cs="Times New Roman"/>
          <w:szCs w:val="28"/>
          <w:lang w:eastAsia="ru-RU"/>
        </w:rPr>
        <w:t>роекта и информационных материалов к нему для разворачивания экспозиции или экспозиций</w:t>
      </w:r>
      <w:r w:rsidR="00AE1824" w:rsidRPr="00557D12">
        <w:rPr>
          <w:rFonts w:eastAsia="Times New Roman" w:cs="Times New Roman"/>
          <w:szCs w:val="28"/>
          <w:lang w:eastAsia="ru-RU"/>
        </w:rPr>
        <w:t xml:space="preserve"> </w:t>
      </w:r>
      <w:r w:rsidR="00557D12" w:rsidRPr="00557D12">
        <w:rPr>
          <w:rFonts w:eastAsia="Times New Roman" w:cs="Times New Roman"/>
          <w:szCs w:val="28"/>
          <w:lang w:eastAsia="ru-RU"/>
        </w:rPr>
        <w:t xml:space="preserve">(при наличии возможности). </w:t>
      </w:r>
    </w:p>
    <w:p w:rsidR="00AE4CD9" w:rsidRDefault="00AE4CD9" w:rsidP="00C27B10">
      <w:pPr>
        <w:ind w:firstLine="567"/>
        <w:rPr>
          <w:rFonts w:eastAsia="Times New Roman" w:cs="Times New Roman"/>
          <w:szCs w:val="28"/>
          <w:lang w:eastAsia="ru-RU"/>
        </w:rPr>
      </w:pPr>
      <w:r w:rsidRPr="00AE1824">
        <w:rPr>
          <w:rFonts w:eastAsia="Times New Roman" w:cs="Times New Roman"/>
          <w:szCs w:val="28"/>
          <w:lang w:eastAsia="ru-RU"/>
        </w:rPr>
        <w:t xml:space="preserve">4) обеспечивает возможность беспрепятственного доступа на экспозицию инвалидов и маломобильных участников </w:t>
      </w:r>
      <w:r w:rsidR="006B6BA5" w:rsidRPr="00557D12">
        <w:rPr>
          <w:rFonts w:cs="Times New Roman"/>
          <w:szCs w:val="28"/>
        </w:rPr>
        <w:t xml:space="preserve">общественных обсуждений или </w:t>
      </w:r>
      <w:r w:rsidR="00D10466" w:rsidRPr="00AE1824">
        <w:rPr>
          <w:rFonts w:cs="Times New Roman"/>
          <w:szCs w:val="28"/>
        </w:rPr>
        <w:t>публичных слушаний</w:t>
      </w:r>
      <w:r w:rsidR="00042A1F" w:rsidRPr="00042A1F">
        <w:rPr>
          <w:rFonts w:eastAsia="Times New Roman" w:cs="Times New Roman"/>
          <w:szCs w:val="28"/>
          <w:lang w:eastAsia="ru-RU"/>
        </w:rPr>
        <w:t xml:space="preserve"> </w:t>
      </w:r>
      <w:r w:rsidR="00042A1F" w:rsidRPr="00AE1824">
        <w:rPr>
          <w:rFonts w:eastAsia="Times New Roman" w:cs="Times New Roman"/>
          <w:szCs w:val="28"/>
          <w:lang w:eastAsia="ru-RU"/>
        </w:rPr>
        <w:t>отвечает и</w:t>
      </w:r>
      <w:r w:rsidR="00042A1F">
        <w:rPr>
          <w:rFonts w:eastAsia="Times New Roman" w:cs="Times New Roman"/>
          <w:szCs w:val="28"/>
          <w:lang w:eastAsia="ru-RU"/>
        </w:rPr>
        <w:t xml:space="preserve"> несет ответственность за беспрепятственный доступ на экспозицию указанных категорий граждан</w:t>
      </w:r>
      <w:r w:rsidR="00D10466" w:rsidRPr="00AE1824">
        <w:rPr>
          <w:rFonts w:cs="Times New Roman"/>
          <w:szCs w:val="28"/>
        </w:rPr>
        <w:t>.</w:t>
      </w:r>
    </w:p>
    <w:p w:rsidR="00A5112C" w:rsidRDefault="00A61F41" w:rsidP="00A5112C">
      <w:pPr>
        <w:ind w:firstLine="567"/>
        <w:rPr>
          <w:rFonts w:eastAsia="Times New Roman" w:cs="Times New Roman"/>
          <w:szCs w:val="28"/>
          <w:lang w:eastAsia="ru-RU"/>
        </w:rPr>
      </w:pPr>
      <w:r>
        <w:rPr>
          <w:rFonts w:eastAsia="Times New Roman" w:cs="Times New Roman"/>
          <w:szCs w:val="28"/>
          <w:lang w:eastAsia="ru-RU"/>
        </w:rPr>
        <w:t>12</w:t>
      </w:r>
      <w:r w:rsidR="000B531F">
        <w:rPr>
          <w:rFonts w:cs="Times New Roman"/>
          <w:szCs w:val="28"/>
        </w:rPr>
        <w:t xml:space="preserve">. </w:t>
      </w:r>
      <w:r w:rsidR="000B531F" w:rsidRPr="00F31A1E">
        <w:rPr>
          <w:rFonts w:cs="Times New Roman"/>
          <w:szCs w:val="28"/>
        </w:rPr>
        <w:t>Организатор общественных обсуждений или публичных слушаний</w:t>
      </w:r>
      <w:r w:rsidR="000B531F" w:rsidRPr="00005C53">
        <w:rPr>
          <w:rFonts w:cs="Times New Roman"/>
          <w:szCs w:val="28"/>
        </w:rPr>
        <w:t xml:space="preserve"> </w:t>
      </w:r>
      <w:r w:rsidR="000B531F">
        <w:rPr>
          <w:rFonts w:cs="Times New Roman"/>
          <w:szCs w:val="28"/>
        </w:rPr>
        <w:t>на этапе</w:t>
      </w:r>
      <w:r w:rsidR="000B531F" w:rsidRPr="00005C53">
        <w:t xml:space="preserve"> </w:t>
      </w:r>
      <w:r w:rsidR="000B531F" w:rsidRPr="000B531F">
        <w:rPr>
          <w:rFonts w:cs="Times New Roman"/>
          <w:szCs w:val="28"/>
        </w:rPr>
        <w:t>проведени</w:t>
      </w:r>
      <w:r w:rsidR="000B531F">
        <w:rPr>
          <w:rFonts w:cs="Times New Roman"/>
          <w:szCs w:val="28"/>
        </w:rPr>
        <w:t>я</w:t>
      </w:r>
      <w:r w:rsidR="00042A1F">
        <w:rPr>
          <w:rFonts w:cs="Times New Roman"/>
          <w:szCs w:val="28"/>
        </w:rPr>
        <w:t xml:space="preserve"> экспозиции или экспозиций П</w:t>
      </w:r>
      <w:r w:rsidR="000B531F" w:rsidRPr="000B531F">
        <w:rPr>
          <w:rFonts w:cs="Times New Roman"/>
          <w:szCs w:val="28"/>
        </w:rPr>
        <w:t xml:space="preserve">роекта, подлежащего рассмотрению на </w:t>
      </w:r>
      <w:r w:rsidR="006B6BA5" w:rsidRPr="00557D12">
        <w:rPr>
          <w:rFonts w:cs="Times New Roman"/>
          <w:szCs w:val="28"/>
        </w:rPr>
        <w:t>общественных обсуждени</w:t>
      </w:r>
      <w:r w:rsidR="006B6BA5">
        <w:rPr>
          <w:rFonts w:cs="Times New Roman"/>
          <w:szCs w:val="28"/>
        </w:rPr>
        <w:t>ях</w:t>
      </w:r>
      <w:r w:rsidR="006B6BA5" w:rsidRPr="00557D12">
        <w:rPr>
          <w:rFonts w:cs="Times New Roman"/>
          <w:szCs w:val="28"/>
        </w:rPr>
        <w:t xml:space="preserve"> или </w:t>
      </w:r>
      <w:r w:rsidR="000B531F" w:rsidRPr="000B531F">
        <w:rPr>
          <w:rFonts w:cs="Times New Roman"/>
          <w:szCs w:val="28"/>
        </w:rPr>
        <w:t>публичных слушаниях</w:t>
      </w:r>
      <w:r w:rsidR="000B531F">
        <w:rPr>
          <w:rFonts w:cs="Times New Roman"/>
          <w:szCs w:val="28"/>
        </w:rPr>
        <w:t>:</w:t>
      </w:r>
    </w:p>
    <w:p w:rsidR="00A5112C" w:rsidRDefault="006B04F0" w:rsidP="00A5112C">
      <w:pPr>
        <w:ind w:firstLine="567"/>
        <w:rPr>
          <w:rFonts w:eastAsia="Times New Roman" w:cs="Times New Roman"/>
          <w:szCs w:val="28"/>
          <w:lang w:eastAsia="ru-RU"/>
        </w:rPr>
      </w:pPr>
      <w:r w:rsidRPr="00752B74">
        <w:rPr>
          <w:rFonts w:cs="Times New Roman"/>
          <w:szCs w:val="28"/>
        </w:rPr>
        <w:t>1) обеспечивает подготовку и проведение мероприятий по обеспечению консультирования посетителей экспозиции</w:t>
      </w:r>
      <w:r w:rsidR="00B6620D" w:rsidRPr="00752B74">
        <w:rPr>
          <w:rFonts w:cs="Times New Roman"/>
          <w:szCs w:val="28"/>
        </w:rPr>
        <w:t xml:space="preserve"> </w:t>
      </w:r>
      <w:r w:rsidR="00752B74" w:rsidRPr="00752B74">
        <w:rPr>
          <w:rFonts w:cs="Times New Roman"/>
          <w:szCs w:val="28"/>
        </w:rPr>
        <w:t xml:space="preserve">или экспозиций </w:t>
      </w:r>
      <w:r w:rsidR="00B6620D" w:rsidRPr="00752B74">
        <w:rPr>
          <w:rFonts w:cs="Times New Roman"/>
          <w:szCs w:val="28"/>
        </w:rPr>
        <w:t>в соответствии с утвержденным нормативным правовым актом</w:t>
      </w:r>
      <w:r w:rsidRPr="00752B74">
        <w:rPr>
          <w:rFonts w:cs="Times New Roman"/>
          <w:szCs w:val="28"/>
        </w:rPr>
        <w:t>;</w:t>
      </w:r>
    </w:p>
    <w:p w:rsidR="00A5112C" w:rsidRDefault="006B04F0" w:rsidP="00A5112C">
      <w:pPr>
        <w:ind w:firstLine="567"/>
        <w:rPr>
          <w:rFonts w:eastAsia="Times New Roman" w:cs="Times New Roman"/>
          <w:szCs w:val="28"/>
          <w:lang w:eastAsia="ru-RU"/>
        </w:rPr>
      </w:pPr>
      <w:r w:rsidRPr="00752B74">
        <w:rPr>
          <w:rFonts w:cs="Times New Roman"/>
          <w:szCs w:val="28"/>
        </w:rPr>
        <w:t>2) обеспечивает учет посетителей экспозиции</w:t>
      </w:r>
      <w:r w:rsidR="00B6620D" w:rsidRPr="00752B74">
        <w:rPr>
          <w:rFonts w:cs="Times New Roman"/>
          <w:szCs w:val="28"/>
        </w:rPr>
        <w:t xml:space="preserve"> в журнале, форм</w:t>
      </w:r>
      <w:r w:rsidR="00042A1F">
        <w:rPr>
          <w:rFonts w:cs="Times New Roman"/>
          <w:szCs w:val="28"/>
        </w:rPr>
        <w:t>а которого утверждена нормативным</w:t>
      </w:r>
      <w:r w:rsidR="00B6620D" w:rsidRPr="00752B74">
        <w:rPr>
          <w:rFonts w:cs="Times New Roman"/>
          <w:szCs w:val="28"/>
        </w:rPr>
        <w:t xml:space="preserve"> правовым актом</w:t>
      </w:r>
      <w:r w:rsidRPr="00752B74">
        <w:rPr>
          <w:rFonts w:cs="Times New Roman"/>
          <w:szCs w:val="28"/>
        </w:rPr>
        <w:t>;</w:t>
      </w:r>
    </w:p>
    <w:p w:rsidR="00A5112C" w:rsidRDefault="006B04F0" w:rsidP="00A5112C">
      <w:pPr>
        <w:ind w:firstLine="567"/>
        <w:rPr>
          <w:rFonts w:eastAsia="Times New Roman" w:cs="Times New Roman"/>
          <w:szCs w:val="28"/>
          <w:lang w:eastAsia="ru-RU"/>
        </w:rPr>
      </w:pPr>
      <w:r w:rsidRPr="00752B74">
        <w:rPr>
          <w:rFonts w:cs="Times New Roman"/>
          <w:szCs w:val="28"/>
        </w:rPr>
        <w:t xml:space="preserve">3) обеспечивает реализацию мероприятий по идентификации </w:t>
      </w:r>
      <w:r w:rsidR="00D268C3" w:rsidRPr="00752B74">
        <w:rPr>
          <w:rFonts w:cs="Times New Roman"/>
          <w:szCs w:val="28"/>
        </w:rPr>
        <w:t>участников общественных обсуждений или публичных слушаний, посетивших экспозицию;</w:t>
      </w:r>
    </w:p>
    <w:p w:rsidR="00A5112C" w:rsidRDefault="000B24EE" w:rsidP="00A5112C">
      <w:pPr>
        <w:ind w:firstLine="567"/>
        <w:rPr>
          <w:rFonts w:eastAsia="Times New Roman" w:cs="Times New Roman"/>
          <w:szCs w:val="28"/>
          <w:lang w:eastAsia="ru-RU"/>
        </w:rPr>
      </w:pPr>
      <w:r w:rsidRPr="00752B74">
        <w:rPr>
          <w:rFonts w:cs="Times New Roman"/>
          <w:szCs w:val="28"/>
        </w:rPr>
        <w:t xml:space="preserve">4) обеспечивает </w:t>
      </w:r>
      <w:r w:rsidR="00D268C3" w:rsidRPr="00752B74">
        <w:rPr>
          <w:rFonts w:cs="Times New Roman"/>
          <w:szCs w:val="28"/>
        </w:rPr>
        <w:t>регистрацию</w:t>
      </w:r>
      <w:r w:rsidRPr="00752B74">
        <w:rPr>
          <w:rFonts w:cs="Times New Roman"/>
          <w:szCs w:val="28"/>
        </w:rPr>
        <w:t xml:space="preserve"> внесенных </w:t>
      </w:r>
      <w:r w:rsidR="00D268C3" w:rsidRPr="00752B74">
        <w:rPr>
          <w:rFonts w:cs="Times New Roman"/>
          <w:szCs w:val="28"/>
        </w:rPr>
        <w:t xml:space="preserve">участниками общественных обсуждений или публичных слушаний </w:t>
      </w:r>
      <w:r w:rsidRPr="00752B74">
        <w:rPr>
          <w:rFonts w:cs="Times New Roman"/>
          <w:szCs w:val="28"/>
        </w:rPr>
        <w:t>предложений и замечаний, касающихся рас</w:t>
      </w:r>
      <w:r w:rsidR="00D268C3" w:rsidRPr="00752B74">
        <w:rPr>
          <w:rFonts w:cs="Times New Roman"/>
          <w:szCs w:val="28"/>
        </w:rPr>
        <w:t>с</w:t>
      </w:r>
      <w:r w:rsidRPr="00752B74">
        <w:rPr>
          <w:rFonts w:cs="Times New Roman"/>
          <w:szCs w:val="28"/>
        </w:rPr>
        <w:t>матриваемого</w:t>
      </w:r>
      <w:r w:rsidR="00D268C3" w:rsidRPr="00752B74">
        <w:rPr>
          <w:rFonts w:cs="Times New Roman"/>
          <w:szCs w:val="28"/>
        </w:rPr>
        <w:t xml:space="preserve"> проекта</w:t>
      </w:r>
      <w:r w:rsidR="00752B74" w:rsidRPr="00752B74">
        <w:rPr>
          <w:rFonts w:cs="Times New Roman"/>
          <w:szCs w:val="28"/>
        </w:rPr>
        <w:t>;</w:t>
      </w:r>
    </w:p>
    <w:p w:rsidR="00A5112C" w:rsidRDefault="00D268C3" w:rsidP="00A5112C">
      <w:pPr>
        <w:ind w:firstLine="567"/>
        <w:rPr>
          <w:rFonts w:eastAsia="Times New Roman" w:cs="Times New Roman"/>
          <w:szCs w:val="28"/>
          <w:lang w:eastAsia="ru-RU"/>
        </w:rPr>
      </w:pPr>
      <w:r w:rsidRPr="00752B74">
        <w:rPr>
          <w:rFonts w:cs="Times New Roman"/>
          <w:szCs w:val="28"/>
        </w:rPr>
        <w:t xml:space="preserve">5) </w:t>
      </w:r>
      <w:r w:rsidR="00042A1F">
        <w:rPr>
          <w:rFonts w:cs="Times New Roman"/>
          <w:szCs w:val="28"/>
        </w:rPr>
        <w:t xml:space="preserve">в </w:t>
      </w:r>
      <w:r w:rsidRPr="00752B74">
        <w:rPr>
          <w:rFonts w:cs="Times New Roman"/>
          <w:szCs w:val="28"/>
        </w:rPr>
        <w:t>обязательн</w:t>
      </w:r>
      <w:r w:rsidR="00042A1F">
        <w:rPr>
          <w:rFonts w:cs="Times New Roman"/>
          <w:szCs w:val="28"/>
        </w:rPr>
        <w:t>ом порядке</w:t>
      </w:r>
      <w:r w:rsidRPr="00752B74">
        <w:rPr>
          <w:rFonts w:cs="Times New Roman"/>
          <w:szCs w:val="28"/>
        </w:rPr>
        <w:t xml:space="preserve"> рассматривает внесенные предложения и замечания участников общественных обсуждений или публичных слушаний</w:t>
      </w:r>
      <w:r w:rsidR="008C7ACE" w:rsidRPr="00752B74">
        <w:rPr>
          <w:rFonts w:cs="Times New Roman"/>
          <w:szCs w:val="28"/>
        </w:rPr>
        <w:t xml:space="preserve">, оценивает их и формирует рекомендации </w:t>
      </w:r>
      <w:r w:rsidR="00042A1F">
        <w:rPr>
          <w:rFonts w:cs="Times New Roman"/>
          <w:szCs w:val="28"/>
        </w:rPr>
        <w:t xml:space="preserve">с целью </w:t>
      </w:r>
      <w:r w:rsidR="008C7ACE" w:rsidRPr="00752B74">
        <w:rPr>
          <w:rFonts w:cs="Times New Roman"/>
          <w:szCs w:val="28"/>
        </w:rPr>
        <w:t xml:space="preserve">последующего их использования (учета) или отклонения (непринятия) с </w:t>
      </w:r>
      <w:r w:rsidR="00042A1F">
        <w:rPr>
          <w:rFonts w:cs="Times New Roman"/>
          <w:szCs w:val="28"/>
        </w:rPr>
        <w:t xml:space="preserve">законным </w:t>
      </w:r>
      <w:r w:rsidR="008C7ACE" w:rsidRPr="00752B74">
        <w:rPr>
          <w:rFonts w:cs="Times New Roman"/>
          <w:szCs w:val="28"/>
        </w:rPr>
        <w:t>обоснованием (аргументацией) причин таких рекомендаций</w:t>
      </w:r>
      <w:r w:rsidR="00B6620D" w:rsidRPr="00752B74">
        <w:rPr>
          <w:rFonts w:cs="Times New Roman"/>
          <w:szCs w:val="28"/>
        </w:rPr>
        <w:t>;</w:t>
      </w:r>
    </w:p>
    <w:p w:rsidR="00A5112C" w:rsidRDefault="00C92C08" w:rsidP="00A5112C">
      <w:pPr>
        <w:ind w:firstLine="567"/>
        <w:rPr>
          <w:rFonts w:eastAsia="Times New Roman" w:cs="Times New Roman"/>
          <w:szCs w:val="28"/>
          <w:lang w:eastAsia="ru-RU"/>
        </w:rPr>
      </w:pPr>
      <w:r>
        <w:rPr>
          <w:rFonts w:cs="Times New Roman"/>
          <w:szCs w:val="28"/>
        </w:rPr>
        <w:t>6</w:t>
      </w:r>
      <w:r w:rsidR="00D268C3" w:rsidRPr="00752B74">
        <w:rPr>
          <w:rFonts w:cs="Times New Roman"/>
          <w:szCs w:val="28"/>
        </w:rPr>
        <w:t>) завер</w:t>
      </w:r>
      <w:r w:rsidR="009F43F3">
        <w:rPr>
          <w:rFonts w:cs="Times New Roman"/>
          <w:szCs w:val="28"/>
        </w:rPr>
        <w:t>шает экспозицию или экспозиции П</w:t>
      </w:r>
      <w:r w:rsidR="00D268C3" w:rsidRPr="00752B74">
        <w:rPr>
          <w:rFonts w:cs="Times New Roman"/>
          <w:szCs w:val="28"/>
        </w:rPr>
        <w:t xml:space="preserve">роекта в </w:t>
      </w:r>
      <w:r w:rsidR="00626522" w:rsidRPr="00752B74">
        <w:rPr>
          <w:rFonts w:cs="Times New Roman"/>
          <w:szCs w:val="28"/>
        </w:rPr>
        <w:t xml:space="preserve">соответствии с </w:t>
      </w:r>
      <w:r w:rsidR="00752B74" w:rsidRPr="00752B74">
        <w:rPr>
          <w:rFonts w:cs="Times New Roman"/>
          <w:szCs w:val="28"/>
        </w:rPr>
        <w:t xml:space="preserve">утвержденным </w:t>
      </w:r>
      <w:r w:rsidR="00626522" w:rsidRPr="00752B74">
        <w:rPr>
          <w:rFonts w:cs="Times New Roman"/>
          <w:szCs w:val="28"/>
        </w:rPr>
        <w:t>нормативным правовым актом;</w:t>
      </w:r>
    </w:p>
    <w:p w:rsidR="00F513A4" w:rsidRPr="00A5112C" w:rsidRDefault="00C92C08" w:rsidP="00A5112C">
      <w:pPr>
        <w:ind w:firstLine="567"/>
        <w:rPr>
          <w:rFonts w:eastAsia="Times New Roman" w:cs="Times New Roman"/>
          <w:szCs w:val="28"/>
          <w:lang w:eastAsia="ru-RU"/>
        </w:rPr>
      </w:pPr>
      <w:r>
        <w:rPr>
          <w:rFonts w:cs="Times New Roman"/>
          <w:szCs w:val="28"/>
        </w:rPr>
        <w:t>7</w:t>
      </w:r>
      <w:r w:rsidR="00042A1F">
        <w:rPr>
          <w:rFonts w:cs="Times New Roman"/>
          <w:szCs w:val="28"/>
        </w:rPr>
        <w:t>) о</w:t>
      </w:r>
      <w:r w:rsidR="00F513A4" w:rsidRPr="00557D12">
        <w:rPr>
          <w:rFonts w:cs="Times New Roman"/>
          <w:szCs w:val="28"/>
        </w:rPr>
        <w:t>свобождает помещение или помещения, отведенные для проведения экспозиции или</w:t>
      </w:r>
      <w:r w:rsidR="009F43F3">
        <w:rPr>
          <w:rFonts w:cs="Times New Roman"/>
          <w:szCs w:val="28"/>
        </w:rPr>
        <w:t xml:space="preserve"> экспозиций проекта, в течение трех дней со дня публикации з</w:t>
      </w:r>
      <w:r w:rsidR="00F513A4" w:rsidRPr="00557D12">
        <w:rPr>
          <w:rFonts w:cs="Times New Roman"/>
          <w:szCs w:val="28"/>
        </w:rPr>
        <w:t>аключения о результатах общественных обсуждений или публичных слушаний и передает помещение или помещения представителю администрации</w:t>
      </w:r>
      <w:r w:rsidR="00752B74" w:rsidRPr="00557D12">
        <w:rPr>
          <w:rFonts w:cs="Times New Roman"/>
          <w:szCs w:val="28"/>
        </w:rPr>
        <w:t xml:space="preserve"> </w:t>
      </w:r>
      <w:r w:rsidR="00042A1F">
        <w:rPr>
          <w:rFonts w:cs="Times New Roman"/>
          <w:szCs w:val="28"/>
        </w:rPr>
        <w:t xml:space="preserve">после проведения уборки данного помещения </w:t>
      </w:r>
      <w:r w:rsidR="00557D12" w:rsidRPr="00557D12">
        <w:rPr>
          <w:rFonts w:cs="Times New Roman"/>
          <w:szCs w:val="28"/>
        </w:rPr>
        <w:t>(в случае передачи такого помещения организатору</w:t>
      </w:r>
      <w:r w:rsidR="00557D12">
        <w:rPr>
          <w:rFonts w:cs="Times New Roman"/>
          <w:szCs w:val="28"/>
        </w:rPr>
        <w:t xml:space="preserve"> </w:t>
      </w:r>
      <w:r w:rsidR="00557D12" w:rsidRPr="00F31A1E">
        <w:rPr>
          <w:rFonts w:cs="Times New Roman"/>
          <w:szCs w:val="28"/>
        </w:rPr>
        <w:t>общественных обсуждений или публичных слушаний</w:t>
      </w:r>
      <w:r w:rsidR="00557D12" w:rsidRPr="00557D12">
        <w:rPr>
          <w:rFonts w:cs="Times New Roman"/>
          <w:szCs w:val="28"/>
        </w:rPr>
        <w:t>)</w:t>
      </w:r>
      <w:r w:rsidR="00557D12">
        <w:rPr>
          <w:rFonts w:cs="Times New Roman"/>
          <w:szCs w:val="28"/>
        </w:rPr>
        <w:t>.</w:t>
      </w:r>
    </w:p>
    <w:p w:rsidR="00A5112C" w:rsidRDefault="00A61F41" w:rsidP="00A5112C">
      <w:pPr>
        <w:ind w:firstLine="567"/>
        <w:rPr>
          <w:rFonts w:cs="Times New Roman"/>
          <w:szCs w:val="28"/>
        </w:rPr>
      </w:pPr>
      <w:r>
        <w:rPr>
          <w:rFonts w:cs="Times New Roman"/>
          <w:szCs w:val="28"/>
        </w:rPr>
        <w:t>13</w:t>
      </w:r>
      <w:r w:rsidR="000B531F">
        <w:rPr>
          <w:rFonts w:cs="Times New Roman"/>
          <w:szCs w:val="28"/>
        </w:rPr>
        <w:t xml:space="preserve">. </w:t>
      </w:r>
      <w:r w:rsidR="005E0CDB">
        <w:rPr>
          <w:szCs w:val="28"/>
        </w:rPr>
        <w:t>А</w:t>
      </w:r>
      <w:r w:rsidR="005E0CDB" w:rsidRPr="00DD0B2C">
        <w:rPr>
          <w:szCs w:val="28"/>
        </w:rPr>
        <w:t>дминистраци</w:t>
      </w:r>
      <w:r w:rsidR="005E0CDB">
        <w:rPr>
          <w:szCs w:val="28"/>
        </w:rPr>
        <w:t>я</w:t>
      </w:r>
      <w:r w:rsidR="005E0CDB" w:rsidRPr="00DD0B2C">
        <w:rPr>
          <w:szCs w:val="28"/>
        </w:rPr>
        <w:t xml:space="preserve"> муниципального образования</w:t>
      </w:r>
      <w:r w:rsidR="005E0CDB" w:rsidRPr="003133D1">
        <w:rPr>
          <w:rFonts w:eastAsia="Times New Roman"/>
        </w:rPr>
        <w:t xml:space="preserve"> </w:t>
      </w:r>
      <w:r w:rsidR="000B531F">
        <w:rPr>
          <w:rFonts w:cs="Times New Roman"/>
          <w:szCs w:val="28"/>
        </w:rPr>
        <w:t xml:space="preserve">на этапе </w:t>
      </w:r>
      <w:r w:rsidR="000B531F" w:rsidRPr="000B531F">
        <w:rPr>
          <w:rFonts w:cs="Times New Roman"/>
          <w:szCs w:val="28"/>
        </w:rPr>
        <w:t>проведени</w:t>
      </w:r>
      <w:r w:rsidR="000B531F">
        <w:rPr>
          <w:rFonts w:cs="Times New Roman"/>
          <w:szCs w:val="28"/>
        </w:rPr>
        <w:t>я</w:t>
      </w:r>
      <w:r w:rsidR="009F43F3">
        <w:rPr>
          <w:rFonts w:cs="Times New Roman"/>
          <w:szCs w:val="28"/>
        </w:rPr>
        <w:t xml:space="preserve"> экспозиции или экспозиций П</w:t>
      </w:r>
      <w:r w:rsidR="000B531F" w:rsidRPr="000B531F">
        <w:rPr>
          <w:rFonts w:cs="Times New Roman"/>
          <w:szCs w:val="28"/>
        </w:rPr>
        <w:t xml:space="preserve">роекта, подлежащего рассмотрению на </w:t>
      </w:r>
      <w:r w:rsidR="006B6BA5" w:rsidRPr="00557D12">
        <w:rPr>
          <w:rFonts w:cs="Times New Roman"/>
          <w:szCs w:val="28"/>
        </w:rPr>
        <w:t>общественных обсуждени</w:t>
      </w:r>
      <w:r w:rsidR="006B6BA5">
        <w:rPr>
          <w:rFonts w:cs="Times New Roman"/>
          <w:szCs w:val="28"/>
        </w:rPr>
        <w:t>ях или</w:t>
      </w:r>
      <w:r w:rsidR="006B6BA5" w:rsidRPr="00557D12">
        <w:rPr>
          <w:rFonts w:cs="Times New Roman"/>
          <w:szCs w:val="28"/>
        </w:rPr>
        <w:t xml:space="preserve"> </w:t>
      </w:r>
      <w:r w:rsidR="000B531F" w:rsidRPr="000B531F">
        <w:rPr>
          <w:rFonts w:cs="Times New Roman"/>
          <w:szCs w:val="28"/>
        </w:rPr>
        <w:t>публичных слушаниях</w:t>
      </w:r>
      <w:r w:rsidR="000B531F">
        <w:rPr>
          <w:rFonts w:cs="Times New Roman"/>
          <w:szCs w:val="28"/>
        </w:rPr>
        <w:t>:</w:t>
      </w:r>
    </w:p>
    <w:p w:rsidR="00F513A4" w:rsidRPr="00752B74" w:rsidRDefault="00752B74" w:rsidP="00A5112C">
      <w:pPr>
        <w:ind w:firstLine="567"/>
        <w:rPr>
          <w:rFonts w:cs="Times New Roman"/>
          <w:szCs w:val="28"/>
        </w:rPr>
      </w:pPr>
      <w:r w:rsidRPr="00752B74">
        <w:rPr>
          <w:rFonts w:cs="Times New Roman"/>
          <w:szCs w:val="28"/>
        </w:rPr>
        <w:lastRenderedPageBreak/>
        <w:t>1</w:t>
      </w:r>
      <w:r w:rsidR="00F513A4" w:rsidRPr="00752B74">
        <w:rPr>
          <w:rFonts w:cs="Times New Roman"/>
          <w:szCs w:val="28"/>
        </w:rPr>
        <w:t>) принимает участие в консультировании участников общественных обсуждений или публичных слушаний и иных лиц, посетивших экспозицию;</w:t>
      </w:r>
    </w:p>
    <w:p w:rsidR="00F513A4" w:rsidRDefault="00752B74" w:rsidP="00A5112C">
      <w:pPr>
        <w:ind w:firstLine="567"/>
        <w:rPr>
          <w:rFonts w:cs="Times New Roman"/>
          <w:szCs w:val="28"/>
        </w:rPr>
      </w:pPr>
      <w:r w:rsidRPr="00557D12">
        <w:rPr>
          <w:rFonts w:cs="Times New Roman"/>
          <w:szCs w:val="28"/>
        </w:rPr>
        <w:t>2</w:t>
      </w:r>
      <w:r w:rsidR="00F513A4" w:rsidRPr="00557D12">
        <w:rPr>
          <w:rFonts w:cs="Times New Roman"/>
          <w:szCs w:val="28"/>
        </w:rPr>
        <w:t xml:space="preserve">) осуществляет приемку помещения или помещений, отведенных для проведения экспозиции или экспозиций </w:t>
      </w:r>
      <w:r w:rsidR="009F43F3">
        <w:rPr>
          <w:rFonts w:cs="Times New Roman"/>
          <w:szCs w:val="28"/>
        </w:rPr>
        <w:t>Проекта, в течение трех</w:t>
      </w:r>
      <w:r w:rsidR="00F513A4" w:rsidRPr="00557D12">
        <w:rPr>
          <w:rFonts w:cs="Times New Roman"/>
          <w:szCs w:val="28"/>
        </w:rPr>
        <w:t xml:space="preserve"> дней со дня публикации </w:t>
      </w:r>
      <w:r w:rsidR="00287944">
        <w:rPr>
          <w:rFonts w:cs="Times New Roman"/>
          <w:szCs w:val="28"/>
        </w:rPr>
        <w:t>З</w:t>
      </w:r>
      <w:r w:rsidR="00F513A4" w:rsidRPr="00557D12">
        <w:rPr>
          <w:rFonts w:cs="Times New Roman"/>
          <w:szCs w:val="28"/>
        </w:rPr>
        <w:t>аключения о результатах общественных обсуждений или публичных слушаний от организатора общественных обсуждений или публичных слушаний</w:t>
      </w:r>
      <w:r w:rsidRPr="00557D12">
        <w:rPr>
          <w:rFonts w:cs="Times New Roman"/>
          <w:szCs w:val="28"/>
        </w:rPr>
        <w:t xml:space="preserve"> </w:t>
      </w:r>
      <w:r w:rsidR="00557D12" w:rsidRPr="00557D12">
        <w:rPr>
          <w:rFonts w:cs="Times New Roman"/>
          <w:szCs w:val="28"/>
        </w:rPr>
        <w:t>(в случае передачи такого помещения организатору общественных обсуждений или</w:t>
      </w:r>
      <w:r w:rsidR="00557D12" w:rsidRPr="00F31A1E">
        <w:rPr>
          <w:rFonts w:cs="Times New Roman"/>
          <w:szCs w:val="28"/>
        </w:rPr>
        <w:t xml:space="preserve"> публичных слушаний</w:t>
      </w:r>
      <w:r w:rsidR="00557D12" w:rsidRPr="00557D12">
        <w:rPr>
          <w:rFonts w:cs="Times New Roman"/>
          <w:szCs w:val="28"/>
        </w:rPr>
        <w:t>)</w:t>
      </w:r>
      <w:r w:rsidR="00557D12">
        <w:rPr>
          <w:rFonts w:cs="Times New Roman"/>
          <w:szCs w:val="28"/>
        </w:rPr>
        <w:t>.</w:t>
      </w:r>
    </w:p>
    <w:p w:rsidR="00A5112C" w:rsidRDefault="00A61F41" w:rsidP="00A5112C">
      <w:pPr>
        <w:ind w:firstLine="567"/>
        <w:rPr>
          <w:rFonts w:cs="Times New Roman"/>
          <w:szCs w:val="28"/>
        </w:rPr>
      </w:pPr>
      <w:r>
        <w:rPr>
          <w:rFonts w:cs="Times New Roman"/>
          <w:szCs w:val="28"/>
        </w:rPr>
        <w:t>14</w:t>
      </w:r>
      <w:r w:rsidR="000B531F" w:rsidRPr="000B531F">
        <w:rPr>
          <w:rFonts w:cs="Times New Roman"/>
          <w:szCs w:val="28"/>
        </w:rPr>
        <w:t>. Организатор публичных слушаний на этапе</w:t>
      </w:r>
      <w:r w:rsidR="000B531F" w:rsidRPr="000B531F">
        <w:rPr>
          <w:rFonts w:eastAsia="Times New Roman" w:cs="Times New Roman"/>
          <w:szCs w:val="28"/>
          <w:lang w:eastAsia="ru-RU"/>
        </w:rPr>
        <w:t xml:space="preserve"> проведения собрания или собраний участников публичных слушаний</w:t>
      </w:r>
      <w:r w:rsidR="000561E0">
        <w:rPr>
          <w:rFonts w:eastAsia="Times New Roman" w:cs="Times New Roman"/>
          <w:szCs w:val="28"/>
          <w:lang w:eastAsia="ru-RU"/>
        </w:rPr>
        <w:t>:</w:t>
      </w:r>
    </w:p>
    <w:p w:rsidR="00A5112C" w:rsidRDefault="00C0778C" w:rsidP="00A5112C">
      <w:pPr>
        <w:ind w:firstLine="567"/>
        <w:rPr>
          <w:rFonts w:cs="Times New Roman"/>
          <w:szCs w:val="28"/>
        </w:rPr>
      </w:pPr>
      <w:r w:rsidRPr="00752B74">
        <w:rPr>
          <w:rFonts w:cs="Times New Roman"/>
          <w:szCs w:val="28"/>
        </w:rPr>
        <w:t xml:space="preserve">1) руководствуется утвержденным </w:t>
      </w:r>
      <w:r w:rsidRPr="00752B74">
        <w:t xml:space="preserve">нормативным правовым актом о </w:t>
      </w:r>
      <w:r w:rsidRPr="00752B74">
        <w:rPr>
          <w:rFonts w:cs="Times New Roman"/>
          <w:szCs w:val="28"/>
        </w:rPr>
        <w:t>порядке проведения собрания или собраний участников публичных слушаний;</w:t>
      </w:r>
    </w:p>
    <w:p w:rsidR="00A5112C" w:rsidRDefault="00C0778C" w:rsidP="00A5112C">
      <w:pPr>
        <w:ind w:firstLine="567"/>
        <w:rPr>
          <w:rFonts w:cs="Times New Roman"/>
          <w:szCs w:val="28"/>
        </w:rPr>
      </w:pPr>
      <w:r w:rsidRPr="00752B74">
        <w:rPr>
          <w:rFonts w:cs="Times New Roman"/>
          <w:szCs w:val="28"/>
        </w:rPr>
        <w:t>2) обеспечивает заблаговременную подготовку места или мест проведения собрания или собраний, а так же мер</w:t>
      </w:r>
      <w:r w:rsidR="00626522" w:rsidRPr="00752B74">
        <w:rPr>
          <w:rFonts w:cs="Times New Roman"/>
          <w:szCs w:val="28"/>
        </w:rPr>
        <w:t xml:space="preserve"> по обеспечению безопасности и правопорядка</w:t>
      </w:r>
      <w:r w:rsidRPr="00752B74">
        <w:rPr>
          <w:rFonts w:cs="Times New Roman"/>
          <w:szCs w:val="28"/>
        </w:rPr>
        <w:t>;</w:t>
      </w:r>
    </w:p>
    <w:p w:rsidR="00A5112C" w:rsidRDefault="00C0778C" w:rsidP="00A5112C">
      <w:pPr>
        <w:ind w:firstLine="567"/>
        <w:rPr>
          <w:rFonts w:cs="Times New Roman"/>
          <w:szCs w:val="28"/>
        </w:rPr>
      </w:pPr>
      <w:r w:rsidRPr="00752B74">
        <w:rPr>
          <w:rFonts w:cs="Times New Roman"/>
          <w:szCs w:val="28"/>
        </w:rPr>
        <w:t>3) обеспечивает регистрацию внесенных участниками собрания предложений и замечани</w:t>
      </w:r>
      <w:r w:rsidR="009F43F3">
        <w:rPr>
          <w:rFonts w:cs="Times New Roman"/>
          <w:szCs w:val="28"/>
        </w:rPr>
        <w:t>й, касающихся П</w:t>
      </w:r>
      <w:r w:rsidRPr="00752B74">
        <w:rPr>
          <w:rFonts w:cs="Times New Roman"/>
          <w:szCs w:val="28"/>
        </w:rPr>
        <w:t>роекта</w:t>
      </w:r>
      <w:r w:rsidR="00E93648" w:rsidRPr="00752B74">
        <w:rPr>
          <w:rFonts w:cs="Times New Roman"/>
          <w:szCs w:val="28"/>
        </w:rPr>
        <w:t>;</w:t>
      </w:r>
    </w:p>
    <w:p w:rsidR="00E93648" w:rsidRPr="00A5112C" w:rsidRDefault="00E93648" w:rsidP="00A5112C">
      <w:pPr>
        <w:ind w:firstLine="567"/>
        <w:rPr>
          <w:rFonts w:cs="Times New Roman"/>
          <w:szCs w:val="28"/>
          <w:highlight w:val="yellow"/>
        </w:rPr>
      </w:pPr>
      <w:r w:rsidRPr="00752B74">
        <w:rPr>
          <w:rFonts w:cs="Times New Roman"/>
          <w:szCs w:val="28"/>
        </w:rPr>
        <w:t xml:space="preserve">4) </w:t>
      </w:r>
      <w:r w:rsidR="006B6BA5">
        <w:rPr>
          <w:rFonts w:cs="Times New Roman"/>
          <w:szCs w:val="28"/>
        </w:rPr>
        <w:t xml:space="preserve">обеспечивает совместное </w:t>
      </w:r>
      <w:r w:rsidR="006B6BA5" w:rsidRPr="00752B74">
        <w:rPr>
          <w:rFonts w:cs="Times New Roman"/>
          <w:szCs w:val="28"/>
        </w:rPr>
        <w:t>с участником собрания, подавшим предложение или замечание</w:t>
      </w:r>
      <w:r w:rsidR="006B6BA5">
        <w:rPr>
          <w:rFonts w:cs="Times New Roman"/>
          <w:szCs w:val="28"/>
        </w:rPr>
        <w:t xml:space="preserve"> </w:t>
      </w:r>
      <w:r w:rsidR="000561E0" w:rsidRPr="00752B74">
        <w:rPr>
          <w:rFonts w:cs="Times New Roman"/>
          <w:szCs w:val="28"/>
        </w:rPr>
        <w:t xml:space="preserve">в устной форме в ходе </w:t>
      </w:r>
      <w:r w:rsidR="00C0778C" w:rsidRPr="00752B74">
        <w:rPr>
          <w:rFonts w:cs="Times New Roman"/>
          <w:szCs w:val="28"/>
        </w:rPr>
        <w:t>собрани</w:t>
      </w:r>
      <w:r w:rsidR="000561E0" w:rsidRPr="00752B74">
        <w:rPr>
          <w:rFonts w:cs="Times New Roman"/>
          <w:szCs w:val="28"/>
        </w:rPr>
        <w:t>я, оформлен</w:t>
      </w:r>
      <w:r w:rsidR="006B6BA5">
        <w:rPr>
          <w:rFonts w:cs="Times New Roman"/>
          <w:szCs w:val="28"/>
        </w:rPr>
        <w:t>ие</w:t>
      </w:r>
      <w:r w:rsidR="000561E0" w:rsidRPr="00752B74">
        <w:rPr>
          <w:rFonts w:cs="Times New Roman"/>
          <w:szCs w:val="28"/>
        </w:rPr>
        <w:t xml:space="preserve"> в письменном виде</w:t>
      </w:r>
      <w:r w:rsidR="006B6BA5">
        <w:rPr>
          <w:rFonts w:cs="Times New Roman"/>
          <w:szCs w:val="28"/>
        </w:rPr>
        <w:t xml:space="preserve"> для внесения в протокол собрания участников публичных слушаний</w:t>
      </w:r>
      <w:r w:rsidR="000561E0" w:rsidRPr="00752B74">
        <w:rPr>
          <w:rFonts w:cs="Times New Roman"/>
          <w:szCs w:val="28"/>
        </w:rPr>
        <w:t>;</w:t>
      </w:r>
    </w:p>
    <w:p w:rsidR="00A5112C" w:rsidRDefault="00A61F41" w:rsidP="00A5112C">
      <w:pPr>
        <w:ind w:firstLine="567"/>
        <w:rPr>
          <w:rFonts w:cs="Times New Roman"/>
          <w:szCs w:val="28"/>
        </w:rPr>
      </w:pPr>
      <w:r>
        <w:rPr>
          <w:rFonts w:cs="Times New Roman"/>
          <w:szCs w:val="28"/>
        </w:rPr>
        <w:t>15</w:t>
      </w:r>
      <w:r w:rsidR="000B531F" w:rsidRPr="000B531F">
        <w:rPr>
          <w:rFonts w:cs="Times New Roman"/>
          <w:szCs w:val="28"/>
        </w:rPr>
        <w:t xml:space="preserve">. </w:t>
      </w:r>
      <w:r w:rsidR="005E0CDB">
        <w:rPr>
          <w:szCs w:val="28"/>
        </w:rPr>
        <w:t>А</w:t>
      </w:r>
      <w:r w:rsidR="005E0CDB" w:rsidRPr="00DD0B2C">
        <w:rPr>
          <w:szCs w:val="28"/>
        </w:rPr>
        <w:t>дминистраци</w:t>
      </w:r>
      <w:r w:rsidR="005E0CDB">
        <w:rPr>
          <w:szCs w:val="28"/>
        </w:rPr>
        <w:t>я</w:t>
      </w:r>
      <w:r w:rsidR="005E0CDB" w:rsidRPr="00DD0B2C">
        <w:rPr>
          <w:szCs w:val="28"/>
        </w:rPr>
        <w:t xml:space="preserve"> муниципального образования</w:t>
      </w:r>
      <w:r w:rsidR="005E0CDB" w:rsidRPr="003133D1">
        <w:rPr>
          <w:rFonts w:eastAsia="Times New Roman"/>
        </w:rPr>
        <w:t xml:space="preserve"> </w:t>
      </w:r>
      <w:r w:rsidR="000B531F" w:rsidRPr="000B531F">
        <w:rPr>
          <w:rFonts w:cs="Times New Roman"/>
          <w:szCs w:val="28"/>
        </w:rPr>
        <w:t>на этапе</w:t>
      </w:r>
      <w:r w:rsidR="000B531F" w:rsidRPr="000B531F">
        <w:rPr>
          <w:rFonts w:eastAsia="Times New Roman" w:cs="Times New Roman"/>
          <w:szCs w:val="28"/>
          <w:lang w:eastAsia="ru-RU"/>
        </w:rPr>
        <w:t xml:space="preserve"> проведения собрания или собраний участников публичных слушаний</w:t>
      </w:r>
      <w:r w:rsidR="000561E0">
        <w:rPr>
          <w:rFonts w:eastAsia="Times New Roman" w:cs="Times New Roman"/>
          <w:szCs w:val="28"/>
          <w:lang w:eastAsia="ru-RU"/>
        </w:rPr>
        <w:t>:</w:t>
      </w:r>
    </w:p>
    <w:p w:rsidR="00A5112C" w:rsidRDefault="00E93648" w:rsidP="00A5112C">
      <w:pPr>
        <w:ind w:firstLine="567"/>
        <w:rPr>
          <w:rFonts w:cs="Times New Roman"/>
          <w:szCs w:val="28"/>
        </w:rPr>
      </w:pPr>
      <w:r w:rsidRPr="00752B74">
        <w:rPr>
          <w:rFonts w:cs="Times New Roman"/>
          <w:szCs w:val="28"/>
        </w:rPr>
        <w:t xml:space="preserve">1) </w:t>
      </w:r>
      <w:r w:rsidR="00752B74" w:rsidRPr="00752B74">
        <w:rPr>
          <w:rFonts w:eastAsia="Times New Roman" w:cs="Times New Roman"/>
          <w:szCs w:val="28"/>
          <w:lang w:eastAsia="ru-RU"/>
        </w:rPr>
        <w:t xml:space="preserve">обеспечивает предоставление </w:t>
      </w:r>
      <w:r w:rsidRPr="00752B74">
        <w:rPr>
          <w:rFonts w:cs="Times New Roman"/>
          <w:szCs w:val="28"/>
        </w:rPr>
        <w:t>помещения или помещений, необходимых для проведения собрания или собраний участников публичных слушаний;</w:t>
      </w:r>
    </w:p>
    <w:p w:rsidR="00E93648" w:rsidRPr="00A5112C" w:rsidRDefault="00E93648" w:rsidP="00A5112C">
      <w:pPr>
        <w:ind w:firstLine="567"/>
        <w:rPr>
          <w:rFonts w:cs="Times New Roman"/>
          <w:szCs w:val="28"/>
        </w:rPr>
      </w:pPr>
      <w:r w:rsidRPr="00BB0B1D">
        <w:rPr>
          <w:rFonts w:cs="Times New Roman"/>
          <w:szCs w:val="28"/>
        </w:rPr>
        <w:t xml:space="preserve">2) </w:t>
      </w:r>
      <w:r w:rsidR="000561E0" w:rsidRPr="00BB0B1D">
        <w:rPr>
          <w:rFonts w:cs="Times New Roman"/>
          <w:color w:val="000000" w:themeColor="text1"/>
          <w:szCs w:val="28"/>
        </w:rPr>
        <w:t>о</w:t>
      </w:r>
      <w:r w:rsidR="00752B74" w:rsidRPr="00BB0B1D">
        <w:rPr>
          <w:rFonts w:cs="Times New Roman"/>
          <w:color w:val="000000" w:themeColor="text1"/>
          <w:szCs w:val="28"/>
        </w:rPr>
        <w:t>беспечивает необходимое</w:t>
      </w:r>
      <w:r w:rsidR="000561E0" w:rsidRPr="00BB0B1D">
        <w:rPr>
          <w:rFonts w:cs="Times New Roman"/>
          <w:color w:val="000000" w:themeColor="text1"/>
          <w:szCs w:val="28"/>
        </w:rPr>
        <w:t xml:space="preserve"> взаимодействие с местными правоохранитель</w:t>
      </w:r>
      <w:r w:rsidR="00752B74" w:rsidRPr="00BB0B1D">
        <w:rPr>
          <w:rFonts w:cs="Times New Roman"/>
          <w:color w:val="000000" w:themeColor="text1"/>
          <w:szCs w:val="28"/>
        </w:rPr>
        <w:t xml:space="preserve">ными органами </w:t>
      </w:r>
      <w:r w:rsidR="00BB0B1D" w:rsidRPr="00BB0B1D">
        <w:rPr>
          <w:rFonts w:cs="Times New Roman"/>
          <w:color w:val="000000" w:themeColor="text1"/>
          <w:szCs w:val="28"/>
        </w:rPr>
        <w:t>в целях</w:t>
      </w:r>
      <w:r w:rsidR="000561E0" w:rsidRPr="00BB0B1D">
        <w:rPr>
          <w:rFonts w:cs="Times New Roman"/>
          <w:color w:val="000000" w:themeColor="text1"/>
          <w:szCs w:val="28"/>
        </w:rPr>
        <w:t xml:space="preserve"> обеспечени</w:t>
      </w:r>
      <w:r w:rsidR="00BB0B1D" w:rsidRPr="00BB0B1D">
        <w:rPr>
          <w:rFonts w:cs="Times New Roman"/>
          <w:color w:val="000000" w:themeColor="text1"/>
          <w:szCs w:val="28"/>
        </w:rPr>
        <w:t>я</w:t>
      </w:r>
      <w:r w:rsidR="000561E0" w:rsidRPr="00BB0B1D">
        <w:rPr>
          <w:rFonts w:cs="Times New Roman"/>
          <w:color w:val="000000" w:themeColor="text1"/>
          <w:szCs w:val="28"/>
        </w:rPr>
        <w:t xml:space="preserve"> </w:t>
      </w:r>
      <w:r w:rsidR="00BB0B1D">
        <w:rPr>
          <w:rFonts w:cs="Times New Roman"/>
          <w:color w:val="000000" w:themeColor="text1"/>
          <w:szCs w:val="28"/>
        </w:rPr>
        <w:t xml:space="preserve">выполнения </w:t>
      </w:r>
      <w:r w:rsidR="000561E0" w:rsidRPr="00BB0B1D">
        <w:rPr>
          <w:rFonts w:cs="Times New Roman"/>
          <w:color w:val="000000" w:themeColor="text1"/>
          <w:szCs w:val="28"/>
        </w:rPr>
        <w:t>мер</w:t>
      </w:r>
      <w:r w:rsidR="00BB0B1D">
        <w:rPr>
          <w:rFonts w:cs="Times New Roman"/>
          <w:color w:val="000000" w:themeColor="text1"/>
          <w:szCs w:val="28"/>
        </w:rPr>
        <w:t>оприятий</w:t>
      </w:r>
      <w:r w:rsidR="000561E0" w:rsidRPr="00BB0B1D">
        <w:rPr>
          <w:rFonts w:cs="Times New Roman"/>
          <w:color w:val="000000" w:themeColor="text1"/>
          <w:szCs w:val="28"/>
        </w:rPr>
        <w:t xml:space="preserve"> </w:t>
      </w:r>
      <w:r w:rsidR="00BB0B1D" w:rsidRPr="00BB0B1D">
        <w:rPr>
          <w:rFonts w:cs="Times New Roman"/>
          <w:color w:val="000000" w:themeColor="text1"/>
          <w:szCs w:val="28"/>
        </w:rPr>
        <w:t>по пресечению возможных правонарушений, посяга</w:t>
      </w:r>
      <w:r w:rsidR="006B6BA5">
        <w:rPr>
          <w:rFonts w:cs="Times New Roman"/>
          <w:color w:val="000000" w:themeColor="text1"/>
          <w:szCs w:val="28"/>
        </w:rPr>
        <w:t>тельств</w:t>
      </w:r>
      <w:r w:rsidR="00BB0B1D" w:rsidRPr="00BB0B1D">
        <w:rPr>
          <w:rFonts w:cs="Times New Roman"/>
          <w:color w:val="000000" w:themeColor="text1"/>
          <w:szCs w:val="28"/>
        </w:rPr>
        <w:t xml:space="preserve"> на общественный порядок и общественную безопасность </w:t>
      </w:r>
      <w:r w:rsidR="000561E0" w:rsidRPr="00BB0B1D">
        <w:rPr>
          <w:rFonts w:cs="Times New Roman"/>
          <w:color w:val="000000" w:themeColor="text1"/>
          <w:szCs w:val="28"/>
        </w:rPr>
        <w:t>во</w:t>
      </w:r>
      <w:r w:rsidRPr="00BB0B1D">
        <w:rPr>
          <w:rFonts w:cs="Times New Roman"/>
          <w:color w:val="000000" w:themeColor="text1"/>
          <w:szCs w:val="28"/>
        </w:rPr>
        <w:t xml:space="preserve"> время проведения собрания или собраний участников публичных слушаний; </w:t>
      </w:r>
    </w:p>
    <w:p w:rsidR="000B531F" w:rsidRDefault="00A61F41" w:rsidP="00A5112C">
      <w:pPr>
        <w:ind w:firstLine="567"/>
        <w:rPr>
          <w:rFonts w:cs="Times New Roman"/>
          <w:szCs w:val="28"/>
        </w:rPr>
      </w:pPr>
      <w:r>
        <w:rPr>
          <w:rFonts w:cs="Times New Roman"/>
          <w:szCs w:val="28"/>
        </w:rPr>
        <w:t>16</w:t>
      </w:r>
      <w:r w:rsidR="000B531F">
        <w:rPr>
          <w:rFonts w:cs="Times New Roman"/>
          <w:szCs w:val="28"/>
        </w:rPr>
        <w:t xml:space="preserve">. </w:t>
      </w:r>
      <w:r w:rsidR="000B531F" w:rsidRPr="00F31A1E">
        <w:rPr>
          <w:rFonts w:cs="Times New Roman"/>
          <w:szCs w:val="28"/>
        </w:rPr>
        <w:t>Организатор общественных обсуждений или публичных слушаний</w:t>
      </w:r>
      <w:r w:rsidR="000B531F" w:rsidRPr="00005C53">
        <w:rPr>
          <w:rFonts w:cs="Times New Roman"/>
          <w:szCs w:val="28"/>
        </w:rPr>
        <w:t xml:space="preserve"> </w:t>
      </w:r>
      <w:r w:rsidR="000B531F">
        <w:rPr>
          <w:rFonts w:cs="Times New Roman"/>
          <w:szCs w:val="28"/>
        </w:rPr>
        <w:t>на этапе</w:t>
      </w:r>
      <w:r w:rsidR="000B531F" w:rsidRPr="000B531F">
        <w:rPr>
          <w:rFonts w:cs="Times New Roman"/>
          <w:szCs w:val="28"/>
        </w:rPr>
        <w:t xml:space="preserve"> подготовк</w:t>
      </w:r>
      <w:r w:rsidR="000B531F">
        <w:rPr>
          <w:rFonts w:cs="Times New Roman"/>
          <w:szCs w:val="28"/>
        </w:rPr>
        <w:t>и</w:t>
      </w:r>
      <w:r w:rsidR="000B531F" w:rsidRPr="000B531F">
        <w:rPr>
          <w:rFonts w:cs="Times New Roman"/>
          <w:szCs w:val="28"/>
        </w:rPr>
        <w:t xml:space="preserve"> и оформлени</w:t>
      </w:r>
      <w:r w:rsidR="000B531F">
        <w:rPr>
          <w:rFonts w:cs="Times New Roman"/>
          <w:szCs w:val="28"/>
        </w:rPr>
        <w:t>я</w:t>
      </w:r>
      <w:r w:rsidR="000B531F" w:rsidRPr="000B531F">
        <w:rPr>
          <w:rFonts w:cs="Times New Roman"/>
          <w:szCs w:val="28"/>
        </w:rPr>
        <w:t xml:space="preserve"> протокола </w:t>
      </w:r>
      <w:r w:rsidR="004C1355" w:rsidRPr="00F31A1E">
        <w:rPr>
          <w:rFonts w:cs="Times New Roman"/>
          <w:szCs w:val="28"/>
        </w:rPr>
        <w:t xml:space="preserve">общественных обсуждений </w:t>
      </w:r>
      <w:r w:rsidR="004C1355">
        <w:rPr>
          <w:rFonts w:cs="Times New Roman"/>
          <w:szCs w:val="28"/>
        </w:rPr>
        <w:t xml:space="preserve">или </w:t>
      </w:r>
      <w:r w:rsidR="000B531F" w:rsidRPr="000B531F">
        <w:rPr>
          <w:rFonts w:cs="Times New Roman"/>
          <w:szCs w:val="28"/>
        </w:rPr>
        <w:t>публичных слушаний</w:t>
      </w:r>
      <w:r w:rsidR="000561E0">
        <w:rPr>
          <w:rFonts w:cs="Times New Roman"/>
          <w:szCs w:val="28"/>
        </w:rPr>
        <w:t>:</w:t>
      </w:r>
    </w:p>
    <w:p w:rsidR="003F28D4" w:rsidRPr="00200E31" w:rsidRDefault="000561E0" w:rsidP="00A5112C">
      <w:pPr>
        <w:ind w:firstLine="567"/>
      </w:pPr>
      <w:r w:rsidRPr="00200E31">
        <w:rPr>
          <w:rFonts w:cs="Times New Roman"/>
          <w:szCs w:val="28"/>
        </w:rPr>
        <w:t xml:space="preserve">1) обеспечивает </w:t>
      </w:r>
      <w:r w:rsidR="003F28D4" w:rsidRPr="00200E31">
        <w:rPr>
          <w:rFonts w:cs="Times New Roman"/>
          <w:szCs w:val="28"/>
        </w:rPr>
        <w:t>подготовку</w:t>
      </w:r>
      <w:r w:rsidR="009F43F3">
        <w:rPr>
          <w:rFonts w:cs="Times New Roman"/>
          <w:szCs w:val="28"/>
        </w:rPr>
        <w:t xml:space="preserve"> п</w:t>
      </w:r>
      <w:r w:rsidR="004C1355" w:rsidRPr="00200E31">
        <w:rPr>
          <w:rFonts w:cs="Times New Roman"/>
          <w:szCs w:val="28"/>
        </w:rPr>
        <w:t>ротокола</w:t>
      </w:r>
      <w:r w:rsidR="00200E31" w:rsidRPr="00200E31">
        <w:rPr>
          <w:rFonts w:cs="Times New Roman"/>
          <w:szCs w:val="28"/>
        </w:rPr>
        <w:t xml:space="preserve"> </w:t>
      </w:r>
      <w:r w:rsidR="006B6BA5" w:rsidRPr="00F31A1E">
        <w:rPr>
          <w:rFonts w:cs="Times New Roman"/>
          <w:szCs w:val="28"/>
        </w:rPr>
        <w:t xml:space="preserve">общественных обсуждений </w:t>
      </w:r>
      <w:r w:rsidR="006B6BA5">
        <w:rPr>
          <w:rFonts w:cs="Times New Roman"/>
          <w:szCs w:val="28"/>
        </w:rPr>
        <w:t xml:space="preserve">или </w:t>
      </w:r>
      <w:r w:rsidR="006B6BA5" w:rsidRPr="000B531F">
        <w:rPr>
          <w:rFonts w:cs="Times New Roman"/>
          <w:szCs w:val="28"/>
        </w:rPr>
        <w:t>публичных слушаний</w:t>
      </w:r>
      <w:r w:rsidR="006B6BA5" w:rsidRPr="00200E31">
        <w:rPr>
          <w:rFonts w:cs="Times New Roman"/>
          <w:szCs w:val="28"/>
        </w:rPr>
        <w:t xml:space="preserve"> </w:t>
      </w:r>
      <w:r w:rsidR="004C1355" w:rsidRPr="00200E31">
        <w:rPr>
          <w:rFonts w:cs="Times New Roman"/>
          <w:szCs w:val="28"/>
        </w:rPr>
        <w:t xml:space="preserve">в соответствии с </w:t>
      </w:r>
      <w:r w:rsidR="009F43F3">
        <w:rPr>
          <w:rFonts w:cs="Times New Roman"/>
          <w:szCs w:val="28"/>
        </w:rPr>
        <w:t>п</w:t>
      </w:r>
      <w:r w:rsidR="003F28D4" w:rsidRPr="00200E31">
        <w:rPr>
          <w:rFonts w:cs="Times New Roman"/>
          <w:szCs w:val="28"/>
        </w:rPr>
        <w:t>орядком оформления протокола общественных обсуждений или публичных слушаний, утвержденным</w:t>
      </w:r>
      <w:r w:rsidR="003F28D4" w:rsidRPr="00200E31">
        <w:t xml:space="preserve"> нормативным правовым актом;</w:t>
      </w:r>
    </w:p>
    <w:p w:rsidR="00A5112C" w:rsidRDefault="00E716A7" w:rsidP="00A5112C">
      <w:pPr>
        <w:ind w:firstLine="567"/>
        <w:rPr>
          <w:rFonts w:cs="Times New Roman"/>
          <w:szCs w:val="28"/>
        </w:rPr>
      </w:pPr>
      <w:r w:rsidRPr="00E716A7">
        <w:t>2) в</w:t>
      </w:r>
      <w:r w:rsidR="009F43F3">
        <w:t xml:space="preserve"> срок не более пяти</w:t>
      </w:r>
      <w:r w:rsidR="006B6BA5">
        <w:t xml:space="preserve"> дней, в период</w:t>
      </w:r>
      <w:r w:rsidRPr="00E716A7">
        <w:t xml:space="preserve"> </w:t>
      </w:r>
      <w:r w:rsidRPr="00E716A7">
        <w:rPr>
          <w:rFonts w:cs="Times New Roman"/>
          <w:szCs w:val="28"/>
        </w:rPr>
        <w:t xml:space="preserve">проведения общественных обсуждений или публичных слушаний, </w:t>
      </w:r>
      <w:r w:rsidRPr="00E716A7">
        <w:t xml:space="preserve">обеспечивает подготовку и выдачу </w:t>
      </w:r>
      <w:r w:rsidR="009F43F3">
        <w:t>выписки из п</w:t>
      </w:r>
      <w:r w:rsidRPr="00200E31">
        <w:t xml:space="preserve">ротокола </w:t>
      </w:r>
      <w:r w:rsidRPr="00200E31">
        <w:rPr>
          <w:rFonts w:cs="Times New Roman"/>
          <w:szCs w:val="28"/>
        </w:rPr>
        <w:t>общественных обсуждений или публичных слушаний по запросу участника общественных обсуждений или публичных слушаний, который внес предл</w:t>
      </w:r>
      <w:r w:rsidR="009F43F3">
        <w:rPr>
          <w:rFonts w:cs="Times New Roman"/>
          <w:szCs w:val="28"/>
        </w:rPr>
        <w:t>ожения и замечания, касающиеся П</w:t>
      </w:r>
      <w:r w:rsidRPr="00200E31">
        <w:rPr>
          <w:rFonts w:cs="Times New Roman"/>
          <w:szCs w:val="28"/>
        </w:rPr>
        <w:t>роекта</w:t>
      </w:r>
      <w:r w:rsidR="009F43F3">
        <w:rPr>
          <w:rFonts w:cs="Times New Roman"/>
          <w:szCs w:val="28"/>
        </w:rPr>
        <w:t>;</w:t>
      </w:r>
    </w:p>
    <w:p w:rsidR="00E716A7" w:rsidRDefault="00E716A7" w:rsidP="00A5112C">
      <w:pPr>
        <w:ind w:firstLine="567"/>
        <w:rPr>
          <w:rFonts w:cs="Times New Roman"/>
          <w:szCs w:val="28"/>
        </w:rPr>
      </w:pPr>
      <w:r w:rsidRPr="00200E31">
        <w:rPr>
          <w:rFonts w:cs="Times New Roman"/>
          <w:szCs w:val="28"/>
        </w:rPr>
        <w:t xml:space="preserve">3) </w:t>
      </w:r>
      <w:r w:rsidRPr="00E716A7">
        <w:t xml:space="preserve">в срок не </w:t>
      </w:r>
      <w:r w:rsidR="006B6BA5">
        <w:t>поз</w:t>
      </w:r>
      <w:r w:rsidR="0047760B">
        <w:t>днее</w:t>
      </w:r>
      <w:r w:rsidR="009F43F3">
        <w:t xml:space="preserve"> пяти</w:t>
      </w:r>
      <w:r w:rsidRPr="00E716A7">
        <w:t xml:space="preserve"> дней, </w:t>
      </w:r>
      <w:r>
        <w:t xml:space="preserve">после завершения </w:t>
      </w:r>
      <w:r w:rsidRPr="00E716A7">
        <w:rPr>
          <w:rFonts w:cs="Times New Roman"/>
          <w:szCs w:val="28"/>
        </w:rPr>
        <w:t>общественных обсуждений или публичных слушаний</w:t>
      </w:r>
      <w:r w:rsidRPr="00200E31">
        <w:rPr>
          <w:rFonts w:cs="Times New Roman"/>
          <w:szCs w:val="28"/>
        </w:rPr>
        <w:t xml:space="preserve"> </w:t>
      </w:r>
      <w:r>
        <w:rPr>
          <w:rFonts w:cs="Times New Roman"/>
          <w:szCs w:val="28"/>
        </w:rPr>
        <w:t>передает</w:t>
      </w:r>
      <w:r w:rsidRPr="00200E31">
        <w:t xml:space="preserve"> </w:t>
      </w:r>
      <w:r>
        <w:t>оригиналы</w:t>
      </w:r>
      <w:r w:rsidR="00042A1F">
        <w:t xml:space="preserve"> П</w:t>
      </w:r>
      <w:r w:rsidRPr="00200E31">
        <w:t xml:space="preserve">ротокола </w:t>
      </w:r>
      <w:r w:rsidRPr="00200E31">
        <w:rPr>
          <w:rFonts w:cs="Times New Roman"/>
          <w:szCs w:val="28"/>
        </w:rPr>
        <w:t xml:space="preserve">общественных обсуждений или публичных слушаний в </w:t>
      </w:r>
      <w:r w:rsidR="005E0CDB">
        <w:rPr>
          <w:szCs w:val="28"/>
        </w:rPr>
        <w:t>а</w:t>
      </w:r>
      <w:r w:rsidR="005E0CDB" w:rsidRPr="00DD0B2C">
        <w:rPr>
          <w:szCs w:val="28"/>
        </w:rPr>
        <w:t>дминистраци</w:t>
      </w:r>
      <w:r w:rsidR="005E0CDB">
        <w:rPr>
          <w:szCs w:val="28"/>
        </w:rPr>
        <w:t>ю</w:t>
      </w:r>
      <w:r w:rsidR="005E0CDB" w:rsidRPr="00DD0B2C">
        <w:rPr>
          <w:szCs w:val="28"/>
        </w:rPr>
        <w:t xml:space="preserve"> муниципального образования</w:t>
      </w:r>
      <w:r w:rsidRPr="00200E31">
        <w:rPr>
          <w:rFonts w:cs="Times New Roman"/>
          <w:szCs w:val="28"/>
        </w:rPr>
        <w:t>.</w:t>
      </w:r>
    </w:p>
    <w:p w:rsidR="000B531F" w:rsidRPr="00200E31" w:rsidRDefault="00A61F41" w:rsidP="00A5112C">
      <w:pPr>
        <w:ind w:firstLine="567"/>
        <w:rPr>
          <w:rFonts w:cs="Times New Roman"/>
          <w:szCs w:val="28"/>
        </w:rPr>
      </w:pPr>
      <w:r>
        <w:rPr>
          <w:rFonts w:cs="Times New Roman"/>
          <w:szCs w:val="28"/>
        </w:rPr>
        <w:lastRenderedPageBreak/>
        <w:t>17</w:t>
      </w:r>
      <w:r w:rsidR="000B531F" w:rsidRPr="00200E31">
        <w:rPr>
          <w:rFonts w:cs="Times New Roman"/>
          <w:szCs w:val="28"/>
        </w:rPr>
        <w:t xml:space="preserve">. </w:t>
      </w:r>
      <w:r w:rsidR="005E0CDB">
        <w:rPr>
          <w:szCs w:val="28"/>
        </w:rPr>
        <w:t>А</w:t>
      </w:r>
      <w:r w:rsidR="005E0CDB" w:rsidRPr="00DD0B2C">
        <w:rPr>
          <w:szCs w:val="28"/>
        </w:rPr>
        <w:t>дминистраци</w:t>
      </w:r>
      <w:r w:rsidR="005E0CDB">
        <w:rPr>
          <w:szCs w:val="28"/>
        </w:rPr>
        <w:t>я</w:t>
      </w:r>
      <w:r w:rsidR="005E0CDB" w:rsidRPr="00DD0B2C">
        <w:rPr>
          <w:szCs w:val="28"/>
        </w:rPr>
        <w:t xml:space="preserve"> муниципального образования</w:t>
      </w:r>
      <w:r w:rsidR="006B6BA5">
        <w:rPr>
          <w:rFonts w:cs="Times New Roman"/>
          <w:szCs w:val="28"/>
        </w:rPr>
        <w:t xml:space="preserve"> </w:t>
      </w:r>
      <w:r w:rsidR="000B531F" w:rsidRPr="00200E31">
        <w:rPr>
          <w:rFonts w:cs="Times New Roman"/>
          <w:szCs w:val="28"/>
        </w:rPr>
        <w:t>на</w:t>
      </w:r>
      <w:r w:rsidR="009F43F3">
        <w:rPr>
          <w:rFonts w:cs="Times New Roman"/>
          <w:szCs w:val="28"/>
        </w:rPr>
        <w:t xml:space="preserve"> этапе подготовки и оформления п</w:t>
      </w:r>
      <w:r w:rsidR="000B531F" w:rsidRPr="00200E31">
        <w:rPr>
          <w:rFonts w:cs="Times New Roman"/>
          <w:szCs w:val="28"/>
        </w:rPr>
        <w:t>ротокола публичных слушаний</w:t>
      </w:r>
      <w:r w:rsidR="004C1355" w:rsidRPr="00200E31">
        <w:rPr>
          <w:rFonts w:cs="Times New Roman"/>
          <w:szCs w:val="28"/>
        </w:rPr>
        <w:t>:</w:t>
      </w:r>
    </w:p>
    <w:p w:rsidR="00E716A7" w:rsidRDefault="00E716A7" w:rsidP="00A5112C">
      <w:pPr>
        <w:ind w:firstLine="567"/>
        <w:rPr>
          <w:rFonts w:cs="Times New Roman"/>
          <w:szCs w:val="28"/>
        </w:rPr>
      </w:pPr>
      <w:r w:rsidRPr="00200E31">
        <w:rPr>
          <w:rFonts w:cs="Times New Roman"/>
          <w:szCs w:val="28"/>
        </w:rPr>
        <w:t>1) обеспечивает размещение</w:t>
      </w:r>
      <w:r w:rsidR="009F43F3">
        <w:t xml:space="preserve"> п</w:t>
      </w:r>
      <w:r w:rsidRPr="00200E31">
        <w:t xml:space="preserve">ротокола </w:t>
      </w:r>
      <w:r w:rsidRPr="00200E31">
        <w:rPr>
          <w:rFonts w:cs="Times New Roman"/>
          <w:szCs w:val="28"/>
        </w:rPr>
        <w:t>общественных обсуждений или публичных слушаний на официальном сайте</w:t>
      </w:r>
      <w:r w:rsidR="0047760B">
        <w:rPr>
          <w:rFonts w:cs="Times New Roman"/>
          <w:szCs w:val="28"/>
        </w:rPr>
        <w:t xml:space="preserve"> в порядке и сроки, установленные для </w:t>
      </w:r>
      <w:r w:rsidR="0047760B" w:rsidRPr="00A532C4">
        <w:t xml:space="preserve">опубликования </w:t>
      </w:r>
      <w:r w:rsidR="0047760B" w:rsidRPr="00A532C4">
        <w:rPr>
          <w:rFonts w:eastAsia="Times New Roman" w:cs="Times New Roman"/>
          <w:color w:val="000000"/>
          <w:szCs w:val="28"/>
          <w:lang w:eastAsia="ru-RU"/>
        </w:rPr>
        <w:t>нормативного правового акта</w:t>
      </w:r>
      <w:r w:rsidR="0073192C">
        <w:rPr>
          <w:rFonts w:cs="Times New Roman"/>
          <w:szCs w:val="28"/>
        </w:rPr>
        <w:t>;</w:t>
      </w:r>
    </w:p>
    <w:p w:rsidR="00BF1803" w:rsidRDefault="0073192C" w:rsidP="00A5112C">
      <w:pPr>
        <w:ind w:firstLine="567"/>
        <w:rPr>
          <w:rFonts w:cs="Times New Roman"/>
          <w:szCs w:val="28"/>
        </w:rPr>
      </w:pPr>
      <w:r w:rsidRPr="00E716A7">
        <w:t xml:space="preserve">2) в срок не более </w:t>
      </w:r>
      <w:r w:rsidR="009F43F3">
        <w:t xml:space="preserve">тридцати </w:t>
      </w:r>
      <w:r w:rsidRPr="00E716A7">
        <w:t xml:space="preserve">дней, </w:t>
      </w:r>
      <w:r>
        <w:t xml:space="preserve">после завершения </w:t>
      </w:r>
      <w:r w:rsidRPr="00E716A7">
        <w:rPr>
          <w:rFonts w:cs="Times New Roman"/>
          <w:szCs w:val="28"/>
        </w:rPr>
        <w:t xml:space="preserve">проведения общественных обсуждений или публичных слушаний, </w:t>
      </w:r>
      <w:r>
        <w:t>предоставляет</w:t>
      </w:r>
      <w:r w:rsidRPr="00E716A7">
        <w:t xml:space="preserve"> </w:t>
      </w:r>
      <w:r w:rsidR="009F43F3">
        <w:t>выписки из п</w:t>
      </w:r>
      <w:r w:rsidRPr="00200E31">
        <w:t xml:space="preserve">ротокола </w:t>
      </w:r>
      <w:r w:rsidRPr="00200E31">
        <w:rPr>
          <w:rFonts w:cs="Times New Roman"/>
          <w:szCs w:val="28"/>
        </w:rPr>
        <w:t>общественных обсуждений или публичных слушаний по запросу участника общественных обсуждений или публичных слушаний, который внес предл</w:t>
      </w:r>
      <w:r w:rsidR="00042A1F">
        <w:rPr>
          <w:rFonts w:cs="Times New Roman"/>
          <w:szCs w:val="28"/>
        </w:rPr>
        <w:t>ожения и замечания, касающиеся П</w:t>
      </w:r>
      <w:r w:rsidRPr="00200E31">
        <w:rPr>
          <w:rFonts w:cs="Times New Roman"/>
          <w:szCs w:val="28"/>
        </w:rPr>
        <w:t>роекта, рассмотренного на общественных обсуждениях или публичных слушаниях</w:t>
      </w:r>
      <w:r>
        <w:rPr>
          <w:rFonts w:cs="Times New Roman"/>
          <w:szCs w:val="28"/>
        </w:rPr>
        <w:t>;</w:t>
      </w:r>
    </w:p>
    <w:p w:rsidR="00005C53" w:rsidRDefault="00A61F41" w:rsidP="00A5112C">
      <w:pPr>
        <w:ind w:firstLine="567"/>
        <w:rPr>
          <w:rFonts w:cs="Times New Roman"/>
          <w:szCs w:val="28"/>
        </w:rPr>
      </w:pPr>
      <w:r>
        <w:rPr>
          <w:rFonts w:cs="Times New Roman"/>
          <w:szCs w:val="28"/>
        </w:rPr>
        <w:t>18</w:t>
      </w:r>
      <w:r w:rsidR="000B531F">
        <w:rPr>
          <w:rFonts w:cs="Times New Roman"/>
          <w:szCs w:val="28"/>
        </w:rPr>
        <w:t xml:space="preserve">. </w:t>
      </w:r>
      <w:r w:rsidR="000B531F" w:rsidRPr="00F31A1E">
        <w:rPr>
          <w:rFonts w:cs="Times New Roman"/>
          <w:szCs w:val="28"/>
        </w:rPr>
        <w:t>Организатор общественных обсуждений или публичных слушаний</w:t>
      </w:r>
      <w:r w:rsidR="000B531F" w:rsidRPr="00005C53">
        <w:rPr>
          <w:rFonts w:cs="Times New Roman"/>
          <w:szCs w:val="28"/>
        </w:rPr>
        <w:t xml:space="preserve"> </w:t>
      </w:r>
      <w:r w:rsidR="000B531F">
        <w:rPr>
          <w:rFonts w:cs="Times New Roman"/>
          <w:szCs w:val="28"/>
        </w:rPr>
        <w:t>на этапе</w:t>
      </w:r>
      <w:r w:rsidR="000B531F" w:rsidRPr="000B531F">
        <w:rPr>
          <w:rFonts w:cs="Times New Roman"/>
          <w:szCs w:val="28"/>
        </w:rPr>
        <w:t xml:space="preserve"> подготовк</w:t>
      </w:r>
      <w:r w:rsidR="000B531F">
        <w:rPr>
          <w:rFonts w:cs="Times New Roman"/>
          <w:szCs w:val="28"/>
        </w:rPr>
        <w:t>и</w:t>
      </w:r>
      <w:r w:rsidR="000B531F" w:rsidRPr="000B531F">
        <w:rPr>
          <w:rFonts w:cs="Times New Roman"/>
          <w:szCs w:val="28"/>
        </w:rPr>
        <w:t xml:space="preserve"> и опубликовани</w:t>
      </w:r>
      <w:r w:rsidR="000B531F">
        <w:rPr>
          <w:rFonts w:cs="Times New Roman"/>
          <w:szCs w:val="28"/>
        </w:rPr>
        <w:t>я</w:t>
      </w:r>
      <w:r w:rsidR="000B531F" w:rsidRPr="000B531F">
        <w:rPr>
          <w:rFonts w:cs="Times New Roman"/>
          <w:szCs w:val="28"/>
        </w:rPr>
        <w:t xml:space="preserve"> заключения о результатах </w:t>
      </w:r>
      <w:r w:rsidR="004C1355">
        <w:rPr>
          <w:rFonts w:cs="Times New Roman"/>
          <w:szCs w:val="28"/>
        </w:rPr>
        <w:t xml:space="preserve">общественных обсуждений или </w:t>
      </w:r>
      <w:r w:rsidR="000B531F" w:rsidRPr="000B531F">
        <w:rPr>
          <w:rFonts w:cs="Times New Roman"/>
          <w:szCs w:val="28"/>
        </w:rPr>
        <w:t>публичных слушаний</w:t>
      </w:r>
      <w:r w:rsidR="004C1355">
        <w:rPr>
          <w:rFonts w:cs="Times New Roman"/>
          <w:szCs w:val="28"/>
        </w:rPr>
        <w:t>;</w:t>
      </w:r>
    </w:p>
    <w:p w:rsidR="00352D6E" w:rsidRPr="00200E31" w:rsidRDefault="00352D6E" w:rsidP="00A5112C">
      <w:pPr>
        <w:ind w:firstLine="567"/>
      </w:pPr>
      <w:r w:rsidRPr="00200E31">
        <w:rPr>
          <w:rFonts w:cs="Times New Roman"/>
          <w:szCs w:val="28"/>
        </w:rPr>
        <w:t>1) обеспечивает подго</w:t>
      </w:r>
      <w:r w:rsidR="00060414" w:rsidRPr="00200E31">
        <w:rPr>
          <w:rFonts w:cs="Times New Roman"/>
          <w:szCs w:val="28"/>
        </w:rPr>
        <w:t xml:space="preserve">товку </w:t>
      </w:r>
      <w:r w:rsidR="004C1355" w:rsidRPr="00200E31">
        <w:rPr>
          <w:rFonts w:cs="Times New Roman"/>
          <w:szCs w:val="28"/>
        </w:rPr>
        <w:t xml:space="preserve">заключения о результатах </w:t>
      </w:r>
      <w:r w:rsidR="00200E31" w:rsidRPr="00200E31">
        <w:rPr>
          <w:rFonts w:cs="Times New Roman"/>
          <w:szCs w:val="28"/>
        </w:rPr>
        <w:t>общественных обсуждений или публичных слушаний</w:t>
      </w:r>
      <w:r w:rsidR="009F43F3">
        <w:rPr>
          <w:rFonts w:cs="Times New Roman"/>
          <w:szCs w:val="28"/>
        </w:rPr>
        <w:t xml:space="preserve"> в соответствии с п</w:t>
      </w:r>
      <w:r w:rsidRPr="00200E31">
        <w:rPr>
          <w:rFonts w:cs="Times New Roman"/>
          <w:szCs w:val="28"/>
        </w:rPr>
        <w:t>орядком оформления заключения о результатах общественных обсуждений или публичных слушаний, утвержденным</w:t>
      </w:r>
      <w:r w:rsidRPr="00200E31">
        <w:t xml:space="preserve"> нормативным правовым актом;</w:t>
      </w:r>
    </w:p>
    <w:p w:rsidR="0073192C" w:rsidRDefault="0073192C" w:rsidP="00A5112C">
      <w:pPr>
        <w:ind w:firstLine="567"/>
        <w:rPr>
          <w:rFonts w:cs="Times New Roman"/>
          <w:szCs w:val="28"/>
        </w:rPr>
      </w:pPr>
      <w:r w:rsidRPr="00200E31">
        <w:rPr>
          <w:rFonts w:cs="Times New Roman"/>
          <w:szCs w:val="28"/>
        </w:rPr>
        <w:t>2) обеспечивает передачу</w:t>
      </w:r>
      <w:r w:rsidRPr="00200E31">
        <w:t xml:space="preserve"> </w:t>
      </w:r>
      <w:r w:rsidR="009F43F3">
        <w:rPr>
          <w:rFonts w:cs="Times New Roman"/>
          <w:szCs w:val="28"/>
        </w:rPr>
        <w:t>з</w:t>
      </w:r>
      <w:r w:rsidRPr="00200E31">
        <w:rPr>
          <w:rFonts w:cs="Times New Roman"/>
          <w:szCs w:val="28"/>
        </w:rPr>
        <w:t>аключения о результатах</w:t>
      </w:r>
      <w:r w:rsidRPr="00200E31">
        <w:t xml:space="preserve"> </w:t>
      </w:r>
      <w:r w:rsidRPr="00200E31">
        <w:rPr>
          <w:rFonts w:cs="Times New Roman"/>
          <w:szCs w:val="28"/>
        </w:rPr>
        <w:t xml:space="preserve">общественных обсуждений или публичных слушаний в администрацию муниципального образования </w:t>
      </w:r>
      <w:r>
        <w:rPr>
          <w:rFonts w:cs="Times New Roman"/>
          <w:szCs w:val="28"/>
        </w:rPr>
        <w:t xml:space="preserve">для </w:t>
      </w:r>
      <w:r w:rsidRPr="0073192C">
        <w:rPr>
          <w:rFonts w:cs="Times New Roman"/>
          <w:szCs w:val="28"/>
        </w:rPr>
        <w:t>опубликован</w:t>
      </w:r>
      <w:r>
        <w:rPr>
          <w:rFonts w:cs="Times New Roman"/>
          <w:szCs w:val="28"/>
        </w:rPr>
        <w:t>ия</w:t>
      </w:r>
      <w:r w:rsidRPr="0073192C">
        <w:rPr>
          <w:rFonts w:cs="Times New Roman"/>
          <w:szCs w:val="28"/>
        </w:rPr>
        <w:t xml:space="preserve"> в порядке, установленном для официального опубликования муниципальных правовых актов, иной офици</w:t>
      </w:r>
      <w:r w:rsidR="009F43F3">
        <w:rPr>
          <w:rFonts w:cs="Times New Roman"/>
          <w:szCs w:val="28"/>
        </w:rPr>
        <w:t>альной информации, и размещает</w:t>
      </w:r>
      <w:r w:rsidRPr="0073192C">
        <w:rPr>
          <w:rFonts w:cs="Times New Roman"/>
          <w:szCs w:val="28"/>
        </w:rPr>
        <w:t xml:space="preserve"> на официальном сайте и (или) в информационных системах</w:t>
      </w:r>
      <w:r w:rsidRPr="00200E31">
        <w:rPr>
          <w:rFonts w:cs="Times New Roman"/>
          <w:szCs w:val="28"/>
        </w:rPr>
        <w:t>.</w:t>
      </w:r>
    </w:p>
    <w:p w:rsidR="00060414" w:rsidRPr="00E5520D" w:rsidRDefault="00A61F41" w:rsidP="00A5112C">
      <w:pPr>
        <w:ind w:firstLine="567"/>
        <w:rPr>
          <w:rFonts w:cs="Times New Roman"/>
          <w:szCs w:val="28"/>
        </w:rPr>
      </w:pPr>
      <w:r>
        <w:rPr>
          <w:rFonts w:cs="Times New Roman"/>
          <w:szCs w:val="28"/>
        </w:rPr>
        <w:t>19</w:t>
      </w:r>
      <w:r w:rsidR="000B531F">
        <w:rPr>
          <w:rFonts w:cs="Times New Roman"/>
          <w:szCs w:val="28"/>
        </w:rPr>
        <w:t xml:space="preserve">. </w:t>
      </w:r>
      <w:r w:rsidR="005E0CDB">
        <w:rPr>
          <w:szCs w:val="28"/>
        </w:rPr>
        <w:t>А</w:t>
      </w:r>
      <w:r w:rsidR="005E0CDB" w:rsidRPr="00DD0B2C">
        <w:rPr>
          <w:szCs w:val="28"/>
        </w:rPr>
        <w:t>дминистраци</w:t>
      </w:r>
      <w:r w:rsidR="005E0CDB">
        <w:rPr>
          <w:szCs w:val="28"/>
        </w:rPr>
        <w:t>я</w:t>
      </w:r>
      <w:r w:rsidR="005E0CDB" w:rsidRPr="00DD0B2C">
        <w:rPr>
          <w:szCs w:val="28"/>
        </w:rPr>
        <w:t xml:space="preserve"> муниципального образования</w:t>
      </w:r>
      <w:r w:rsidR="005E0CDB" w:rsidRPr="003133D1">
        <w:rPr>
          <w:rFonts w:eastAsia="Times New Roman"/>
        </w:rPr>
        <w:t xml:space="preserve"> </w:t>
      </w:r>
      <w:r w:rsidR="000B531F">
        <w:rPr>
          <w:rFonts w:cs="Times New Roman"/>
          <w:szCs w:val="28"/>
        </w:rPr>
        <w:t>на этап</w:t>
      </w:r>
      <w:r w:rsidR="0047760B">
        <w:rPr>
          <w:rFonts w:cs="Times New Roman"/>
          <w:szCs w:val="28"/>
        </w:rPr>
        <w:t>е</w:t>
      </w:r>
      <w:r w:rsidR="000B531F" w:rsidRPr="000B531F">
        <w:rPr>
          <w:rFonts w:cs="Times New Roman"/>
          <w:szCs w:val="28"/>
        </w:rPr>
        <w:t xml:space="preserve"> подготовк</w:t>
      </w:r>
      <w:r w:rsidR="000B531F">
        <w:rPr>
          <w:rFonts w:cs="Times New Roman"/>
          <w:szCs w:val="28"/>
        </w:rPr>
        <w:t>и</w:t>
      </w:r>
      <w:r w:rsidR="000B531F" w:rsidRPr="000B531F">
        <w:rPr>
          <w:rFonts w:cs="Times New Roman"/>
          <w:szCs w:val="28"/>
        </w:rPr>
        <w:t xml:space="preserve"> и </w:t>
      </w:r>
      <w:r w:rsidR="000B531F" w:rsidRPr="00E5520D">
        <w:rPr>
          <w:rFonts w:cs="Times New Roman"/>
          <w:szCs w:val="28"/>
        </w:rPr>
        <w:t>опубликования заключения о результатах публичных слушаний</w:t>
      </w:r>
      <w:r w:rsidR="004C1355" w:rsidRPr="00E5520D">
        <w:rPr>
          <w:rFonts w:cs="Times New Roman"/>
          <w:szCs w:val="28"/>
        </w:rPr>
        <w:t>:</w:t>
      </w:r>
    </w:p>
    <w:p w:rsidR="0073192C" w:rsidRPr="0099616D" w:rsidRDefault="0073192C" w:rsidP="00A5112C">
      <w:pPr>
        <w:ind w:firstLine="567"/>
      </w:pPr>
      <w:r w:rsidRPr="00E5520D">
        <w:rPr>
          <w:rFonts w:cs="Times New Roman"/>
          <w:szCs w:val="28"/>
        </w:rPr>
        <w:t xml:space="preserve">1) обеспечивает </w:t>
      </w:r>
      <w:r w:rsidRPr="0073192C">
        <w:rPr>
          <w:rFonts w:cs="Times New Roman"/>
          <w:szCs w:val="28"/>
        </w:rPr>
        <w:t>опубликован</w:t>
      </w:r>
      <w:r>
        <w:rPr>
          <w:rFonts w:cs="Times New Roman"/>
          <w:szCs w:val="28"/>
        </w:rPr>
        <w:t>ие</w:t>
      </w:r>
      <w:r w:rsidRPr="0073192C">
        <w:rPr>
          <w:rFonts w:cs="Times New Roman"/>
          <w:szCs w:val="28"/>
        </w:rPr>
        <w:t xml:space="preserve"> </w:t>
      </w:r>
      <w:r w:rsidR="009F43F3">
        <w:rPr>
          <w:rFonts w:cs="Times New Roman"/>
          <w:szCs w:val="28"/>
        </w:rPr>
        <w:t>з</w:t>
      </w:r>
      <w:r w:rsidRPr="00E5520D">
        <w:rPr>
          <w:rFonts w:cs="Times New Roman"/>
          <w:szCs w:val="28"/>
        </w:rPr>
        <w:t>аключения о результатах общественных обсуждений или публичных слушаний</w:t>
      </w:r>
      <w:r w:rsidRPr="0073192C">
        <w:rPr>
          <w:rFonts w:cs="Times New Roman"/>
          <w:szCs w:val="28"/>
        </w:rPr>
        <w:t xml:space="preserve"> в порядке, установленном для официального опубликования муниципальных правовых актов, иной официальной информации, </w:t>
      </w:r>
    </w:p>
    <w:p w:rsidR="00060414" w:rsidRPr="0073192C" w:rsidRDefault="00060414" w:rsidP="00A5112C">
      <w:pPr>
        <w:ind w:firstLine="567"/>
      </w:pPr>
      <w:r w:rsidRPr="00E5520D">
        <w:rPr>
          <w:rFonts w:cs="Times New Roman"/>
          <w:szCs w:val="28"/>
        </w:rPr>
        <w:t>2) обеспечивает размещение</w:t>
      </w:r>
      <w:r w:rsidRPr="00E5520D">
        <w:t xml:space="preserve"> </w:t>
      </w:r>
      <w:r w:rsidR="009F43F3">
        <w:rPr>
          <w:rFonts w:cs="Times New Roman"/>
          <w:szCs w:val="28"/>
        </w:rPr>
        <w:t>з</w:t>
      </w:r>
      <w:r w:rsidRPr="00E5520D">
        <w:rPr>
          <w:rFonts w:cs="Times New Roman"/>
          <w:szCs w:val="28"/>
        </w:rPr>
        <w:t>аключения о результатах</w:t>
      </w:r>
      <w:r w:rsidRPr="00E5520D">
        <w:t xml:space="preserve"> </w:t>
      </w:r>
      <w:r w:rsidRPr="00E5520D">
        <w:rPr>
          <w:rFonts w:cs="Times New Roman"/>
          <w:szCs w:val="28"/>
        </w:rPr>
        <w:t xml:space="preserve">общественных обсуждений или публичных слушаний </w:t>
      </w:r>
      <w:r w:rsidR="0073192C" w:rsidRPr="0073192C">
        <w:rPr>
          <w:rFonts w:cs="Times New Roman"/>
          <w:szCs w:val="28"/>
        </w:rPr>
        <w:t>на официальном сайте и (или) в информационных системах</w:t>
      </w:r>
      <w:r w:rsidRPr="00E5520D">
        <w:rPr>
          <w:rFonts w:cs="Times New Roman"/>
          <w:szCs w:val="28"/>
        </w:rPr>
        <w:t>.</w:t>
      </w:r>
    </w:p>
    <w:p w:rsidR="0022275F" w:rsidRDefault="0073192C" w:rsidP="00A5112C">
      <w:pPr>
        <w:ind w:firstLine="567"/>
        <w:rPr>
          <w:rFonts w:cs="Times New Roman"/>
          <w:szCs w:val="28"/>
        </w:rPr>
      </w:pPr>
      <w:r>
        <w:rPr>
          <w:rFonts w:cs="Times New Roman"/>
          <w:szCs w:val="28"/>
        </w:rPr>
        <w:t>20</w:t>
      </w:r>
      <w:r w:rsidRPr="00E5520D">
        <w:rPr>
          <w:rFonts w:cs="Times New Roman"/>
          <w:szCs w:val="28"/>
        </w:rPr>
        <w:t xml:space="preserve">. </w:t>
      </w:r>
      <w:r w:rsidRPr="0073192C">
        <w:rPr>
          <w:rFonts w:cs="Times New Roman"/>
          <w:szCs w:val="28"/>
        </w:rPr>
        <w:t>Общественные обсуждения или публичные слушания</w:t>
      </w:r>
      <w:r w:rsidRPr="00E5520D">
        <w:rPr>
          <w:rFonts w:cs="Times New Roman"/>
          <w:szCs w:val="28"/>
        </w:rPr>
        <w:t xml:space="preserve"> по проект</w:t>
      </w:r>
      <w:r w:rsidR="00BF1803">
        <w:rPr>
          <w:rFonts w:cs="Times New Roman"/>
          <w:szCs w:val="28"/>
        </w:rPr>
        <w:t>у, подлежащему рассмотрению на общественных</w:t>
      </w:r>
      <w:r w:rsidR="00BF1803" w:rsidRPr="0073192C">
        <w:rPr>
          <w:rFonts w:cs="Times New Roman"/>
          <w:szCs w:val="28"/>
        </w:rPr>
        <w:t xml:space="preserve"> обсуждения</w:t>
      </w:r>
      <w:r w:rsidR="00BF1803">
        <w:rPr>
          <w:rFonts w:cs="Times New Roman"/>
          <w:szCs w:val="28"/>
        </w:rPr>
        <w:t>х или публичных</w:t>
      </w:r>
      <w:r w:rsidR="00BF1803" w:rsidRPr="0073192C">
        <w:rPr>
          <w:rFonts w:cs="Times New Roman"/>
          <w:szCs w:val="28"/>
        </w:rPr>
        <w:t xml:space="preserve"> слушания</w:t>
      </w:r>
      <w:r w:rsidR="00BF1803">
        <w:rPr>
          <w:rFonts w:cs="Times New Roman"/>
          <w:szCs w:val="28"/>
        </w:rPr>
        <w:t>х,</w:t>
      </w:r>
      <w:r w:rsidRPr="00E5520D">
        <w:rPr>
          <w:rFonts w:cs="Times New Roman"/>
          <w:szCs w:val="28"/>
        </w:rPr>
        <w:t xml:space="preserve"> </w:t>
      </w:r>
      <w:r>
        <w:rPr>
          <w:rFonts w:cs="Times New Roman"/>
          <w:szCs w:val="28"/>
        </w:rPr>
        <w:t>завершаются в сроки, установленные нормативным правовым актом о проведении</w:t>
      </w:r>
      <w:r w:rsidRPr="0073192C">
        <w:rPr>
          <w:rFonts w:cs="Times New Roman"/>
          <w:szCs w:val="28"/>
        </w:rPr>
        <w:t xml:space="preserve"> </w:t>
      </w:r>
      <w:r w:rsidRPr="00E5520D">
        <w:rPr>
          <w:rFonts w:cs="Times New Roman"/>
          <w:szCs w:val="28"/>
        </w:rPr>
        <w:t>общественных обсуждений или публичных слушаний</w:t>
      </w:r>
      <w:r>
        <w:rPr>
          <w:rFonts w:cs="Times New Roman"/>
          <w:szCs w:val="28"/>
        </w:rPr>
        <w:t>.</w:t>
      </w:r>
    </w:p>
    <w:p w:rsidR="0022275F" w:rsidRDefault="0022275F" w:rsidP="00A5112C">
      <w:pPr>
        <w:ind w:firstLine="567"/>
        <w:rPr>
          <w:rFonts w:cs="Times New Roman"/>
          <w:szCs w:val="28"/>
        </w:rPr>
      </w:pPr>
      <w:r>
        <w:rPr>
          <w:rFonts w:cs="Times New Roman"/>
          <w:szCs w:val="28"/>
        </w:rPr>
        <w:t>21</w:t>
      </w:r>
      <w:r w:rsidRPr="00E5520D">
        <w:rPr>
          <w:rFonts w:cs="Times New Roman"/>
          <w:szCs w:val="28"/>
        </w:rPr>
        <w:t xml:space="preserve">. </w:t>
      </w:r>
      <w:r>
        <w:rPr>
          <w:rFonts w:cs="Times New Roman"/>
          <w:szCs w:val="28"/>
        </w:rPr>
        <w:t>По завершению</w:t>
      </w:r>
      <w:r w:rsidRPr="00E5520D">
        <w:rPr>
          <w:rFonts w:cs="Times New Roman"/>
          <w:szCs w:val="28"/>
        </w:rPr>
        <w:t xml:space="preserve"> общественных обсуждений или публичных слушаний по проект</w:t>
      </w:r>
      <w:r>
        <w:rPr>
          <w:rFonts w:cs="Times New Roman"/>
          <w:szCs w:val="28"/>
        </w:rPr>
        <w:t>у</w:t>
      </w:r>
      <w:r w:rsidRPr="00E5520D">
        <w:rPr>
          <w:rFonts w:cs="Times New Roman"/>
          <w:szCs w:val="28"/>
        </w:rPr>
        <w:t xml:space="preserve">, </w:t>
      </w:r>
      <w:r>
        <w:rPr>
          <w:rFonts w:cs="Times New Roman"/>
          <w:szCs w:val="28"/>
        </w:rPr>
        <w:t>подлежащему рассмотрению на общественных</w:t>
      </w:r>
      <w:r w:rsidRPr="0073192C">
        <w:rPr>
          <w:rFonts w:cs="Times New Roman"/>
          <w:szCs w:val="28"/>
        </w:rPr>
        <w:t xml:space="preserve"> обсуждения</w:t>
      </w:r>
      <w:r>
        <w:rPr>
          <w:rFonts w:cs="Times New Roman"/>
          <w:szCs w:val="28"/>
        </w:rPr>
        <w:t>х или публичных</w:t>
      </w:r>
      <w:r w:rsidRPr="0073192C">
        <w:rPr>
          <w:rFonts w:cs="Times New Roman"/>
          <w:szCs w:val="28"/>
        </w:rPr>
        <w:t xml:space="preserve"> слушания</w:t>
      </w:r>
      <w:r>
        <w:rPr>
          <w:rFonts w:cs="Times New Roman"/>
          <w:szCs w:val="28"/>
        </w:rPr>
        <w:t>х,</w:t>
      </w:r>
      <w:r w:rsidRPr="00E5520D">
        <w:rPr>
          <w:rFonts w:cs="Times New Roman"/>
          <w:szCs w:val="28"/>
        </w:rPr>
        <w:t xml:space="preserve"> организатор общественных обсуждений или публичных слушаний</w:t>
      </w:r>
      <w:r>
        <w:rPr>
          <w:rFonts w:cs="Times New Roman"/>
          <w:szCs w:val="28"/>
        </w:rPr>
        <w:t>:</w:t>
      </w:r>
    </w:p>
    <w:p w:rsidR="0022275F" w:rsidRDefault="0022275F" w:rsidP="00A5112C">
      <w:pPr>
        <w:ind w:firstLine="567"/>
        <w:rPr>
          <w:rFonts w:cs="Times New Roman"/>
          <w:szCs w:val="28"/>
        </w:rPr>
      </w:pPr>
      <w:r w:rsidRPr="00E5520D">
        <w:rPr>
          <w:rFonts w:cs="Times New Roman"/>
          <w:szCs w:val="28"/>
        </w:rPr>
        <w:t xml:space="preserve">в </w:t>
      </w:r>
      <w:r>
        <w:rPr>
          <w:rFonts w:cs="Times New Roman"/>
          <w:szCs w:val="28"/>
        </w:rPr>
        <w:t>срок не более</w:t>
      </w:r>
      <w:r w:rsidRPr="00E5520D">
        <w:rPr>
          <w:rFonts w:cs="Times New Roman"/>
          <w:szCs w:val="28"/>
        </w:rPr>
        <w:t xml:space="preserve"> </w:t>
      </w:r>
      <w:r>
        <w:rPr>
          <w:rFonts w:cs="Times New Roman"/>
          <w:szCs w:val="28"/>
        </w:rPr>
        <w:t>пяти</w:t>
      </w:r>
      <w:r w:rsidRPr="00E5520D">
        <w:rPr>
          <w:rFonts w:cs="Times New Roman"/>
          <w:szCs w:val="28"/>
        </w:rPr>
        <w:t xml:space="preserve"> дней переда</w:t>
      </w:r>
      <w:r>
        <w:rPr>
          <w:rFonts w:cs="Times New Roman"/>
          <w:szCs w:val="28"/>
        </w:rPr>
        <w:t>ет</w:t>
      </w:r>
      <w:r w:rsidRPr="00E5520D">
        <w:rPr>
          <w:rFonts w:cs="Times New Roman"/>
          <w:szCs w:val="28"/>
        </w:rPr>
        <w:t xml:space="preserve"> в администрацию муниципального образования</w:t>
      </w:r>
      <w:r w:rsidRPr="0019108F">
        <w:rPr>
          <w:rFonts w:cs="Times New Roman"/>
          <w:szCs w:val="28"/>
        </w:rPr>
        <w:t xml:space="preserve"> </w:t>
      </w:r>
      <w:r w:rsidR="00D17067">
        <w:rPr>
          <w:rFonts w:cs="Times New Roman"/>
          <w:szCs w:val="28"/>
        </w:rPr>
        <w:t>все материалы и документы</w:t>
      </w:r>
      <w:r w:rsidRPr="00E5520D">
        <w:rPr>
          <w:rFonts w:cs="Times New Roman"/>
          <w:szCs w:val="28"/>
        </w:rPr>
        <w:t xml:space="preserve"> </w:t>
      </w:r>
      <w:r>
        <w:rPr>
          <w:rFonts w:cs="Times New Roman"/>
          <w:szCs w:val="28"/>
        </w:rPr>
        <w:t>по</w:t>
      </w:r>
      <w:r w:rsidRPr="00E5520D">
        <w:rPr>
          <w:rFonts w:cs="Times New Roman"/>
          <w:szCs w:val="28"/>
        </w:rPr>
        <w:t xml:space="preserve"> общественны</w:t>
      </w:r>
      <w:r>
        <w:rPr>
          <w:rFonts w:cs="Times New Roman"/>
          <w:szCs w:val="28"/>
        </w:rPr>
        <w:t>м</w:t>
      </w:r>
      <w:r w:rsidRPr="00E5520D">
        <w:rPr>
          <w:rFonts w:cs="Times New Roman"/>
          <w:szCs w:val="28"/>
        </w:rPr>
        <w:t xml:space="preserve"> обсуждени</w:t>
      </w:r>
      <w:r>
        <w:rPr>
          <w:rFonts w:cs="Times New Roman"/>
          <w:szCs w:val="28"/>
        </w:rPr>
        <w:t>я</w:t>
      </w:r>
      <w:r w:rsidRPr="00E5520D">
        <w:rPr>
          <w:rFonts w:cs="Times New Roman"/>
          <w:szCs w:val="28"/>
        </w:rPr>
        <w:t xml:space="preserve"> или публичны</w:t>
      </w:r>
      <w:r>
        <w:rPr>
          <w:rFonts w:cs="Times New Roman"/>
          <w:szCs w:val="28"/>
        </w:rPr>
        <w:t>м</w:t>
      </w:r>
      <w:r w:rsidRPr="00E5520D">
        <w:rPr>
          <w:rFonts w:cs="Times New Roman"/>
          <w:szCs w:val="28"/>
        </w:rPr>
        <w:t xml:space="preserve"> слушани</w:t>
      </w:r>
      <w:r w:rsidR="00D17067">
        <w:rPr>
          <w:rFonts w:cs="Times New Roman"/>
          <w:szCs w:val="28"/>
        </w:rPr>
        <w:t>ям</w:t>
      </w:r>
      <w:r>
        <w:rPr>
          <w:rFonts w:cs="Times New Roman"/>
          <w:szCs w:val="28"/>
        </w:rPr>
        <w:t xml:space="preserve"> с оформлением акта;</w:t>
      </w:r>
    </w:p>
    <w:p w:rsidR="0022275F" w:rsidRDefault="0022275F" w:rsidP="00A5112C">
      <w:pPr>
        <w:ind w:firstLine="567"/>
        <w:rPr>
          <w:rFonts w:cs="Times New Roman"/>
          <w:szCs w:val="28"/>
        </w:rPr>
      </w:pPr>
      <w:r w:rsidRPr="00E5520D">
        <w:rPr>
          <w:rFonts w:cs="Times New Roman"/>
          <w:szCs w:val="28"/>
        </w:rPr>
        <w:t xml:space="preserve">в </w:t>
      </w:r>
      <w:r>
        <w:rPr>
          <w:rFonts w:cs="Times New Roman"/>
          <w:szCs w:val="28"/>
        </w:rPr>
        <w:t>срок не более</w:t>
      </w:r>
      <w:r w:rsidR="009F43F3">
        <w:rPr>
          <w:rFonts w:cs="Times New Roman"/>
          <w:szCs w:val="28"/>
        </w:rPr>
        <w:t xml:space="preserve"> </w:t>
      </w:r>
      <w:r w:rsidRPr="00E5520D">
        <w:rPr>
          <w:rFonts w:cs="Times New Roman"/>
          <w:szCs w:val="28"/>
        </w:rPr>
        <w:t xml:space="preserve">трех дней </w:t>
      </w:r>
      <w:r>
        <w:rPr>
          <w:rFonts w:cs="Times New Roman"/>
          <w:szCs w:val="28"/>
        </w:rPr>
        <w:t>обеспечивает</w:t>
      </w:r>
      <w:r w:rsidRPr="00E5520D">
        <w:rPr>
          <w:rFonts w:cs="Times New Roman"/>
          <w:szCs w:val="28"/>
        </w:rPr>
        <w:t xml:space="preserve"> удаление с постоянных и временных информационных стендов, а также в иных местах, </w:t>
      </w:r>
      <w:r w:rsidR="009F43F3" w:rsidRPr="00E5520D">
        <w:rPr>
          <w:rFonts w:cs="Times New Roman"/>
          <w:szCs w:val="28"/>
        </w:rPr>
        <w:t>всей информации</w:t>
      </w:r>
      <w:r w:rsidR="009F43F3">
        <w:rPr>
          <w:rFonts w:cs="Times New Roman"/>
          <w:szCs w:val="28"/>
        </w:rPr>
        <w:t>,</w:t>
      </w:r>
      <w:r w:rsidR="009F43F3" w:rsidRPr="00E5520D">
        <w:rPr>
          <w:rFonts w:cs="Times New Roman"/>
          <w:szCs w:val="28"/>
        </w:rPr>
        <w:t xml:space="preserve"> </w:t>
      </w:r>
      <w:r>
        <w:rPr>
          <w:rFonts w:cs="Times New Roman"/>
          <w:szCs w:val="28"/>
        </w:rPr>
        <w:t xml:space="preserve">которая </w:t>
      </w:r>
      <w:r>
        <w:rPr>
          <w:rFonts w:cs="Times New Roman"/>
          <w:szCs w:val="28"/>
        </w:rPr>
        <w:lastRenderedPageBreak/>
        <w:t xml:space="preserve">относилась </w:t>
      </w:r>
      <w:r w:rsidRPr="00E5520D">
        <w:rPr>
          <w:rFonts w:cs="Times New Roman"/>
          <w:szCs w:val="28"/>
        </w:rPr>
        <w:t>к завершившимся общественным обсуждениям или публичным слушаниям</w:t>
      </w:r>
      <w:r>
        <w:rPr>
          <w:rFonts w:cs="Times New Roman"/>
          <w:szCs w:val="28"/>
        </w:rPr>
        <w:t>.</w:t>
      </w:r>
    </w:p>
    <w:p w:rsidR="0022275F" w:rsidRPr="00005C53" w:rsidRDefault="0022275F" w:rsidP="00A5112C">
      <w:pPr>
        <w:ind w:firstLine="567"/>
        <w:rPr>
          <w:rFonts w:cs="Times New Roman"/>
          <w:szCs w:val="28"/>
        </w:rPr>
      </w:pPr>
      <w:r w:rsidRPr="0019108F">
        <w:rPr>
          <w:rFonts w:cs="Times New Roman"/>
          <w:szCs w:val="28"/>
        </w:rPr>
        <w:t>2</w:t>
      </w:r>
      <w:r>
        <w:rPr>
          <w:rFonts w:cs="Times New Roman"/>
          <w:szCs w:val="28"/>
        </w:rPr>
        <w:t>2</w:t>
      </w:r>
      <w:r w:rsidRPr="0019108F">
        <w:rPr>
          <w:rFonts w:cs="Times New Roman"/>
          <w:szCs w:val="28"/>
        </w:rPr>
        <w:t>. По завершению общественных обсуждений или публичных слушаний после исполнения мероприятий, указанных в пункт</w:t>
      </w:r>
      <w:r>
        <w:rPr>
          <w:rFonts w:cs="Times New Roman"/>
          <w:szCs w:val="28"/>
        </w:rPr>
        <w:t>е</w:t>
      </w:r>
      <w:r w:rsidRPr="0019108F">
        <w:rPr>
          <w:rFonts w:cs="Times New Roman"/>
          <w:szCs w:val="28"/>
        </w:rPr>
        <w:t xml:space="preserve"> 21 настоящего Порядка, организатор общественных обсуждений или публичных слушаний прекращает свою деятельность.</w:t>
      </w:r>
    </w:p>
    <w:sectPr w:rsidR="0022275F" w:rsidRPr="00005C53" w:rsidSect="005F5C7A">
      <w:footerReference w:type="default" r:id="rId8"/>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AF2" w:rsidRDefault="004D5AF2" w:rsidP="00526F3D">
      <w:r>
        <w:separator/>
      </w:r>
    </w:p>
  </w:endnote>
  <w:endnote w:type="continuationSeparator" w:id="0">
    <w:p w:rsidR="004D5AF2" w:rsidRDefault="004D5AF2" w:rsidP="0052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477620"/>
      <w:docPartObj>
        <w:docPartGallery w:val="Page Numbers (Bottom of Page)"/>
        <w:docPartUnique/>
      </w:docPartObj>
    </w:sdtPr>
    <w:sdtEndPr/>
    <w:sdtContent>
      <w:p w:rsidR="007D499F" w:rsidRDefault="007D499F">
        <w:pPr>
          <w:pStyle w:val="a9"/>
          <w:jc w:val="center"/>
        </w:pPr>
        <w:r>
          <w:fldChar w:fldCharType="begin"/>
        </w:r>
        <w:r>
          <w:instrText>PAGE   \* MERGEFORMAT</w:instrText>
        </w:r>
        <w:r>
          <w:fldChar w:fldCharType="separate"/>
        </w:r>
        <w:r w:rsidR="008551A1">
          <w:rPr>
            <w:noProof/>
          </w:rPr>
          <w:t>6</w:t>
        </w:r>
        <w:r>
          <w:fldChar w:fldCharType="end"/>
        </w:r>
      </w:p>
    </w:sdtContent>
  </w:sdt>
  <w:p w:rsidR="007D499F" w:rsidRDefault="007D499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AF2" w:rsidRDefault="004D5AF2" w:rsidP="00526F3D">
      <w:r>
        <w:separator/>
      </w:r>
    </w:p>
  </w:footnote>
  <w:footnote w:type="continuationSeparator" w:id="0">
    <w:p w:rsidR="004D5AF2" w:rsidRDefault="004D5AF2" w:rsidP="00526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674"/>
    <w:multiLevelType w:val="hybridMultilevel"/>
    <w:tmpl w:val="4566C8D6"/>
    <w:lvl w:ilvl="0" w:tplc="5A7CDF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05C508A3"/>
    <w:multiLevelType w:val="multilevel"/>
    <w:tmpl w:val="81AE91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ascii="Times New Roman" w:eastAsiaTheme="minorHAnsi" w:hAnsi="Times New Roman" w:cs="Times New Roman"/>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CC430D"/>
    <w:multiLevelType w:val="hybridMultilevel"/>
    <w:tmpl w:val="DAF8D98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E75AD1"/>
    <w:multiLevelType w:val="hybridMultilevel"/>
    <w:tmpl w:val="B4968F24"/>
    <w:lvl w:ilvl="0" w:tplc="61BE4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BD7D1B"/>
    <w:multiLevelType w:val="hybridMultilevel"/>
    <w:tmpl w:val="87C87BAA"/>
    <w:lvl w:ilvl="0" w:tplc="61BE4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502690"/>
    <w:multiLevelType w:val="multilevel"/>
    <w:tmpl w:val="9418FE34"/>
    <w:lvl w:ilvl="0">
      <w:start w:val="4"/>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3)"/>
      <w:lvlJc w:val="left"/>
      <w:pPr>
        <w:ind w:left="1854" w:hanging="720"/>
      </w:pPr>
      <w:rPr>
        <w:rFonts w:ascii="Times New Roman" w:eastAsiaTheme="minorHAnsi" w:hAnsi="Times New Roman" w:cs="Times New Roman"/>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0BBD0B32"/>
    <w:multiLevelType w:val="hybridMultilevel"/>
    <w:tmpl w:val="A8FA1A8A"/>
    <w:lvl w:ilvl="0" w:tplc="5CA45DD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7">
    <w:nsid w:val="0CA721A1"/>
    <w:multiLevelType w:val="hybridMultilevel"/>
    <w:tmpl w:val="9B92D5E8"/>
    <w:lvl w:ilvl="0" w:tplc="61BE4696">
      <w:start w:val="1"/>
      <w:numFmt w:val="bullet"/>
      <w:lvlText w:val=""/>
      <w:lvlJc w:val="left"/>
      <w:pPr>
        <w:ind w:left="645" w:hanging="360"/>
      </w:pPr>
      <w:rPr>
        <w:rFonts w:ascii="Symbol" w:hAnsi="Symbol" w:hint="default"/>
      </w:rPr>
    </w:lvl>
    <w:lvl w:ilvl="1" w:tplc="04190003" w:tentative="1">
      <w:start w:val="1"/>
      <w:numFmt w:val="bullet"/>
      <w:lvlText w:val="o"/>
      <w:lvlJc w:val="left"/>
      <w:pPr>
        <w:ind w:left="1365" w:hanging="360"/>
      </w:pPr>
      <w:rPr>
        <w:rFonts w:ascii="Courier New" w:hAnsi="Courier New" w:cs="Courier New" w:hint="default"/>
      </w:rPr>
    </w:lvl>
    <w:lvl w:ilvl="2" w:tplc="04190005" w:tentative="1">
      <w:start w:val="1"/>
      <w:numFmt w:val="bullet"/>
      <w:lvlText w:val=""/>
      <w:lvlJc w:val="left"/>
      <w:pPr>
        <w:ind w:left="2085" w:hanging="360"/>
      </w:pPr>
      <w:rPr>
        <w:rFonts w:ascii="Wingdings" w:hAnsi="Wingdings" w:hint="default"/>
      </w:rPr>
    </w:lvl>
    <w:lvl w:ilvl="3" w:tplc="04190001" w:tentative="1">
      <w:start w:val="1"/>
      <w:numFmt w:val="bullet"/>
      <w:lvlText w:val=""/>
      <w:lvlJc w:val="left"/>
      <w:pPr>
        <w:ind w:left="2805" w:hanging="360"/>
      </w:pPr>
      <w:rPr>
        <w:rFonts w:ascii="Symbol" w:hAnsi="Symbol" w:hint="default"/>
      </w:rPr>
    </w:lvl>
    <w:lvl w:ilvl="4" w:tplc="04190003" w:tentative="1">
      <w:start w:val="1"/>
      <w:numFmt w:val="bullet"/>
      <w:lvlText w:val="o"/>
      <w:lvlJc w:val="left"/>
      <w:pPr>
        <w:ind w:left="3525" w:hanging="360"/>
      </w:pPr>
      <w:rPr>
        <w:rFonts w:ascii="Courier New" w:hAnsi="Courier New" w:cs="Courier New" w:hint="default"/>
      </w:rPr>
    </w:lvl>
    <w:lvl w:ilvl="5" w:tplc="04190005" w:tentative="1">
      <w:start w:val="1"/>
      <w:numFmt w:val="bullet"/>
      <w:lvlText w:val=""/>
      <w:lvlJc w:val="left"/>
      <w:pPr>
        <w:ind w:left="4245" w:hanging="360"/>
      </w:pPr>
      <w:rPr>
        <w:rFonts w:ascii="Wingdings" w:hAnsi="Wingdings" w:hint="default"/>
      </w:rPr>
    </w:lvl>
    <w:lvl w:ilvl="6" w:tplc="04190001" w:tentative="1">
      <w:start w:val="1"/>
      <w:numFmt w:val="bullet"/>
      <w:lvlText w:val=""/>
      <w:lvlJc w:val="left"/>
      <w:pPr>
        <w:ind w:left="4965" w:hanging="360"/>
      </w:pPr>
      <w:rPr>
        <w:rFonts w:ascii="Symbol" w:hAnsi="Symbol" w:hint="default"/>
      </w:rPr>
    </w:lvl>
    <w:lvl w:ilvl="7" w:tplc="04190003" w:tentative="1">
      <w:start w:val="1"/>
      <w:numFmt w:val="bullet"/>
      <w:lvlText w:val="o"/>
      <w:lvlJc w:val="left"/>
      <w:pPr>
        <w:ind w:left="5685" w:hanging="360"/>
      </w:pPr>
      <w:rPr>
        <w:rFonts w:ascii="Courier New" w:hAnsi="Courier New" w:cs="Courier New" w:hint="default"/>
      </w:rPr>
    </w:lvl>
    <w:lvl w:ilvl="8" w:tplc="04190005" w:tentative="1">
      <w:start w:val="1"/>
      <w:numFmt w:val="bullet"/>
      <w:lvlText w:val=""/>
      <w:lvlJc w:val="left"/>
      <w:pPr>
        <w:ind w:left="6405" w:hanging="360"/>
      </w:pPr>
      <w:rPr>
        <w:rFonts w:ascii="Wingdings" w:hAnsi="Wingdings" w:hint="default"/>
      </w:rPr>
    </w:lvl>
  </w:abstractNum>
  <w:abstractNum w:abstractNumId="8">
    <w:nsid w:val="0D343831"/>
    <w:multiLevelType w:val="hybridMultilevel"/>
    <w:tmpl w:val="D804C9D6"/>
    <w:lvl w:ilvl="0" w:tplc="A3D21BC2">
      <w:start w:val="1"/>
      <w:numFmt w:val="decimal"/>
      <w:lvlText w:val="%1)"/>
      <w:lvlJc w:val="left"/>
      <w:pPr>
        <w:ind w:left="76" w:hanging="360"/>
      </w:pPr>
      <w:rPr>
        <w:rFonts w:ascii="Times New Roman" w:eastAsiaTheme="minorHAnsi" w:hAnsi="Times New Roman" w:cs="Times New Roman"/>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200F0B37"/>
    <w:multiLevelType w:val="hybridMultilevel"/>
    <w:tmpl w:val="BF022A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2966A2"/>
    <w:multiLevelType w:val="hybridMultilevel"/>
    <w:tmpl w:val="EEA60D04"/>
    <w:lvl w:ilvl="0" w:tplc="3AFC4FC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23163A40"/>
    <w:multiLevelType w:val="hybridMultilevel"/>
    <w:tmpl w:val="B75CDC3C"/>
    <w:lvl w:ilvl="0" w:tplc="61BE4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CC12320"/>
    <w:multiLevelType w:val="hybridMultilevel"/>
    <w:tmpl w:val="8C1CB3B2"/>
    <w:lvl w:ilvl="0" w:tplc="61BE4696">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3">
    <w:nsid w:val="34AD0C66"/>
    <w:multiLevelType w:val="hybridMultilevel"/>
    <w:tmpl w:val="95A42834"/>
    <w:lvl w:ilvl="0" w:tplc="B75CEAAE">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4">
    <w:nsid w:val="400D7531"/>
    <w:multiLevelType w:val="hybridMultilevel"/>
    <w:tmpl w:val="1182E67E"/>
    <w:lvl w:ilvl="0" w:tplc="E8906F8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15">
    <w:nsid w:val="4A4211DB"/>
    <w:multiLevelType w:val="multilevel"/>
    <w:tmpl w:val="7FB4C1C8"/>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A8C0F1B"/>
    <w:multiLevelType w:val="hybridMultilevel"/>
    <w:tmpl w:val="51B04482"/>
    <w:lvl w:ilvl="0" w:tplc="61BE46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ACF2000"/>
    <w:multiLevelType w:val="multilevel"/>
    <w:tmpl w:val="10828B80"/>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D2F4097"/>
    <w:multiLevelType w:val="hybridMultilevel"/>
    <w:tmpl w:val="10CCBF38"/>
    <w:lvl w:ilvl="0" w:tplc="6770B35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3C40FFF"/>
    <w:multiLevelType w:val="hybridMultilevel"/>
    <w:tmpl w:val="630C2132"/>
    <w:lvl w:ilvl="0" w:tplc="6E8EBA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83C224C"/>
    <w:multiLevelType w:val="hybridMultilevel"/>
    <w:tmpl w:val="6EA644B4"/>
    <w:lvl w:ilvl="0" w:tplc="13BC5998">
      <w:start w:val="1"/>
      <w:numFmt w:val="upperRoman"/>
      <w:lvlText w:val="%1."/>
      <w:lvlJc w:val="left"/>
      <w:pPr>
        <w:ind w:left="1080" w:hanging="720"/>
      </w:pPr>
      <w:rPr>
        <w:rFonts w:hint="default"/>
      </w:rPr>
    </w:lvl>
    <w:lvl w:ilvl="1" w:tplc="B78631A2">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8F142F"/>
    <w:multiLevelType w:val="hybridMultilevel"/>
    <w:tmpl w:val="F18E5C04"/>
    <w:lvl w:ilvl="0" w:tplc="61BE4696">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nsid w:val="6CA123E4"/>
    <w:multiLevelType w:val="hybridMultilevel"/>
    <w:tmpl w:val="B5FE6204"/>
    <w:lvl w:ilvl="0" w:tplc="876A7B6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3">
    <w:nsid w:val="75DE17FA"/>
    <w:multiLevelType w:val="hybridMultilevel"/>
    <w:tmpl w:val="9DBEF860"/>
    <w:lvl w:ilvl="0" w:tplc="57304C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75F87072"/>
    <w:multiLevelType w:val="hybridMultilevel"/>
    <w:tmpl w:val="254AEBDA"/>
    <w:lvl w:ilvl="0" w:tplc="F1AE5714">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0"/>
  </w:num>
  <w:num w:numId="3">
    <w:abstractNumId w:val="9"/>
  </w:num>
  <w:num w:numId="4">
    <w:abstractNumId w:val="10"/>
  </w:num>
  <w:num w:numId="5">
    <w:abstractNumId w:val="1"/>
  </w:num>
  <w:num w:numId="6">
    <w:abstractNumId w:val="20"/>
  </w:num>
  <w:num w:numId="7">
    <w:abstractNumId w:val="5"/>
  </w:num>
  <w:num w:numId="8">
    <w:abstractNumId w:val="3"/>
  </w:num>
  <w:num w:numId="9">
    <w:abstractNumId w:val="15"/>
  </w:num>
  <w:num w:numId="10">
    <w:abstractNumId w:val="11"/>
  </w:num>
  <w:num w:numId="11">
    <w:abstractNumId w:val="7"/>
  </w:num>
  <w:num w:numId="12">
    <w:abstractNumId w:val="2"/>
  </w:num>
  <w:num w:numId="13">
    <w:abstractNumId w:val="4"/>
  </w:num>
  <w:num w:numId="14">
    <w:abstractNumId w:val="23"/>
  </w:num>
  <w:num w:numId="15">
    <w:abstractNumId w:val="21"/>
  </w:num>
  <w:num w:numId="16">
    <w:abstractNumId w:val="13"/>
  </w:num>
  <w:num w:numId="17">
    <w:abstractNumId w:val="24"/>
  </w:num>
  <w:num w:numId="18">
    <w:abstractNumId w:val="14"/>
  </w:num>
  <w:num w:numId="19">
    <w:abstractNumId w:val="6"/>
  </w:num>
  <w:num w:numId="20">
    <w:abstractNumId w:val="22"/>
  </w:num>
  <w:num w:numId="21">
    <w:abstractNumId w:val="8"/>
  </w:num>
  <w:num w:numId="22">
    <w:abstractNumId w:val="18"/>
  </w:num>
  <w:num w:numId="23">
    <w:abstractNumId w:val="16"/>
  </w:num>
  <w:num w:numId="24">
    <w:abstractNumId w:val="1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BC9"/>
    <w:rsid w:val="00005C53"/>
    <w:rsid w:val="00012EBE"/>
    <w:rsid w:val="0001351E"/>
    <w:rsid w:val="00025579"/>
    <w:rsid w:val="00027029"/>
    <w:rsid w:val="00041C26"/>
    <w:rsid w:val="00042A1F"/>
    <w:rsid w:val="00044B99"/>
    <w:rsid w:val="00047D3F"/>
    <w:rsid w:val="000561E0"/>
    <w:rsid w:val="00060414"/>
    <w:rsid w:val="0007528C"/>
    <w:rsid w:val="000B24EE"/>
    <w:rsid w:val="000B317A"/>
    <w:rsid w:val="000B531F"/>
    <w:rsid w:val="000C0371"/>
    <w:rsid w:val="000C195A"/>
    <w:rsid w:val="000D4B52"/>
    <w:rsid w:val="000D510B"/>
    <w:rsid w:val="000D63B9"/>
    <w:rsid w:val="000D73AA"/>
    <w:rsid w:val="000E7CFB"/>
    <w:rsid w:val="000F273B"/>
    <w:rsid w:val="0011274D"/>
    <w:rsid w:val="00120951"/>
    <w:rsid w:val="0012181E"/>
    <w:rsid w:val="00123957"/>
    <w:rsid w:val="001335E5"/>
    <w:rsid w:val="00135933"/>
    <w:rsid w:val="00146F7D"/>
    <w:rsid w:val="00156905"/>
    <w:rsid w:val="00170EB8"/>
    <w:rsid w:val="00184145"/>
    <w:rsid w:val="00184865"/>
    <w:rsid w:val="00187037"/>
    <w:rsid w:val="0019108F"/>
    <w:rsid w:val="001C52A5"/>
    <w:rsid w:val="001D4C0D"/>
    <w:rsid w:val="00200E29"/>
    <w:rsid w:val="00200E31"/>
    <w:rsid w:val="0022275F"/>
    <w:rsid w:val="00244B45"/>
    <w:rsid w:val="00250B3E"/>
    <w:rsid w:val="0028254F"/>
    <w:rsid w:val="00287944"/>
    <w:rsid w:val="00296663"/>
    <w:rsid w:val="002C0ACB"/>
    <w:rsid w:val="002C5D55"/>
    <w:rsid w:val="002F1E4C"/>
    <w:rsid w:val="003323D0"/>
    <w:rsid w:val="00343372"/>
    <w:rsid w:val="00352D6E"/>
    <w:rsid w:val="00372BE8"/>
    <w:rsid w:val="00376E18"/>
    <w:rsid w:val="00385AD5"/>
    <w:rsid w:val="0038620E"/>
    <w:rsid w:val="00394525"/>
    <w:rsid w:val="003C3B30"/>
    <w:rsid w:val="003D784F"/>
    <w:rsid w:val="003E2949"/>
    <w:rsid w:val="003F1BE3"/>
    <w:rsid w:val="003F2634"/>
    <w:rsid w:val="003F28D4"/>
    <w:rsid w:val="003F2E21"/>
    <w:rsid w:val="004034A3"/>
    <w:rsid w:val="00405E7B"/>
    <w:rsid w:val="0043368E"/>
    <w:rsid w:val="00440155"/>
    <w:rsid w:val="00441E28"/>
    <w:rsid w:val="00470151"/>
    <w:rsid w:val="00471F47"/>
    <w:rsid w:val="0047760B"/>
    <w:rsid w:val="00493E64"/>
    <w:rsid w:val="004A7353"/>
    <w:rsid w:val="004B16E8"/>
    <w:rsid w:val="004B49DC"/>
    <w:rsid w:val="004C1355"/>
    <w:rsid w:val="004D5AF2"/>
    <w:rsid w:val="004F0811"/>
    <w:rsid w:val="004F7BD2"/>
    <w:rsid w:val="00506BA1"/>
    <w:rsid w:val="005077C1"/>
    <w:rsid w:val="0051106B"/>
    <w:rsid w:val="00522E74"/>
    <w:rsid w:val="00524366"/>
    <w:rsid w:val="00526F3D"/>
    <w:rsid w:val="00557D12"/>
    <w:rsid w:val="005671B0"/>
    <w:rsid w:val="00567617"/>
    <w:rsid w:val="005770E4"/>
    <w:rsid w:val="005849CF"/>
    <w:rsid w:val="005C5BB0"/>
    <w:rsid w:val="005E0CDB"/>
    <w:rsid w:val="005E62B6"/>
    <w:rsid w:val="005F5C7A"/>
    <w:rsid w:val="006015DC"/>
    <w:rsid w:val="00605E50"/>
    <w:rsid w:val="00626522"/>
    <w:rsid w:val="00645610"/>
    <w:rsid w:val="00662772"/>
    <w:rsid w:val="00663203"/>
    <w:rsid w:val="006B04F0"/>
    <w:rsid w:val="006B1A68"/>
    <w:rsid w:val="006B43BD"/>
    <w:rsid w:val="006B6BA5"/>
    <w:rsid w:val="006D0ED1"/>
    <w:rsid w:val="006D1AD8"/>
    <w:rsid w:val="006D7614"/>
    <w:rsid w:val="006F3BC9"/>
    <w:rsid w:val="007013C0"/>
    <w:rsid w:val="007064E4"/>
    <w:rsid w:val="00707DEF"/>
    <w:rsid w:val="0071629A"/>
    <w:rsid w:val="0073192C"/>
    <w:rsid w:val="00746643"/>
    <w:rsid w:val="00752B74"/>
    <w:rsid w:val="0076798C"/>
    <w:rsid w:val="00773D58"/>
    <w:rsid w:val="00780167"/>
    <w:rsid w:val="00791CC1"/>
    <w:rsid w:val="007A32E1"/>
    <w:rsid w:val="007A7E81"/>
    <w:rsid w:val="007C166F"/>
    <w:rsid w:val="007D499F"/>
    <w:rsid w:val="007E4613"/>
    <w:rsid w:val="007F6956"/>
    <w:rsid w:val="008153E6"/>
    <w:rsid w:val="00824620"/>
    <w:rsid w:val="008456DF"/>
    <w:rsid w:val="008551A1"/>
    <w:rsid w:val="00872A30"/>
    <w:rsid w:val="00882777"/>
    <w:rsid w:val="00886574"/>
    <w:rsid w:val="00886980"/>
    <w:rsid w:val="008C7ACE"/>
    <w:rsid w:val="008D09A8"/>
    <w:rsid w:val="00911DC6"/>
    <w:rsid w:val="0091411F"/>
    <w:rsid w:val="00926B6E"/>
    <w:rsid w:val="009317FF"/>
    <w:rsid w:val="009319D9"/>
    <w:rsid w:val="00935C43"/>
    <w:rsid w:val="009456D9"/>
    <w:rsid w:val="00946710"/>
    <w:rsid w:val="00956BEF"/>
    <w:rsid w:val="00963308"/>
    <w:rsid w:val="00995741"/>
    <w:rsid w:val="00995CB0"/>
    <w:rsid w:val="009977C4"/>
    <w:rsid w:val="009B68AF"/>
    <w:rsid w:val="009B6CCC"/>
    <w:rsid w:val="009C4409"/>
    <w:rsid w:val="009D295C"/>
    <w:rsid w:val="009F2C07"/>
    <w:rsid w:val="009F43F3"/>
    <w:rsid w:val="00A071B4"/>
    <w:rsid w:val="00A11B66"/>
    <w:rsid w:val="00A13EB4"/>
    <w:rsid w:val="00A1577B"/>
    <w:rsid w:val="00A158A7"/>
    <w:rsid w:val="00A35898"/>
    <w:rsid w:val="00A5112C"/>
    <w:rsid w:val="00A532C4"/>
    <w:rsid w:val="00A61F41"/>
    <w:rsid w:val="00A636D3"/>
    <w:rsid w:val="00A73F31"/>
    <w:rsid w:val="00A846DA"/>
    <w:rsid w:val="00A916BF"/>
    <w:rsid w:val="00AE1824"/>
    <w:rsid w:val="00AE4CD9"/>
    <w:rsid w:val="00AF17C7"/>
    <w:rsid w:val="00AF248A"/>
    <w:rsid w:val="00B34ACD"/>
    <w:rsid w:val="00B35B9A"/>
    <w:rsid w:val="00B56356"/>
    <w:rsid w:val="00B5771E"/>
    <w:rsid w:val="00B6620D"/>
    <w:rsid w:val="00B81700"/>
    <w:rsid w:val="00BA483B"/>
    <w:rsid w:val="00BA7B7F"/>
    <w:rsid w:val="00BB0B1D"/>
    <w:rsid w:val="00BB59DA"/>
    <w:rsid w:val="00BD7EAA"/>
    <w:rsid w:val="00BE189D"/>
    <w:rsid w:val="00BF1803"/>
    <w:rsid w:val="00BF4AD5"/>
    <w:rsid w:val="00C0778C"/>
    <w:rsid w:val="00C27B10"/>
    <w:rsid w:val="00C300B6"/>
    <w:rsid w:val="00C47631"/>
    <w:rsid w:val="00C6143F"/>
    <w:rsid w:val="00C71715"/>
    <w:rsid w:val="00C7453D"/>
    <w:rsid w:val="00C92C08"/>
    <w:rsid w:val="00CA1522"/>
    <w:rsid w:val="00CA6C24"/>
    <w:rsid w:val="00CB55D5"/>
    <w:rsid w:val="00CE2079"/>
    <w:rsid w:val="00CE7929"/>
    <w:rsid w:val="00CF3DA0"/>
    <w:rsid w:val="00CF7554"/>
    <w:rsid w:val="00CF7A52"/>
    <w:rsid w:val="00D10466"/>
    <w:rsid w:val="00D11561"/>
    <w:rsid w:val="00D17067"/>
    <w:rsid w:val="00D24102"/>
    <w:rsid w:val="00D268C3"/>
    <w:rsid w:val="00D27678"/>
    <w:rsid w:val="00D31379"/>
    <w:rsid w:val="00D353B8"/>
    <w:rsid w:val="00D41B4B"/>
    <w:rsid w:val="00D52577"/>
    <w:rsid w:val="00D57098"/>
    <w:rsid w:val="00D63381"/>
    <w:rsid w:val="00D83934"/>
    <w:rsid w:val="00D97771"/>
    <w:rsid w:val="00DB2C8D"/>
    <w:rsid w:val="00DD0D9C"/>
    <w:rsid w:val="00DD4B16"/>
    <w:rsid w:val="00DD5B5F"/>
    <w:rsid w:val="00DE3148"/>
    <w:rsid w:val="00E020DC"/>
    <w:rsid w:val="00E02F90"/>
    <w:rsid w:val="00E0787B"/>
    <w:rsid w:val="00E108AB"/>
    <w:rsid w:val="00E11E6F"/>
    <w:rsid w:val="00E13D38"/>
    <w:rsid w:val="00E255EC"/>
    <w:rsid w:val="00E27B13"/>
    <w:rsid w:val="00E43EDD"/>
    <w:rsid w:val="00E5520D"/>
    <w:rsid w:val="00E55CDD"/>
    <w:rsid w:val="00E622E8"/>
    <w:rsid w:val="00E716A7"/>
    <w:rsid w:val="00E93648"/>
    <w:rsid w:val="00ED7014"/>
    <w:rsid w:val="00EF0F1F"/>
    <w:rsid w:val="00EF140E"/>
    <w:rsid w:val="00F0128E"/>
    <w:rsid w:val="00F05626"/>
    <w:rsid w:val="00F1637C"/>
    <w:rsid w:val="00F31553"/>
    <w:rsid w:val="00F31A1E"/>
    <w:rsid w:val="00F36B26"/>
    <w:rsid w:val="00F513A4"/>
    <w:rsid w:val="00F61303"/>
    <w:rsid w:val="00FB0C0E"/>
    <w:rsid w:val="00FB2DF7"/>
    <w:rsid w:val="00FC25A9"/>
    <w:rsid w:val="00FC54AA"/>
    <w:rsid w:val="00FE5C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before="240" w:after="200" w:line="24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ACB"/>
    <w:pPr>
      <w:spacing w:before="0" w:after="0" w:line="240" w:lineRule="auto"/>
    </w:pPr>
    <w:rPr>
      <w:rFonts w:ascii="Times New Roman" w:hAnsi="Times New Roman"/>
      <w:sz w:val="28"/>
    </w:rPr>
  </w:style>
  <w:style w:type="paragraph" w:styleId="1">
    <w:name w:val="heading 1"/>
    <w:basedOn w:val="a"/>
    <w:next w:val="a"/>
    <w:link w:val="10"/>
    <w:uiPriority w:val="9"/>
    <w:qFormat/>
    <w:rsid w:val="005F5C7A"/>
    <w:pPr>
      <w:keepNext/>
      <w:keepLines/>
      <w:spacing w:before="120" w:after="120"/>
      <w:jc w:val="center"/>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3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077C1"/>
    <w:rPr>
      <w:b/>
      <w:bCs/>
    </w:rPr>
  </w:style>
  <w:style w:type="paragraph" w:styleId="a5">
    <w:name w:val="List Paragraph"/>
    <w:basedOn w:val="a"/>
    <w:uiPriority w:val="34"/>
    <w:qFormat/>
    <w:rsid w:val="004F7BD2"/>
    <w:pPr>
      <w:ind w:left="720"/>
      <w:contextualSpacing/>
    </w:pPr>
  </w:style>
  <w:style w:type="character" w:styleId="a6">
    <w:name w:val="Hyperlink"/>
    <w:basedOn w:val="a0"/>
    <w:uiPriority w:val="99"/>
    <w:unhideWhenUsed/>
    <w:rsid w:val="006D7614"/>
    <w:rPr>
      <w:color w:val="0000FF" w:themeColor="hyperlink"/>
      <w:u w:val="single"/>
    </w:rPr>
  </w:style>
  <w:style w:type="paragraph" w:customStyle="1" w:styleId="Default">
    <w:name w:val="Default"/>
    <w:rsid w:val="00BA7B7F"/>
    <w:pPr>
      <w:autoSpaceDE w:val="0"/>
      <w:autoSpaceDN w:val="0"/>
      <w:adjustRightInd w:val="0"/>
      <w:spacing w:before="0" w:after="0" w:line="240" w:lineRule="auto"/>
      <w:ind w:firstLine="0"/>
      <w:jc w:val="left"/>
    </w:pPr>
    <w:rPr>
      <w:rFonts w:ascii="Times New Roman" w:hAnsi="Times New Roman" w:cs="Times New Roman"/>
      <w:color w:val="000000"/>
      <w:sz w:val="24"/>
      <w:szCs w:val="24"/>
    </w:rPr>
  </w:style>
  <w:style w:type="paragraph" w:styleId="a7">
    <w:name w:val="header"/>
    <w:basedOn w:val="a"/>
    <w:link w:val="a8"/>
    <w:uiPriority w:val="99"/>
    <w:unhideWhenUsed/>
    <w:rsid w:val="00526F3D"/>
    <w:pPr>
      <w:tabs>
        <w:tab w:val="center" w:pos="4677"/>
        <w:tab w:val="right" w:pos="9355"/>
      </w:tabs>
    </w:pPr>
  </w:style>
  <w:style w:type="character" w:customStyle="1" w:styleId="a8">
    <w:name w:val="Верхний колонтитул Знак"/>
    <w:basedOn w:val="a0"/>
    <w:link w:val="a7"/>
    <w:uiPriority w:val="99"/>
    <w:rsid w:val="00526F3D"/>
  </w:style>
  <w:style w:type="paragraph" w:styleId="a9">
    <w:name w:val="footer"/>
    <w:basedOn w:val="a"/>
    <w:link w:val="aa"/>
    <w:uiPriority w:val="99"/>
    <w:unhideWhenUsed/>
    <w:rsid w:val="00526F3D"/>
    <w:pPr>
      <w:tabs>
        <w:tab w:val="center" w:pos="4677"/>
        <w:tab w:val="right" w:pos="9355"/>
      </w:tabs>
    </w:pPr>
  </w:style>
  <w:style w:type="character" w:customStyle="1" w:styleId="aa">
    <w:name w:val="Нижний колонтитул Знак"/>
    <w:basedOn w:val="a0"/>
    <w:link w:val="a9"/>
    <w:uiPriority w:val="99"/>
    <w:rsid w:val="00526F3D"/>
  </w:style>
  <w:style w:type="character" w:customStyle="1" w:styleId="10">
    <w:name w:val="Заголовок 1 Знак"/>
    <w:basedOn w:val="a0"/>
    <w:link w:val="1"/>
    <w:uiPriority w:val="9"/>
    <w:rsid w:val="005F5C7A"/>
    <w:rPr>
      <w:rFonts w:ascii="Times New Roman" w:eastAsiaTheme="majorEastAsia" w:hAnsi="Times New Roman" w:cstheme="majorBidi"/>
      <w:b/>
      <w:sz w:val="28"/>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before="240" w:after="200" w:line="240" w:lineRule="atLeast"/>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ACB"/>
    <w:pPr>
      <w:spacing w:before="0" w:after="0" w:line="240" w:lineRule="auto"/>
    </w:pPr>
    <w:rPr>
      <w:rFonts w:ascii="Times New Roman" w:hAnsi="Times New Roman"/>
      <w:sz w:val="28"/>
    </w:rPr>
  </w:style>
  <w:style w:type="paragraph" w:styleId="1">
    <w:name w:val="heading 1"/>
    <w:basedOn w:val="a"/>
    <w:next w:val="a"/>
    <w:link w:val="10"/>
    <w:uiPriority w:val="9"/>
    <w:qFormat/>
    <w:rsid w:val="005F5C7A"/>
    <w:pPr>
      <w:keepNext/>
      <w:keepLines/>
      <w:spacing w:before="120" w:after="120"/>
      <w:jc w:val="center"/>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F3B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uiPriority w:val="22"/>
    <w:qFormat/>
    <w:rsid w:val="005077C1"/>
    <w:rPr>
      <w:b/>
      <w:bCs/>
    </w:rPr>
  </w:style>
  <w:style w:type="paragraph" w:styleId="a5">
    <w:name w:val="List Paragraph"/>
    <w:basedOn w:val="a"/>
    <w:uiPriority w:val="34"/>
    <w:qFormat/>
    <w:rsid w:val="004F7BD2"/>
    <w:pPr>
      <w:ind w:left="720"/>
      <w:contextualSpacing/>
    </w:pPr>
  </w:style>
  <w:style w:type="character" w:styleId="a6">
    <w:name w:val="Hyperlink"/>
    <w:basedOn w:val="a0"/>
    <w:uiPriority w:val="99"/>
    <w:unhideWhenUsed/>
    <w:rsid w:val="006D7614"/>
    <w:rPr>
      <w:color w:val="0000FF" w:themeColor="hyperlink"/>
      <w:u w:val="single"/>
    </w:rPr>
  </w:style>
  <w:style w:type="paragraph" w:customStyle="1" w:styleId="Default">
    <w:name w:val="Default"/>
    <w:rsid w:val="00BA7B7F"/>
    <w:pPr>
      <w:autoSpaceDE w:val="0"/>
      <w:autoSpaceDN w:val="0"/>
      <w:adjustRightInd w:val="0"/>
      <w:spacing w:before="0" w:after="0" w:line="240" w:lineRule="auto"/>
      <w:ind w:firstLine="0"/>
      <w:jc w:val="left"/>
    </w:pPr>
    <w:rPr>
      <w:rFonts w:ascii="Times New Roman" w:hAnsi="Times New Roman" w:cs="Times New Roman"/>
      <w:color w:val="000000"/>
      <w:sz w:val="24"/>
      <w:szCs w:val="24"/>
    </w:rPr>
  </w:style>
  <w:style w:type="paragraph" w:styleId="a7">
    <w:name w:val="header"/>
    <w:basedOn w:val="a"/>
    <w:link w:val="a8"/>
    <w:uiPriority w:val="99"/>
    <w:unhideWhenUsed/>
    <w:rsid w:val="00526F3D"/>
    <w:pPr>
      <w:tabs>
        <w:tab w:val="center" w:pos="4677"/>
        <w:tab w:val="right" w:pos="9355"/>
      </w:tabs>
    </w:pPr>
  </w:style>
  <w:style w:type="character" w:customStyle="1" w:styleId="a8">
    <w:name w:val="Верхний колонтитул Знак"/>
    <w:basedOn w:val="a0"/>
    <w:link w:val="a7"/>
    <w:uiPriority w:val="99"/>
    <w:rsid w:val="00526F3D"/>
  </w:style>
  <w:style w:type="paragraph" w:styleId="a9">
    <w:name w:val="footer"/>
    <w:basedOn w:val="a"/>
    <w:link w:val="aa"/>
    <w:uiPriority w:val="99"/>
    <w:unhideWhenUsed/>
    <w:rsid w:val="00526F3D"/>
    <w:pPr>
      <w:tabs>
        <w:tab w:val="center" w:pos="4677"/>
        <w:tab w:val="right" w:pos="9355"/>
      </w:tabs>
    </w:pPr>
  </w:style>
  <w:style w:type="character" w:customStyle="1" w:styleId="aa">
    <w:name w:val="Нижний колонтитул Знак"/>
    <w:basedOn w:val="a0"/>
    <w:link w:val="a9"/>
    <w:uiPriority w:val="99"/>
    <w:rsid w:val="00526F3D"/>
  </w:style>
  <w:style w:type="character" w:customStyle="1" w:styleId="10">
    <w:name w:val="Заголовок 1 Знак"/>
    <w:basedOn w:val="a0"/>
    <w:link w:val="1"/>
    <w:uiPriority w:val="9"/>
    <w:rsid w:val="005F5C7A"/>
    <w:rPr>
      <w:rFonts w:ascii="Times New Roman" w:eastAsiaTheme="majorEastAsia" w:hAnsi="Times New Roman"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4562">
      <w:bodyDiv w:val="1"/>
      <w:marLeft w:val="0"/>
      <w:marRight w:val="0"/>
      <w:marTop w:val="0"/>
      <w:marBottom w:val="0"/>
      <w:divBdr>
        <w:top w:val="none" w:sz="0" w:space="0" w:color="auto"/>
        <w:left w:val="none" w:sz="0" w:space="0" w:color="auto"/>
        <w:bottom w:val="none" w:sz="0" w:space="0" w:color="auto"/>
        <w:right w:val="none" w:sz="0" w:space="0" w:color="auto"/>
      </w:divBdr>
    </w:div>
    <w:div w:id="186481473">
      <w:bodyDiv w:val="1"/>
      <w:marLeft w:val="0"/>
      <w:marRight w:val="0"/>
      <w:marTop w:val="0"/>
      <w:marBottom w:val="0"/>
      <w:divBdr>
        <w:top w:val="none" w:sz="0" w:space="0" w:color="auto"/>
        <w:left w:val="none" w:sz="0" w:space="0" w:color="auto"/>
        <w:bottom w:val="none" w:sz="0" w:space="0" w:color="auto"/>
        <w:right w:val="none" w:sz="0" w:space="0" w:color="auto"/>
      </w:divBdr>
    </w:div>
    <w:div w:id="303657988">
      <w:bodyDiv w:val="1"/>
      <w:marLeft w:val="0"/>
      <w:marRight w:val="0"/>
      <w:marTop w:val="0"/>
      <w:marBottom w:val="0"/>
      <w:divBdr>
        <w:top w:val="none" w:sz="0" w:space="0" w:color="auto"/>
        <w:left w:val="none" w:sz="0" w:space="0" w:color="auto"/>
        <w:bottom w:val="none" w:sz="0" w:space="0" w:color="auto"/>
        <w:right w:val="none" w:sz="0" w:space="0" w:color="auto"/>
      </w:divBdr>
    </w:div>
    <w:div w:id="628433490">
      <w:bodyDiv w:val="1"/>
      <w:marLeft w:val="0"/>
      <w:marRight w:val="0"/>
      <w:marTop w:val="0"/>
      <w:marBottom w:val="0"/>
      <w:divBdr>
        <w:top w:val="none" w:sz="0" w:space="0" w:color="auto"/>
        <w:left w:val="none" w:sz="0" w:space="0" w:color="auto"/>
        <w:bottom w:val="none" w:sz="0" w:space="0" w:color="auto"/>
        <w:right w:val="none" w:sz="0" w:space="0" w:color="auto"/>
      </w:divBdr>
    </w:div>
    <w:div w:id="915213184">
      <w:bodyDiv w:val="1"/>
      <w:marLeft w:val="0"/>
      <w:marRight w:val="0"/>
      <w:marTop w:val="0"/>
      <w:marBottom w:val="0"/>
      <w:divBdr>
        <w:top w:val="none" w:sz="0" w:space="0" w:color="auto"/>
        <w:left w:val="none" w:sz="0" w:space="0" w:color="auto"/>
        <w:bottom w:val="none" w:sz="0" w:space="0" w:color="auto"/>
        <w:right w:val="none" w:sz="0" w:space="0" w:color="auto"/>
      </w:divBdr>
    </w:div>
    <w:div w:id="985359029">
      <w:bodyDiv w:val="1"/>
      <w:marLeft w:val="0"/>
      <w:marRight w:val="0"/>
      <w:marTop w:val="0"/>
      <w:marBottom w:val="0"/>
      <w:divBdr>
        <w:top w:val="none" w:sz="0" w:space="0" w:color="auto"/>
        <w:left w:val="none" w:sz="0" w:space="0" w:color="auto"/>
        <w:bottom w:val="none" w:sz="0" w:space="0" w:color="auto"/>
        <w:right w:val="none" w:sz="0" w:space="0" w:color="auto"/>
      </w:divBdr>
    </w:div>
    <w:div w:id="1228297039">
      <w:bodyDiv w:val="1"/>
      <w:marLeft w:val="0"/>
      <w:marRight w:val="0"/>
      <w:marTop w:val="0"/>
      <w:marBottom w:val="0"/>
      <w:divBdr>
        <w:top w:val="none" w:sz="0" w:space="0" w:color="auto"/>
        <w:left w:val="none" w:sz="0" w:space="0" w:color="auto"/>
        <w:bottom w:val="none" w:sz="0" w:space="0" w:color="auto"/>
        <w:right w:val="none" w:sz="0" w:space="0" w:color="auto"/>
      </w:divBdr>
    </w:div>
    <w:div w:id="1245804304">
      <w:bodyDiv w:val="1"/>
      <w:marLeft w:val="0"/>
      <w:marRight w:val="0"/>
      <w:marTop w:val="0"/>
      <w:marBottom w:val="0"/>
      <w:divBdr>
        <w:top w:val="none" w:sz="0" w:space="0" w:color="auto"/>
        <w:left w:val="none" w:sz="0" w:space="0" w:color="auto"/>
        <w:bottom w:val="none" w:sz="0" w:space="0" w:color="auto"/>
        <w:right w:val="none" w:sz="0" w:space="0" w:color="auto"/>
      </w:divBdr>
    </w:div>
    <w:div w:id="1260867377">
      <w:bodyDiv w:val="1"/>
      <w:marLeft w:val="0"/>
      <w:marRight w:val="0"/>
      <w:marTop w:val="0"/>
      <w:marBottom w:val="0"/>
      <w:divBdr>
        <w:top w:val="none" w:sz="0" w:space="0" w:color="auto"/>
        <w:left w:val="none" w:sz="0" w:space="0" w:color="auto"/>
        <w:bottom w:val="none" w:sz="0" w:space="0" w:color="auto"/>
        <w:right w:val="none" w:sz="0" w:space="0" w:color="auto"/>
      </w:divBdr>
    </w:div>
    <w:div w:id="1409037686">
      <w:bodyDiv w:val="1"/>
      <w:marLeft w:val="0"/>
      <w:marRight w:val="0"/>
      <w:marTop w:val="0"/>
      <w:marBottom w:val="0"/>
      <w:divBdr>
        <w:top w:val="none" w:sz="0" w:space="0" w:color="auto"/>
        <w:left w:val="none" w:sz="0" w:space="0" w:color="auto"/>
        <w:bottom w:val="none" w:sz="0" w:space="0" w:color="auto"/>
        <w:right w:val="none" w:sz="0" w:space="0" w:color="auto"/>
      </w:divBdr>
    </w:div>
    <w:div w:id="177146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2879</Words>
  <Characters>16413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dc:creator>
  <cp:lastModifiedBy>user</cp:lastModifiedBy>
  <cp:revision>5</cp:revision>
  <dcterms:created xsi:type="dcterms:W3CDTF">2019-02-09T16:44:00Z</dcterms:created>
  <dcterms:modified xsi:type="dcterms:W3CDTF">2020-03-24T06:40:00Z</dcterms:modified>
</cp:coreProperties>
</file>