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534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25E0D" w:rsidTr="004B175C">
        <w:tc>
          <w:tcPr>
            <w:tcW w:w="4503" w:type="dxa"/>
          </w:tcPr>
          <w:p w:rsidR="00F25E0D" w:rsidRDefault="00F25E0D" w:rsidP="001376D7">
            <w:pPr>
              <w:spacing w:line="240" w:lineRule="atLeast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F25E0D" w:rsidRDefault="00F25E0D" w:rsidP="001376D7">
            <w:pPr>
              <w:spacing w:before="0" w:line="240" w:lineRule="atLeast"/>
              <w:ind w:firstLine="0"/>
              <w:rPr>
                <w:rFonts w:cs="Times New Roman"/>
                <w:szCs w:val="28"/>
              </w:rPr>
            </w:pPr>
          </w:p>
        </w:tc>
      </w:tr>
    </w:tbl>
    <w:p w:rsidR="004B175C" w:rsidRDefault="004B175C" w:rsidP="001376D7">
      <w:pPr>
        <w:rPr>
          <w:rFonts w:cs="Times New Roman"/>
          <w:color w:val="000000"/>
          <w:szCs w:val="28"/>
        </w:rPr>
      </w:pPr>
    </w:p>
    <w:p w:rsidR="00D441DF" w:rsidRPr="009D21FA" w:rsidRDefault="00AA096C" w:rsidP="001376D7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1376D7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</w:t>
      </w:r>
      <w:r w:rsidR="003C3587">
        <w:rPr>
          <w:rFonts w:cs="Times New Roman"/>
          <w:szCs w:val="28"/>
        </w:rPr>
        <w:t>бсуждений</w:t>
      </w:r>
    </w:p>
    <w:p w:rsidR="00AA096C" w:rsidRDefault="00F25E0D" w:rsidP="001376D7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7C5636">
        <w:rPr>
          <w:szCs w:val="28"/>
        </w:rPr>
        <w:t>«</w:t>
      </w:r>
      <w:r w:rsidR="001376D7">
        <w:rPr>
          <w:szCs w:val="28"/>
        </w:rPr>
        <w:t>03</w:t>
      </w:r>
      <w:r w:rsidR="007C5636">
        <w:rPr>
          <w:szCs w:val="28"/>
        </w:rPr>
        <w:t xml:space="preserve">» </w:t>
      </w:r>
      <w:r w:rsidR="001376D7">
        <w:rPr>
          <w:szCs w:val="28"/>
        </w:rPr>
        <w:t>октября</w:t>
      </w:r>
      <w:r w:rsidR="007C5636">
        <w:rPr>
          <w:szCs w:val="28"/>
        </w:rPr>
        <w:t xml:space="preserve"> </w:t>
      </w:r>
      <w:r w:rsidR="001376D7">
        <w:rPr>
          <w:szCs w:val="28"/>
        </w:rPr>
        <w:t xml:space="preserve"> 2023</w:t>
      </w:r>
      <w:r w:rsidRPr="0054600B">
        <w:rPr>
          <w:szCs w:val="28"/>
        </w:rPr>
        <w:t xml:space="preserve"> г.</w:t>
      </w:r>
    </w:p>
    <w:p w:rsidR="00DD3D58" w:rsidRDefault="00AA096C" w:rsidP="001376D7">
      <w:pPr>
        <w:pStyle w:val="a3"/>
        <w:numPr>
          <w:ilvl w:val="0"/>
          <w:numId w:val="2"/>
        </w:numPr>
        <w:jc w:val="left"/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672D5B">
        <w:t>ждениях</w:t>
      </w:r>
      <w:proofErr w:type="gramStart"/>
      <w:r w:rsidR="00672D5B">
        <w:t xml:space="preserve"> </w:t>
      </w:r>
      <w:r w:rsidR="000F229C">
        <w:t>:</w:t>
      </w:r>
      <w:proofErr w:type="gramEnd"/>
      <w:r w:rsidR="000F229C">
        <w:t xml:space="preserve"> Проект изменений в Генеральный план </w:t>
      </w:r>
      <w:proofErr w:type="spellStart"/>
      <w:r w:rsidR="000F229C">
        <w:t>Трегубовского</w:t>
      </w:r>
      <w:proofErr w:type="spellEnd"/>
      <w:r w:rsidR="000F229C">
        <w:t xml:space="preserve"> сельского поселения</w:t>
      </w:r>
      <w:r w:rsidR="007C5636">
        <w:t>.</w:t>
      </w:r>
    </w:p>
    <w:p w:rsidR="00B7222A" w:rsidRDefault="00DD3D58" w:rsidP="001376D7">
      <w:pPr>
        <w:pStyle w:val="a3"/>
        <w:numPr>
          <w:ilvl w:val="0"/>
          <w:numId w:val="2"/>
        </w:numPr>
        <w:spacing w:before="120"/>
        <w:jc w:val="left"/>
      </w:pPr>
      <w:r>
        <w:t>Перече</w:t>
      </w:r>
      <w:r w:rsidR="00CF39CB">
        <w:t>нь информационных материалов к П</w:t>
      </w:r>
      <w:r>
        <w:t>роекту:</w:t>
      </w:r>
    </w:p>
    <w:p w:rsidR="00DD3D58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 xml:space="preserve">- Положение </w:t>
      </w:r>
      <w:r w:rsidRPr="000F229C">
        <w:t>о территориальном планировании</w:t>
      </w:r>
    </w:p>
    <w:p w:rsidR="00DD3D58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>-</w:t>
      </w:r>
      <w:r w:rsidRPr="000F229C">
        <w:t>Материалы по обоснованию в текстовой форме</w:t>
      </w:r>
    </w:p>
    <w:p w:rsidR="000F229C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 xml:space="preserve">- </w:t>
      </w:r>
      <w:r w:rsidRPr="000F229C">
        <w:t>Карта границ населенных пунктов (в том числе границ образуемых населенных пунктов)</w:t>
      </w:r>
    </w:p>
    <w:p w:rsidR="000F229C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>- Карта</w:t>
      </w:r>
      <w:r w:rsidRPr="000F229C">
        <w:t xml:space="preserve"> планируемого размещения объектов</w:t>
      </w:r>
    </w:p>
    <w:p w:rsidR="000F229C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>- Карта</w:t>
      </w:r>
      <w:r w:rsidRPr="000F229C">
        <w:t xml:space="preserve"> функциональных зон поселения или городского округа</w:t>
      </w:r>
    </w:p>
    <w:p w:rsidR="000F229C" w:rsidRDefault="000F229C" w:rsidP="001376D7">
      <w:pPr>
        <w:pStyle w:val="a3"/>
        <w:spacing w:before="100" w:beforeAutospacing="1"/>
        <w:ind w:left="720"/>
        <w:contextualSpacing/>
        <w:jc w:val="left"/>
      </w:pPr>
      <w:r>
        <w:t>- Материалы</w:t>
      </w:r>
      <w:r w:rsidRPr="000F229C">
        <w:t xml:space="preserve"> по обоснованию в виде карт в растровом формате</w:t>
      </w:r>
    </w:p>
    <w:p w:rsidR="001376D7" w:rsidRDefault="00AA096C" w:rsidP="001376D7">
      <w:pPr>
        <w:pStyle w:val="a3"/>
        <w:numPr>
          <w:ilvl w:val="0"/>
          <w:numId w:val="2"/>
        </w:numPr>
        <w:spacing w:before="120"/>
        <w:jc w:val="left"/>
      </w:pPr>
      <w:r>
        <w:t>И</w:t>
      </w:r>
      <w:r w:rsidRPr="00AA096C">
        <w:t>нформаци</w:t>
      </w:r>
      <w:r>
        <w:t>я</w:t>
      </w:r>
      <w:r w:rsidRPr="00AA096C">
        <w:t xml:space="preserve"> о порядке и сроках проведения общественных обсужд</w:t>
      </w:r>
      <w:r w:rsidR="007C5636">
        <w:t xml:space="preserve">ений </w:t>
      </w:r>
      <w:r w:rsidR="00CF39CB">
        <w:t xml:space="preserve"> по П</w:t>
      </w:r>
      <w:r w:rsidRPr="00AA096C">
        <w:t xml:space="preserve">роекту, подлежащему рассмотрению на </w:t>
      </w:r>
      <w:r w:rsidR="00D90CB8">
        <w:t>о</w:t>
      </w:r>
      <w:r w:rsidRPr="00AA096C">
        <w:t>бщественных обс</w:t>
      </w:r>
      <w:r w:rsidR="007C5636">
        <w:t>уждениях</w:t>
      </w:r>
      <w:proofErr w:type="gramStart"/>
      <w:r w:rsidR="007C5636">
        <w:t xml:space="preserve"> </w:t>
      </w:r>
      <w:r w:rsidR="00C476A9">
        <w:t>:</w:t>
      </w:r>
      <w:proofErr w:type="gramEnd"/>
    </w:p>
    <w:p w:rsidR="007C5636" w:rsidRPr="001376D7" w:rsidRDefault="001376D7" w:rsidP="001376D7">
      <w:pPr>
        <w:ind w:left="709"/>
        <w:jc w:val="left"/>
        <w:rPr>
          <w:rFonts w:eastAsia="Times New Roman" w:cs="Times New Roman"/>
          <w:szCs w:val="28"/>
        </w:rPr>
      </w:pPr>
      <w:proofErr w:type="gramStart"/>
      <w:r w:rsidRPr="001376D7">
        <w:rPr>
          <w:rFonts w:eastAsia="Times New Roman" w:cs="Times New Roman"/>
          <w:szCs w:val="28"/>
        </w:rPr>
        <w:t>Общественные обсуждения проводятся с 8 ч.</w:t>
      </w:r>
      <w:r w:rsidR="005B267B">
        <w:rPr>
          <w:rFonts w:eastAsia="Times New Roman" w:cs="Times New Roman"/>
          <w:szCs w:val="28"/>
        </w:rPr>
        <w:t xml:space="preserve"> 30 мин.  6</w:t>
      </w:r>
      <w:r w:rsidR="00457912">
        <w:rPr>
          <w:rFonts w:eastAsia="Times New Roman" w:cs="Times New Roman"/>
          <w:szCs w:val="28"/>
        </w:rPr>
        <w:t xml:space="preserve"> октября 2023 года до</w:t>
      </w:r>
      <w:r w:rsidRPr="001376D7">
        <w:rPr>
          <w:rFonts w:eastAsia="Times New Roman" w:cs="Times New Roman"/>
          <w:szCs w:val="28"/>
        </w:rPr>
        <w:t xml:space="preserve"> 16.ч. 30 мин.  </w:t>
      </w:r>
      <w:r>
        <w:rPr>
          <w:rFonts w:eastAsia="Times New Roman" w:cs="Times New Roman"/>
          <w:szCs w:val="28"/>
        </w:rPr>
        <w:t>24</w:t>
      </w:r>
      <w:r w:rsidRPr="001376D7">
        <w:rPr>
          <w:rFonts w:eastAsia="Times New Roman" w:cs="Times New Roman"/>
          <w:szCs w:val="28"/>
        </w:rPr>
        <w:t xml:space="preserve"> октября 2023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Pr="001376D7">
        <w:rPr>
          <w:rFonts w:eastAsia="Times New Roman" w:cs="Times New Roman"/>
          <w:szCs w:val="28"/>
        </w:rPr>
        <w:t>Трегубовского</w:t>
      </w:r>
      <w:proofErr w:type="spellEnd"/>
      <w:r w:rsidRPr="001376D7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1376D7">
        <w:rPr>
          <w:rFonts w:eastAsia="Times New Roman" w:cs="Times New Roman"/>
          <w:szCs w:val="28"/>
        </w:rPr>
        <w:t>Чудовского</w:t>
      </w:r>
      <w:proofErr w:type="spellEnd"/>
      <w:r w:rsidRPr="001376D7">
        <w:rPr>
          <w:rFonts w:eastAsia="Times New Roman" w:cs="Times New Roman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Администрации).</w:t>
      </w:r>
      <w:proofErr w:type="gramEnd"/>
    </w:p>
    <w:p w:rsidR="001376D7" w:rsidRDefault="00CE7332" w:rsidP="001376D7">
      <w:pPr>
        <w:pStyle w:val="a6"/>
        <w:numPr>
          <w:ilvl w:val="0"/>
          <w:numId w:val="2"/>
        </w:numPr>
        <w:jc w:val="left"/>
      </w:pPr>
      <w:r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</w:t>
      </w:r>
      <w:r w:rsidR="003C3587">
        <w:rPr>
          <w:rFonts w:eastAsia="Times New Roman"/>
        </w:rPr>
        <w:t xml:space="preserve">бсуждений </w:t>
      </w:r>
      <w:r w:rsidR="00AA096C" w:rsidRPr="00481EB4">
        <w:rPr>
          <w:rFonts w:eastAsia="Times New Roman"/>
        </w:rPr>
        <w:t xml:space="preserve">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1376D7" w:rsidRDefault="001D5283" w:rsidP="001376D7">
      <w:pPr>
        <w:ind w:left="709"/>
        <w:jc w:val="left"/>
      </w:pPr>
      <w:r>
        <w:rPr>
          <w:szCs w:val="28"/>
        </w:rPr>
        <w:t>С 8 ч. 30 мин.  13</w:t>
      </w:r>
      <w:r w:rsidR="00457912">
        <w:rPr>
          <w:szCs w:val="28"/>
        </w:rPr>
        <w:t xml:space="preserve"> октября 2023 года до 16.ч. 30 мин.  </w:t>
      </w:r>
      <w:r>
        <w:rPr>
          <w:szCs w:val="28"/>
        </w:rPr>
        <w:t>23</w:t>
      </w:r>
      <w:bookmarkStart w:id="0" w:name="_GoBack"/>
      <w:bookmarkEnd w:id="0"/>
      <w:r w:rsidR="00457912" w:rsidRPr="00457912">
        <w:rPr>
          <w:szCs w:val="28"/>
        </w:rPr>
        <w:t xml:space="preserve"> октября</w:t>
      </w:r>
      <w:r w:rsidR="00457912">
        <w:rPr>
          <w:szCs w:val="28"/>
        </w:rPr>
        <w:t xml:space="preserve"> 2023 года </w:t>
      </w:r>
      <w:r w:rsidR="001376D7">
        <w:rPr>
          <w:szCs w:val="28"/>
        </w:rPr>
        <w:t>включительно</w:t>
      </w:r>
      <w:r w:rsidR="001376D7">
        <w:t>.</w:t>
      </w:r>
    </w:p>
    <w:p w:rsidR="007B25AE" w:rsidRDefault="007B25AE" w:rsidP="001376D7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jc w:val="left"/>
      </w:pPr>
      <w:r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1376D7" w:rsidRDefault="001376D7" w:rsidP="00457912">
      <w:pPr>
        <w:ind w:left="709" w:hanging="1"/>
        <w:jc w:val="left"/>
        <w:rPr>
          <w:szCs w:val="28"/>
          <w:shd w:val="clear" w:color="auto" w:fill="FFFFFF"/>
        </w:rPr>
      </w:pPr>
      <w:proofErr w:type="gramStart"/>
      <w:r>
        <w:rPr>
          <w:szCs w:val="28"/>
        </w:rPr>
        <w:t>Замечания и предложения по вынесенному на обсуждение проекту</w:t>
      </w:r>
      <w:r w:rsidRPr="006B7E07">
        <w:rPr>
          <w:szCs w:val="28"/>
        </w:rPr>
        <w:t xml:space="preserve"> </w:t>
      </w:r>
      <w:r>
        <w:rPr>
          <w:szCs w:val="28"/>
        </w:rPr>
        <w:t>могут быть представлены с использованием единого портала</w:t>
      </w:r>
      <w:r w:rsidRPr="001376D7">
        <w:rPr>
          <w:szCs w:val="28"/>
        </w:rPr>
        <w:t xml:space="preserve"> </w:t>
      </w:r>
      <w:r>
        <w:rPr>
          <w:szCs w:val="28"/>
        </w:rPr>
        <w:t>путем направления замечаний и предложений по вынесенному на обсуждение проекту,</w:t>
      </w:r>
      <w:r w:rsidRPr="001B1B48">
        <w:rPr>
          <w:szCs w:val="28"/>
        </w:rPr>
        <w:t xml:space="preserve"> </w:t>
      </w:r>
      <w:r>
        <w:rPr>
          <w:szCs w:val="28"/>
        </w:rPr>
        <w:t>а также сведений о своих фамилии, имени, отчестве (при наличии), реквизитах основного</w:t>
      </w:r>
      <w:proofErr w:type="gramEnd"/>
      <w:r>
        <w:rPr>
          <w:szCs w:val="28"/>
        </w:rPr>
        <w:t xml:space="preserve"> документа, удостоверяющего личность гражданина, дате рождения и адресе регистрации по месту жительства  в личный кабинет Администрации.</w:t>
      </w:r>
    </w:p>
    <w:p w:rsidR="00D90CB8" w:rsidRPr="00454B5C" w:rsidRDefault="00457912" w:rsidP="00457912">
      <w:pPr>
        <w:jc w:val="left"/>
      </w:pPr>
      <w:r>
        <w:rPr>
          <w:szCs w:val="28"/>
          <w:shd w:val="clear" w:color="auto" w:fill="FFFFFF"/>
        </w:rPr>
        <w:t xml:space="preserve">     6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Информация:</w:t>
      </w:r>
    </w:p>
    <w:p w:rsidR="006B4CC9" w:rsidRPr="00457912" w:rsidRDefault="006B4CC9" w:rsidP="00457912">
      <w:pPr>
        <w:pStyle w:val="2"/>
        <w:shd w:val="clear" w:color="auto" w:fill="FFFFFF"/>
        <w:spacing w:before="0"/>
        <w:ind w:left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CE7332"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Проект, подлежащий рассмотрению на общественных обсуждениях</w:t>
      </w:r>
      <w:r w:rsidR="00AD146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81EB4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и информационные материалы к нему</w:t>
      </w:r>
      <w:r w:rsidR="00AD146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размещены на о</w:t>
      </w:r>
      <w:r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фициальн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ом сайте муниципального образования</w:t>
      </w:r>
      <w:r w:rsidR="003C3587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C3587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Трегубовског</w:t>
      </w:r>
      <w:r w:rsidR="0087394A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spellEnd"/>
      <w:r w:rsidR="0087394A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54600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="00457912" w:rsidRPr="00D00B7F">
          <w:rPr>
            <w:rStyle w:val="a7"/>
            <w:rFonts w:ascii="Times New Roman" w:eastAsia="Times New Roman" w:hAnsi="Times New Roman" w:cs="Times New Roman"/>
            <w:b w:val="0"/>
            <w:sz w:val="28"/>
            <w:szCs w:val="28"/>
          </w:rPr>
          <w:t>https://tregubovskoe-r49.gosweb.gosuslugi.ru</w:t>
        </w:r>
      </w:hyperlink>
      <w:r w:rsidR="0045791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57912" w:rsidRPr="0045791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7A2FE4" w:rsidRDefault="0054600B" w:rsidP="001376D7">
      <w:pPr>
        <w:jc w:val="left"/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="00457912">
        <w:t>общественных обсуждени</w:t>
      </w:r>
      <w:r w:rsidR="007A2FE4">
        <w:t>й</w:t>
      </w:r>
    </w:p>
    <w:p w:rsidR="00D441DF" w:rsidRDefault="001376D7" w:rsidP="001376D7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Зам. Главы Администрации</w:t>
      </w:r>
    </w:p>
    <w:p w:rsidR="001376D7" w:rsidRPr="007C5636" w:rsidRDefault="001376D7" w:rsidP="001376D7">
      <w:pPr>
        <w:jc w:val="left"/>
        <w:rPr>
          <w:szCs w:val="28"/>
        </w:rPr>
      </w:pPr>
      <w:proofErr w:type="spellStart"/>
      <w:r>
        <w:rPr>
          <w:rFonts w:cs="Times New Roman"/>
          <w:szCs w:val="28"/>
        </w:rPr>
        <w:t>Трегубовского</w:t>
      </w:r>
      <w:proofErr w:type="spellEnd"/>
      <w:r>
        <w:rPr>
          <w:rFonts w:cs="Times New Roman"/>
          <w:szCs w:val="28"/>
        </w:rPr>
        <w:t xml:space="preserve"> сельского поселения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Т.Г. Андреева</w:t>
      </w:r>
    </w:p>
    <w:sectPr w:rsidR="001376D7" w:rsidRPr="007C5636" w:rsidSect="00457912">
      <w:footerReference w:type="default" r:id="rId10"/>
      <w:pgSz w:w="11906" w:h="16838"/>
      <w:pgMar w:top="0" w:right="720" w:bottom="0" w:left="709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34" w:rsidRDefault="002C6A34" w:rsidP="009D21FA">
      <w:r>
        <w:separator/>
      </w:r>
    </w:p>
  </w:endnote>
  <w:endnote w:type="continuationSeparator" w:id="0">
    <w:p w:rsidR="002C6A34" w:rsidRDefault="002C6A34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CB5B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83">
          <w:rPr>
            <w:noProof/>
          </w:rPr>
          <w:t>1</w:t>
        </w:r>
        <w:r>
          <w:fldChar w:fldCharType="end"/>
        </w:r>
      </w:p>
    </w:sdtContent>
  </w:sdt>
  <w:p w:rsidR="00CB5B2D" w:rsidRDefault="00CB5B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34" w:rsidRDefault="002C6A34" w:rsidP="009D21FA">
      <w:r>
        <w:separator/>
      </w:r>
    </w:p>
  </w:footnote>
  <w:footnote w:type="continuationSeparator" w:id="0">
    <w:p w:rsidR="002C6A34" w:rsidRDefault="002C6A34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9595C"/>
    <w:rsid w:val="000F229C"/>
    <w:rsid w:val="001376D7"/>
    <w:rsid w:val="00141D26"/>
    <w:rsid w:val="00190B4B"/>
    <w:rsid w:val="001B27BB"/>
    <w:rsid w:val="001C5483"/>
    <w:rsid w:val="001D2AE9"/>
    <w:rsid w:val="001D5283"/>
    <w:rsid w:val="001F4A3C"/>
    <w:rsid w:val="00206C4C"/>
    <w:rsid w:val="0021069D"/>
    <w:rsid w:val="002C6A34"/>
    <w:rsid w:val="003C3587"/>
    <w:rsid w:val="003F02E5"/>
    <w:rsid w:val="003F14E8"/>
    <w:rsid w:val="00455D43"/>
    <w:rsid w:val="00457912"/>
    <w:rsid w:val="00481EB4"/>
    <w:rsid w:val="004861E3"/>
    <w:rsid w:val="004B175C"/>
    <w:rsid w:val="004E7016"/>
    <w:rsid w:val="00501965"/>
    <w:rsid w:val="005219C8"/>
    <w:rsid w:val="00523F43"/>
    <w:rsid w:val="00525470"/>
    <w:rsid w:val="00533703"/>
    <w:rsid w:val="0054600B"/>
    <w:rsid w:val="00555DFE"/>
    <w:rsid w:val="005A72FA"/>
    <w:rsid w:val="005B267B"/>
    <w:rsid w:val="005C3BC2"/>
    <w:rsid w:val="00613EC6"/>
    <w:rsid w:val="00663D91"/>
    <w:rsid w:val="00672D5B"/>
    <w:rsid w:val="006B4CC9"/>
    <w:rsid w:val="006C1A6C"/>
    <w:rsid w:val="006C5720"/>
    <w:rsid w:val="006D18EA"/>
    <w:rsid w:val="00726CDF"/>
    <w:rsid w:val="007A2FE4"/>
    <w:rsid w:val="007B25AE"/>
    <w:rsid w:val="007B2B97"/>
    <w:rsid w:val="007C5636"/>
    <w:rsid w:val="0087394A"/>
    <w:rsid w:val="00882720"/>
    <w:rsid w:val="008D24DF"/>
    <w:rsid w:val="00985F81"/>
    <w:rsid w:val="0099616D"/>
    <w:rsid w:val="009A758F"/>
    <w:rsid w:val="009B37C4"/>
    <w:rsid w:val="009D21FA"/>
    <w:rsid w:val="00A016A3"/>
    <w:rsid w:val="00A84EFC"/>
    <w:rsid w:val="00AA096C"/>
    <w:rsid w:val="00AD146B"/>
    <w:rsid w:val="00B10AE2"/>
    <w:rsid w:val="00B7222A"/>
    <w:rsid w:val="00B977FA"/>
    <w:rsid w:val="00BD531D"/>
    <w:rsid w:val="00C03EF4"/>
    <w:rsid w:val="00C13554"/>
    <w:rsid w:val="00C476A9"/>
    <w:rsid w:val="00C51C30"/>
    <w:rsid w:val="00C655C9"/>
    <w:rsid w:val="00C73BE3"/>
    <w:rsid w:val="00CB5B2D"/>
    <w:rsid w:val="00CE7332"/>
    <w:rsid w:val="00CF39CB"/>
    <w:rsid w:val="00D35A21"/>
    <w:rsid w:val="00D441DF"/>
    <w:rsid w:val="00D81D36"/>
    <w:rsid w:val="00D90CB8"/>
    <w:rsid w:val="00DA487B"/>
    <w:rsid w:val="00DA6DED"/>
    <w:rsid w:val="00DD3D58"/>
    <w:rsid w:val="00DD5373"/>
    <w:rsid w:val="00E472B3"/>
    <w:rsid w:val="00E50A2B"/>
    <w:rsid w:val="00EA4A54"/>
    <w:rsid w:val="00EC163E"/>
    <w:rsid w:val="00EE0314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7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7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regubovskoe-r4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872F-D912-49D3-BED7-CF9C623F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8</cp:revision>
  <dcterms:created xsi:type="dcterms:W3CDTF">2020-04-24T10:29:00Z</dcterms:created>
  <dcterms:modified xsi:type="dcterms:W3CDTF">2023-10-05T10:43:00Z</dcterms:modified>
</cp:coreProperties>
</file>