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789" w:rsidRPr="00535AD7" w:rsidRDefault="00BF6789" w:rsidP="00BF6789">
      <w:pPr>
        <w:pStyle w:val="aa"/>
        <w:jc w:val="center"/>
        <w:rPr>
          <w:rFonts w:ascii="Times New Roman" w:hAnsi="Times New Roman" w:cs="Times New Roman"/>
          <w:b/>
          <w:sz w:val="28"/>
          <w:szCs w:val="28"/>
        </w:rPr>
      </w:pPr>
      <w:r w:rsidRPr="00535AD7">
        <w:rPr>
          <w:rFonts w:ascii="Times New Roman" w:hAnsi="Times New Roman" w:cs="Times New Roman"/>
          <w:b/>
          <w:sz w:val="28"/>
          <w:szCs w:val="28"/>
        </w:rPr>
        <w:t>МЕСТНЫЕ НОРМАТИВЫ ГРАДОСТРОИТЕЛЬНОГО ПРОЕКТИРОВАНИЯ</w:t>
      </w:r>
    </w:p>
    <w:p w:rsidR="00BF6789" w:rsidRPr="00447E0A" w:rsidRDefault="00BF6789" w:rsidP="00ED7C7C">
      <w:pPr>
        <w:spacing w:after="0" w:line="240" w:lineRule="auto"/>
        <w:jc w:val="center"/>
        <w:rPr>
          <w:rFonts w:ascii="Times New Roman" w:hAnsi="Times New Roman"/>
          <w:b/>
          <w:sz w:val="28"/>
          <w:szCs w:val="28"/>
        </w:rPr>
      </w:pPr>
    </w:p>
    <w:p w:rsidR="00BF6789" w:rsidRDefault="00BF6789" w:rsidP="00EB2A76">
      <w:pPr>
        <w:pStyle w:val="a3"/>
        <w:jc w:val="center"/>
        <w:rPr>
          <w:b/>
        </w:rPr>
      </w:pPr>
    </w:p>
    <w:p w:rsidR="00A527DE" w:rsidRPr="00E12952" w:rsidRDefault="008D3094" w:rsidP="00EB2A76">
      <w:pPr>
        <w:pStyle w:val="a3"/>
        <w:jc w:val="center"/>
        <w:rPr>
          <w:b/>
        </w:rPr>
      </w:pPr>
      <w:r w:rsidRPr="00251A7E">
        <w:rPr>
          <w:b/>
        </w:rPr>
        <w:t xml:space="preserve">НОРМАТИВЫ </w:t>
      </w:r>
      <w:r w:rsidRPr="00E12952">
        <w:rPr>
          <w:b/>
        </w:rPr>
        <w:t>ГРАДОСТРОИТЕЛЬНОГО ПРОЕКТИРОВАНИЯ</w:t>
      </w:r>
    </w:p>
    <w:p w:rsidR="00D043FB" w:rsidRDefault="00D043FB" w:rsidP="00EB2A76">
      <w:pPr>
        <w:pStyle w:val="a3"/>
        <w:jc w:val="center"/>
        <w:rPr>
          <w:b/>
        </w:rPr>
      </w:pPr>
      <w:r>
        <w:rPr>
          <w:b/>
        </w:rPr>
        <w:t xml:space="preserve">МУНИЦИПАЛЬНОГО ОБРАЗОВАНИЯ </w:t>
      </w:r>
    </w:p>
    <w:p w:rsidR="008D3094" w:rsidRPr="00E12952" w:rsidRDefault="00D043FB" w:rsidP="00EB2A76">
      <w:pPr>
        <w:pStyle w:val="a3"/>
        <w:jc w:val="center"/>
        <w:rPr>
          <w:b/>
        </w:rPr>
      </w:pPr>
      <w:r>
        <w:rPr>
          <w:b/>
        </w:rPr>
        <w:t>ТРЕГУБОВСКОЕ СЕЛЬСКОЕ ПОСЕЛЕНИЕ</w:t>
      </w:r>
      <w:r w:rsidR="00DE208B">
        <w:rPr>
          <w:b/>
        </w:rPr>
        <w:t xml:space="preserve"> </w:t>
      </w:r>
    </w:p>
    <w:p w:rsidR="008D3094" w:rsidRPr="00E12952" w:rsidRDefault="00D043FB" w:rsidP="00EB2A76">
      <w:pPr>
        <w:pStyle w:val="a3"/>
        <w:jc w:val="center"/>
        <w:rPr>
          <w:b/>
        </w:rPr>
      </w:pPr>
      <w:r>
        <w:rPr>
          <w:b/>
        </w:rPr>
        <w:t>ЧУДОВСКОГО</w:t>
      </w:r>
      <w:r w:rsidR="008D3094" w:rsidRPr="00E12952">
        <w:rPr>
          <w:b/>
        </w:rPr>
        <w:t xml:space="preserve"> МУНИЦИПАЛЬНОГО РАЙОНА</w:t>
      </w:r>
    </w:p>
    <w:p w:rsidR="008D3094" w:rsidRPr="00251A7E" w:rsidRDefault="008D3094" w:rsidP="00EB2A76">
      <w:pPr>
        <w:pStyle w:val="a3"/>
        <w:jc w:val="center"/>
        <w:rPr>
          <w:b/>
        </w:rPr>
      </w:pPr>
      <w:r w:rsidRPr="00E12952">
        <w:rPr>
          <w:b/>
        </w:rPr>
        <w:t>НОВГОРОДСКОЙ ОБЛАСТИ</w:t>
      </w:r>
    </w:p>
    <w:p w:rsidR="00535AD7" w:rsidRDefault="00535AD7" w:rsidP="00535AD7">
      <w:pPr>
        <w:pStyle w:val="a3"/>
        <w:jc w:val="center"/>
        <w:rPr>
          <w:b/>
        </w:rPr>
      </w:pPr>
    </w:p>
    <w:p w:rsidR="00535AD7" w:rsidRDefault="00535AD7" w:rsidP="00535AD7">
      <w:pPr>
        <w:pStyle w:val="a3"/>
        <w:jc w:val="center"/>
        <w:rPr>
          <w:b/>
        </w:rPr>
      </w:pPr>
      <w:r w:rsidRPr="00535AD7">
        <w:rPr>
          <w:b/>
        </w:rPr>
        <w:t xml:space="preserve">ЧАСТЬ </w:t>
      </w:r>
      <w:r>
        <w:rPr>
          <w:b/>
        </w:rPr>
        <w:t>1</w:t>
      </w:r>
    </w:p>
    <w:p w:rsidR="00A70A8F" w:rsidRDefault="00BF6789" w:rsidP="00535AD7">
      <w:pPr>
        <w:pStyle w:val="1"/>
        <w:numPr>
          <w:ilvl w:val="0"/>
          <w:numId w:val="0"/>
        </w:numPr>
      </w:pPr>
      <w:r w:rsidRPr="004033BD">
        <w:t>ОСНОВНАЯ ЧАСТЬ НОРМАТИВОВ ГРАДОСТРОИТЕЛЬНОГО ПРОЕКТИРОВАНИЯ</w:t>
      </w:r>
      <w:r w:rsidR="005D7187" w:rsidRPr="005D7187">
        <w:t xml:space="preserve"> </w:t>
      </w:r>
      <w:r w:rsidR="005D7187">
        <w:t>ПОСЕЛЕНИЯ</w:t>
      </w:r>
    </w:p>
    <w:p w:rsidR="00B04CA7" w:rsidRDefault="00B04CA7" w:rsidP="00B04CA7">
      <w:pPr>
        <w:pStyle w:val="a3"/>
        <w:ind w:firstLine="708"/>
      </w:pPr>
      <w:r>
        <w:t xml:space="preserve">1. </w:t>
      </w:r>
      <w:r w:rsidRPr="009350D3">
        <w:t>Основная часть нормативов градостроительного проектирования поселения</w:t>
      </w:r>
      <w:r>
        <w:t xml:space="preserve"> содержит </w:t>
      </w:r>
      <w:r w:rsidRPr="005D7187">
        <w:t>расчетные показатели минимально допустимого уровня обеспеченности объектами, предусмотренными част</w:t>
      </w:r>
      <w:r>
        <w:t>ью</w:t>
      </w:r>
      <w:r w:rsidRPr="005D7187">
        <w:t xml:space="preserve"> 4 статьи</w:t>
      </w:r>
      <w:r>
        <w:t xml:space="preserve"> 29.2 </w:t>
      </w:r>
      <w:r w:rsidRPr="00251A7E">
        <w:t>Градостроительного кодекса Российской Федерации</w:t>
      </w:r>
      <w:r w:rsidRPr="005D7187">
        <w:t xml:space="preserve">, населения </w:t>
      </w:r>
      <w:r w:rsidRPr="005E06AC">
        <w:t>поселени</w:t>
      </w:r>
      <w:r>
        <w:t>я</w:t>
      </w:r>
      <w:r>
        <w:rPr>
          <w:b/>
        </w:rPr>
        <w:t xml:space="preserve"> </w:t>
      </w:r>
      <w:r w:rsidRPr="005D7187">
        <w:t xml:space="preserve">и расчетные показатели максимально допустимого уровня территориальной доступности таких объектов для населения </w:t>
      </w:r>
      <w:r w:rsidRPr="005E06AC">
        <w:t>поселени</w:t>
      </w:r>
      <w:r>
        <w:t>я.</w:t>
      </w:r>
    </w:p>
    <w:p w:rsidR="009A75CE" w:rsidRDefault="009A75CE" w:rsidP="009A75CE">
      <w:pPr>
        <w:pStyle w:val="1"/>
        <w:numPr>
          <w:ilvl w:val="0"/>
          <w:numId w:val="0"/>
        </w:numPr>
      </w:pPr>
      <w:bookmarkStart w:id="0" w:name="_Toc393660483"/>
      <w:r w:rsidRPr="00251A7E">
        <w:t>Расчетные показатели в области электро-, тепло-, газо- и водоснабжения населения, водоотведения</w:t>
      </w:r>
      <w:bookmarkEnd w:id="0"/>
    </w:p>
    <w:p w:rsidR="00B42A7B" w:rsidRDefault="005E06AC" w:rsidP="00270220">
      <w:pPr>
        <w:pStyle w:val="a3"/>
        <w:ind w:firstLine="708"/>
      </w:pPr>
      <w:r>
        <w:t xml:space="preserve">2. </w:t>
      </w:r>
      <w:r w:rsidR="009A75CE">
        <w:t xml:space="preserve">Для </w:t>
      </w:r>
      <w:r w:rsidR="009A75CE" w:rsidRPr="00270220">
        <w:t>объект</w:t>
      </w:r>
      <w:r w:rsidR="009A75CE">
        <w:t>ов</w:t>
      </w:r>
      <w:r w:rsidR="009A75CE" w:rsidRPr="00270220">
        <w:t xml:space="preserve"> в области электроснабжения</w:t>
      </w:r>
      <w:r w:rsidR="00B42A7B">
        <w:t>, относящи</w:t>
      </w:r>
      <w:r w:rsidR="008834A3">
        <w:t>х</w:t>
      </w:r>
      <w:r w:rsidR="00B42A7B">
        <w:t>ся к объектам местного значения поселения,</w:t>
      </w:r>
      <w:r w:rsidR="009A75CE">
        <w:t xml:space="preserve"> </w:t>
      </w:r>
      <w:r w:rsidR="00B918B9" w:rsidRPr="00251A7E">
        <w:t>устанавливаются</w:t>
      </w:r>
      <w:r w:rsidR="00B42A7B">
        <w:t xml:space="preserve"> следующие значения расчетных показателей:</w:t>
      </w:r>
    </w:p>
    <w:p w:rsidR="00B42A7B" w:rsidRDefault="00B42A7B" w:rsidP="00270220">
      <w:pPr>
        <w:pStyle w:val="a3"/>
        <w:ind w:firstLine="708"/>
      </w:pPr>
      <w:r>
        <w:t xml:space="preserve">а) </w:t>
      </w:r>
      <w:r w:rsidR="00B918B9" w:rsidRPr="00251A7E">
        <w:t xml:space="preserve">расчетные показатели минимально допустимого уровня обеспеченности </w:t>
      </w:r>
      <w:r w:rsidR="005E06AC" w:rsidRPr="00270220">
        <w:t>населения</w:t>
      </w:r>
      <w:r>
        <w:t xml:space="preserve"> поселения:</w:t>
      </w:r>
    </w:p>
    <w:p w:rsidR="00B42A7B" w:rsidRDefault="008834A3" w:rsidP="00270220">
      <w:pPr>
        <w:pStyle w:val="a3"/>
        <w:ind w:firstLine="708"/>
      </w:pPr>
      <w:r>
        <w:t>- обеспеченность</w:t>
      </w:r>
      <w:r w:rsidRPr="00251A7E">
        <w:t xml:space="preserve"> </w:t>
      </w:r>
      <w:r w:rsidRPr="00270220">
        <w:rPr>
          <w:szCs w:val="28"/>
        </w:rPr>
        <w:t>объект</w:t>
      </w:r>
      <w:r>
        <w:rPr>
          <w:szCs w:val="28"/>
        </w:rPr>
        <w:t>ами</w:t>
      </w:r>
      <w:r w:rsidRPr="00270220">
        <w:rPr>
          <w:szCs w:val="28"/>
        </w:rPr>
        <w:t xml:space="preserve"> </w:t>
      </w:r>
      <w:r w:rsidRPr="00270220">
        <w:t>в области электроснабжения</w:t>
      </w:r>
      <w:r w:rsidRPr="00270220">
        <w:rPr>
          <w:szCs w:val="28"/>
        </w:rPr>
        <w:t xml:space="preserve"> </w:t>
      </w:r>
      <w:r w:rsidR="00B42A7B" w:rsidRPr="00270220">
        <w:rPr>
          <w:szCs w:val="28"/>
        </w:rPr>
        <w:t>95</w:t>
      </w:r>
      <w:r w:rsidR="00E9066A">
        <w:rPr>
          <w:szCs w:val="28"/>
        </w:rPr>
        <w:t xml:space="preserve"> </w:t>
      </w:r>
      <w:r w:rsidR="00B42A7B" w:rsidRPr="00270220">
        <w:rPr>
          <w:szCs w:val="28"/>
        </w:rPr>
        <w:t>%</w:t>
      </w:r>
      <w:r>
        <w:rPr>
          <w:szCs w:val="28"/>
        </w:rPr>
        <w:t xml:space="preserve"> территории </w:t>
      </w:r>
      <w:r w:rsidR="00B42A7B" w:rsidRPr="00270220">
        <w:rPr>
          <w:szCs w:val="28"/>
        </w:rPr>
        <w:t>населенных пунктов поселения</w:t>
      </w:r>
      <w:r w:rsidR="00B42A7B">
        <w:t>;</w:t>
      </w:r>
    </w:p>
    <w:p w:rsidR="00270220" w:rsidRPr="00270220" w:rsidRDefault="00B42A7B" w:rsidP="00270220">
      <w:pPr>
        <w:pStyle w:val="a3"/>
        <w:ind w:firstLine="708"/>
      </w:pPr>
      <w:r>
        <w:t xml:space="preserve">б) </w:t>
      </w:r>
      <w:r w:rsidR="009A75CE" w:rsidRPr="00251A7E">
        <w:t>расчетные показатели</w:t>
      </w:r>
      <w:r w:rsidR="009A75CE" w:rsidRPr="009A75CE">
        <w:t xml:space="preserve"> </w:t>
      </w:r>
      <w:r w:rsidR="009A75CE" w:rsidRPr="00251A7E">
        <w:t>максимально допустимого уровня территориальной доступности таких объектов для населения поселения</w:t>
      </w:r>
      <w:r w:rsidR="00270220" w:rsidRPr="00270220">
        <w:t>:</w:t>
      </w:r>
    </w:p>
    <w:p w:rsidR="00442DC4" w:rsidRDefault="008834A3" w:rsidP="008834A3">
      <w:pPr>
        <w:pStyle w:val="a3"/>
        <w:ind w:firstLine="708"/>
      </w:pPr>
      <w:r>
        <w:rPr>
          <w:szCs w:val="28"/>
        </w:rPr>
        <w:t>- с</w:t>
      </w:r>
      <w:r w:rsidRPr="00270220">
        <w:rPr>
          <w:szCs w:val="28"/>
        </w:rPr>
        <w:t>огласно техническим условиям снабжающей организации</w:t>
      </w:r>
      <w:r w:rsidR="005A17F0">
        <w:rPr>
          <w:szCs w:val="28"/>
        </w:rPr>
        <w:t>.</w:t>
      </w:r>
    </w:p>
    <w:p w:rsidR="008834A3" w:rsidRDefault="008834A3" w:rsidP="008834A3">
      <w:pPr>
        <w:pStyle w:val="a3"/>
        <w:ind w:firstLine="708"/>
      </w:pPr>
      <w:r>
        <w:t xml:space="preserve">3. Для </w:t>
      </w:r>
      <w:r w:rsidRPr="00270220">
        <w:t>объект</w:t>
      </w:r>
      <w:r>
        <w:t>ов</w:t>
      </w:r>
      <w:r w:rsidRPr="00270220">
        <w:t xml:space="preserve"> в области</w:t>
      </w:r>
      <w:r w:rsidRPr="008834A3">
        <w:t xml:space="preserve"> </w:t>
      </w:r>
      <w:r>
        <w:t>теплоснабжения</w:t>
      </w:r>
      <w:r w:rsidRPr="008834A3">
        <w:t xml:space="preserve"> </w:t>
      </w:r>
      <w:r>
        <w:t xml:space="preserve">жилой и общественно-деловой застройки (тепловые сети, котельные и т.д.), относящихся к объектам местного значения поселения, </w:t>
      </w:r>
      <w:r w:rsidRPr="00251A7E">
        <w:t>устанавливаются</w:t>
      </w:r>
      <w:r>
        <w:t xml:space="preserve"> следующие значения расчетных показателей:</w:t>
      </w:r>
    </w:p>
    <w:p w:rsidR="008834A3" w:rsidRDefault="008834A3" w:rsidP="008834A3">
      <w:pPr>
        <w:pStyle w:val="a3"/>
        <w:ind w:firstLine="708"/>
      </w:pPr>
      <w:r>
        <w:t xml:space="preserve">а) </w:t>
      </w:r>
      <w:r w:rsidRPr="00251A7E">
        <w:t xml:space="preserve">расчетные показатели минимально допустимого уровня обеспеченности </w:t>
      </w:r>
      <w:r w:rsidRPr="00270220">
        <w:t>населения</w:t>
      </w:r>
      <w:r>
        <w:t xml:space="preserve"> поселения:</w:t>
      </w:r>
    </w:p>
    <w:p w:rsidR="008834A3" w:rsidRDefault="008834A3" w:rsidP="008834A3">
      <w:pPr>
        <w:pStyle w:val="a3"/>
        <w:ind w:firstLine="708"/>
      </w:pPr>
      <w:r>
        <w:t>- для централизованных источников тепловой энергии жилой и общественно-деловой застройки</w:t>
      </w:r>
      <w:r w:rsidR="005A17F0">
        <w:t>: обеспеченность</w:t>
      </w:r>
      <w:r w:rsidR="005A17F0" w:rsidRPr="00251A7E">
        <w:t xml:space="preserve"> </w:t>
      </w:r>
      <w:r w:rsidR="005A17F0" w:rsidRPr="00270220">
        <w:rPr>
          <w:szCs w:val="28"/>
        </w:rPr>
        <w:t>объект</w:t>
      </w:r>
      <w:r w:rsidR="005A17F0">
        <w:rPr>
          <w:szCs w:val="28"/>
        </w:rPr>
        <w:t>ами</w:t>
      </w:r>
      <w:r w:rsidR="005A17F0">
        <w:t xml:space="preserve"> теплоснабжения</w:t>
      </w:r>
      <w:r w:rsidR="005A17F0" w:rsidRPr="008834A3">
        <w:t xml:space="preserve"> </w:t>
      </w:r>
      <w:r>
        <w:t>25</w:t>
      </w:r>
      <w:r w:rsidR="00E9066A">
        <w:t xml:space="preserve"> </w:t>
      </w:r>
      <w:r>
        <w:t xml:space="preserve">% </w:t>
      </w:r>
      <w:r w:rsidR="005A17F0">
        <w:rPr>
          <w:szCs w:val="28"/>
        </w:rPr>
        <w:t>территории населенных пунктов поселения;</w:t>
      </w:r>
    </w:p>
    <w:p w:rsidR="008834A3" w:rsidRDefault="005A17F0" w:rsidP="008834A3">
      <w:pPr>
        <w:pStyle w:val="a3"/>
        <w:ind w:firstLine="708"/>
      </w:pPr>
      <w:r>
        <w:t>- для автономных источников тепловой энергии жилой и общественно-деловой застройки:</w:t>
      </w:r>
      <w:r>
        <w:tab/>
        <w:t>обеспеченность</w:t>
      </w:r>
      <w:r w:rsidRPr="00251A7E">
        <w:t xml:space="preserve"> </w:t>
      </w:r>
      <w:r w:rsidRPr="00270220">
        <w:rPr>
          <w:szCs w:val="28"/>
        </w:rPr>
        <w:t>объект</w:t>
      </w:r>
      <w:r>
        <w:rPr>
          <w:szCs w:val="28"/>
        </w:rPr>
        <w:t>ами</w:t>
      </w:r>
      <w:r>
        <w:t xml:space="preserve"> теплоснабжения 75</w:t>
      </w:r>
      <w:r w:rsidR="00E9066A">
        <w:t xml:space="preserve"> </w:t>
      </w:r>
      <w:r>
        <w:t xml:space="preserve">% </w:t>
      </w:r>
      <w:r>
        <w:rPr>
          <w:szCs w:val="28"/>
        </w:rPr>
        <w:t>территории населенных пунктов поселения;</w:t>
      </w:r>
    </w:p>
    <w:p w:rsidR="008834A3" w:rsidRPr="00270220" w:rsidRDefault="008834A3" w:rsidP="008834A3">
      <w:pPr>
        <w:pStyle w:val="a3"/>
        <w:ind w:firstLine="708"/>
      </w:pPr>
      <w:r>
        <w:t xml:space="preserve">б) </w:t>
      </w:r>
      <w:r w:rsidRPr="00251A7E">
        <w:t>расчетные показатели</w:t>
      </w:r>
      <w:r w:rsidRPr="009A75CE">
        <w:t xml:space="preserve"> </w:t>
      </w:r>
      <w:r w:rsidRPr="00251A7E">
        <w:t>максимально допустимого уровня территориальной доступности таких объектов для населения поселения</w:t>
      </w:r>
      <w:r w:rsidRPr="00270220">
        <w:t>:</w:t>
      </w:r>
    </w:p>
    <w:p w:rsidR="005A17F0" w:rsidRDefault="005A17F0" w:rsidP="005A17F0">
      <w:pPr>
        <w:pStyle w:val="a3"/>
        <w:ind w:firstLine="708"/>
      </w:pPr>
      <w:r>
        <w:lastRenderedPageBreak/>
        <w:t xml:space="preserve">- для централизованных источников тепловой энергии жилой и общественно-деловой застройки: </w:t>
      </w:r>
      <w:r>
        <w:rPr>
          <w:szCs w:val="28"/>
        </w:rPr>
        <w:t>с</w:t>
      </w:r>
      <w:r w:rsidRPr="00270220">
        <w:rPr>
          <w:szCs w:val="28"/>
        </w:rPr>
        <w:t>огласно техническим условиям снабжающей организации</w:t>
      </w:r>
      <w:r w:rsidR="00BE3317">
        <w:rPr>
          <w:szCs w:val="28"/>
        </w:rPr>
        <w:t xml:space="preserve"> или</w:t>
      </w:r>
      <w:r w:rsidR="00BE3317" w:rsidRPr="00BE3317">
        <w:t xml:space="preserve"> </w:t>
      </w:r>
      <w:r w:rsidR="00BE3317" w:rsidRPr="00251A7E">
        <w:t>Схеме теплоснабжения поселения</w:t>
      </w:r>
      <w:r>
        <w:rPr>
          <w:szCs w:val="28"/>
        </w:rPr>
        <w:t>;</w:t>
      </w:r>
    </w:p>
    <w:p w:rsidR="005A17F0" w:rsidRDefault="005A17F0" w:rsidP="005A17F0">
      <w:pPr>
        <w:pStyle w:val="a3"/>
        <w:ind w:firstLine="708"/>
      </w:pPr>
      <w:r>
        <w:t>- для автономных источников тепловой энергии жилой и общественно-деловой застройки:</w:t>
      </w:r>
      <w:r>
        <w:tab/>
      </w:r>
      <w:r>
        <w:rPr>
          <w:szCs w:val="28"/>
        </w:rPr>
        <w:t>с</w:t>
      </w:r>
      <w:r w:rsidRPr="00270220">
        <w:rPr>
          <w:szCs w:val="28"/>
        </w:rPr>
        <w:t>огласно техническим условиям снабжающей организации</w:t>
      </w:r>
      <w:r w:rsidR="00BE3317" w:rsidRPr="00BE3317">
        <w:rPr>
          <w:szCs w:val="28"/>
        </w:rPr>
        <w:t xml:space="preserve"> </w:t>
      </w:r>
      <w:r w:rsidR="00BE3317">
        <w:rPr>
          <w:szCs w:val="28"/>
        </w:rPr>
        <w:t>или</w:t>
      </w:r>
      <w:r w:rsidR="00BE3317" w:rsidRPr="00BE3317">
        <w:t xml:space="preserve"> </w:t>
      </w:r>
      <w:r w:rsidR="00BE3317" w:rsidRPr="00251A7E">
        <w:t>Схеме теплоснабжения поселения</w:t>
      </w:r>
      <w:r>
        <w:rPr>
          <w:szCs w:val="28"/>
        </w:rPr>
        <w:t>.</w:t>
      </w:r>
    </w:p>
    <w:p w:rsidR="005A17F0" w:rsidRDefault="005A17F0" w:rsidP="005A17F0">
      <w:pPr>
        <w:pStyle w:val="a3"/>
        <w:ind w:firstLine="708"/>
      </w:pPr>
      <w:r>
        <w:t xml:space="preserve">4. Для </w:t>
      </w:r>
      <w:r w:rsidRPr="00270220">
        <w:t>объект</w:t>
      </w:r>
      <w:r>
        <w:t>ов</w:t>
      </w:r>
      <w:r w:rsidRPr="00270220">
        <w:t xml:space="preserve"> в области </w:t>
      </w:r>
      <w:r w:rsidRPr="005A17F0">
        <w:t>газоснабжения населения</w:t>
      </w:r>
      <w:r w:rsidR="004D218E">
        <w:t xml:space="preserve"> </w:t>
      </w:r>
      <w:r w:rsidR="004D218E" w:rsidRPr="005A17F0">
        <w:t xml:space="preserve">(распределительные сети газоснабжения, </w:t>
      </w:r>
      <w:r w:rsidR="004D218E">
        <w:t>газораспределительные пункты</w:t>
      </w:r>
      <w:r w:rsidR="004D218E" w:rsidRPr="005A17F0">
        <w:t>)</w:t>
      </w:r>
      <w:r>
        <w:t xml:space="preserve">, относящихся к объектам местного значения поселения, </w:t>
      </w:r>
      <w:r w:rsidRPr="00251A7E">
        <w:t>устанавливаются</w:t>
      </w:r>
      <w:r>
        <w:t xml:space="preserve"> следующие значения расчетных показателей:</w:t>
      </w:r>
    </w:p>
    <w:p w:rsidR="005A17F0" w:rsidRDefault="005A17F0" w:rsidP="005A17F0">
      <w:pPr>
        <w:pStyle w:val="a3"/>
        <w:ind w:firstLine="708"/>
      </w:pPr>
      <w:r>
        <w:t xml:space="preserve">а) </w:t>
      </w:r>
      <w:r w:rsidRPr="00251A7E">
        <w:t xml:space="preserve">расчетные показатели минимально допустимого уровня обеспеченности </w:t>
      </w:r>
      <w:r w:rsidRPr="00270220">
        <w:t>населения</w:t>
      </w:r>
      <w:r>
        <w:t xml:space="preserve"> поселения:</w:t>
      </w:r>
    </w:p>
    <w:p w:rsidR="005A17F0" w:rsidRDefault="005A17F0" w:rsidP="005A17F0">
      <w:pPr>
        <w:pStyle w:val="a3"/>
        <w:ind w:firstLine="708"/>
      </w:pPr>
      <w:r>
        <w:t>- обеспеченность</w:t>
      </w:r>
      <w:r w:rsidRPr="00251A7E">
        <w:t xml:space="preserve"> </w:t>
      </w:r>
      <w:r w:rsidRPr="00270220">
        <w:rPr>
          <w:szCs w:val="28"/>
        </w:rPr>
        <w:t>объект</w:t>
      </w:r>
      <w:r>
        <w:rPr>
          <w:szCs w:val="28"/>
        </w:rPr>
        <w:t>ами</w:t>
      </w:r>
      <w:r w:rsidRPr="00270220">
        <w:rPr>
          <w:szCs w:val="28"/>
        </w:rPr>
        <w:t xml:space="preserve"> </w:t>
      </w:r>
      <w:r w:rsidRPr="005A17F0">
        <w:t>газоснабжения населения</w:t>
      </w:r>
      <w:r w:rsidRPr="00270220">
        <w:rPr>
          <w:szCs w:val="28"/>
        </w:rPr>
        <w:t xml:space="preserve"> 9</w:t>
      </w:r>
      <w:r w:rsidR="004D218E">
        <w:rPr>
          <w:szCs w:val="28"/>
        </w:rPr>
        <w:t>0</w:t>
      </w:r>
      <w:r w:rsidR="00E9066A">
        <w:rPr>
          <w:szCs w:val="28"/>
        </w:rPr>
        <w:t xml:space="preserve"> </w:t>
      </w:r>
      <w:r w:rsidRPr="00270220">
        <w:rPr>
          <w:szCs w:val="28"/>
        </w:rPr>
        <w:t>%</w:t>
      </w:r>
      <w:r>
        <w:rPr>
          <w:szCs w:val="28"/>
        </w:rPr>
        <w:t xml:space="preserve"> территории </w:t>
      </w:r>
      <w:r w:rsidRPr="00270220">
        <w:rPr>
          <w:szCs w:val="28"/>
        </w:rPr>
        <w:t>населенных пунктов поселения</w:t>
      </w:r>
      <w:r>
        <w:t>;</w:t>
      </w:r>
    </w:p>
    <w:p w:rsidR="005A17F0" w:rsidRPr="00270220" w:rsidRDefault="005A17F0" w:rsidP="005A17F0">
      <w:pPr>
        <w:pStyle w:val="a3"/>
        <w:ind w:firstLine="708"/>
      </w:pPr>
      <w:r>
        <w:t xml:space="preserve">б) </w:t>
      </w:r>
      <w:r w:rsidRPr="00251A7E">
        <w:t>расчетные показатели</w:t>
      </w:r>
      <w:r w:rsidRPr="009A75CE">
        <w:t xml:space="preserve"> </w:t>
      </w:r>
      <w:r w:rsidRPr="00251A7E">
        <w:t>максимально допустимого уровня территориальной доступности таких объектов для населения поселения</w:t>
      </w:r>
      <w:r w:rsidRPr="00270220">
        <w:t>:</w:t>
      </w:r>
    </w:p>
    <w:p w:rsidR="005A17F0" w:rsidRDefault="005A17F0" w:rsidP="005A17F0">
      <w:pPr>
        <w:pStyle w:val="a3"/>
        <w:ind w:firstLine="708"/>
      </w:pPr>
      <w:r>
        <w:rPr>
          <w:szCs w:val="28"/>
        </w:rPr>
        <w:t>- с</w:t>
      </w:r>
      <w:r w:rsidRPr="00270220">
        <w:rPr>
          <w:szCs w:val="28"/>
        </w:rPr>
        <w:t>огласно техническим условиям снабжающей организации</w:t>
      </w:r>
      <w:r w:rsidR="004D218E">
        <w:rPr>
          <w:szCs w:val="28"/>
        </w:rPr>
        <w:t>.</w:t>
      </w:r>
    </w:p>
    <w:p w:rsidR="004D218E" w:rsidRDefault="004D218E" w:rsidP="004D218E">
      <w:pPr>
        <w:pStyle w:val="a3"/>
        <w:ind w:firstLine="708"/>
      </w:pPr>
      <w:r>
        <w:t xml:space="preserve">5. Для </w:t>
      </w:r>
      <w:r w:rsidRPr="00270220">
        <w:t>объект</w:t>
      </w:r>
      <w:r>
        <w:t>ов</w:t>
      </w:r>
      <w:r w:rsidRPr="00270220">
        <w:t xml:space="preserve"> в области </w:t>
      </w:r>
      <w:r>
        <w:t xml:space="preserve">водоснабжения </w:t>
      </w:r>
      <w:r w:rsidRPr="005A17F0">
        <w:t>населения</w:t>
      </w:r>
      <w:r>
        <w:t xml:space="preserve"> (сети водопровода, водонапорные башни, насосные станции водозабора, скважины), относящихся к объектам местного значения поселения, </w:t>
      </w:r>
      <w:r w:rsidRPr="00251A7E">
        <w:t>устанавливаются</w:t>
      </w:r>
      <w:r>
        <w:t xml:space="preserve"> следующие значения расчетных показателей:</w:t>
      </w:r>
    </w:p>
    <w:p w:rsidR="004D218E" w:rsidRDefault="004D218E" w:rsidP="004D218E">
      <w:pPr>
        <w:pStyle w:val="a3"/>
        <w:ind w:firstLine="708"/>
      </w:pPr>
      <w:r>
        <w:t xml:space="preserve">а) </w:t>
      </w:r>
      <w:r w:rsidRPr="00251A7E">
        <w:t xml:space="preserve">расчетные показатели минимально допустимого уровня обеспеченности </w:t>
      </w:r>
      <w:r w:rsidRPr="00270220">
        <w:t>населения</w:t>
      </w:r>
      <w:r>
        <w:t xml:space="preserve"> поселения:</w:t>
      </w:r>
    </w:p>
    <w:p w:rsidR="004D218E" w:rsidRDefault="004D218E" w:rsidP="004D218E">
      <w:pPr>
        <w:pStyle w:val="a3"/>
        <w:ind w:firstLine="708"/>
      </w:pPr>
      <w:r>
        <w:t>- обеспеченность</w:t>
      </w:r>
      <w:r w:rsidRPr="00251A7E">
        <w:t xml:space="preserve"> </w:t>
      </w:r>
      <w:r w:rsidRPr="00270220">
        <w:rPr>
          <w:szCs w:val="28"/>
        </w:rPr>
        <w:t>объект</w:t>
      </w:r>
      <w:r>
        <w:rPr>
          <w:szCs w:val="28"/>
        </w:rPr>
        <w:t>ами</w:t>
      </w:r>
      <w:r w:rsidRPr="00270220">
        <w:rPr>
          <w:szCs w:val="28"/>
        </w:rPr>
        <w:t xml:space="preserve"> </w:t>
      </w:r>
      <w:r>
        <w:t xml:space="preserve">водоснабжения </w:t>
      </w:r>
      <w:r w:rsidRPr="005A17F0">
        <w:t>населения</w:t>
      </w:r>
      <w:r w:rsidRPr="00270220">
        <w:rPr>
          <w:szCs w:val="28"/>
        </w:rPr>
        <w:t xml:space="preserve"> </w:t>
      </w:r>
      <w:r>
        <w:rPr>
          <w:szCs w:val="28"/>
        </w:rPr>
        <w:t>100</w:t>
      </w:r>
      <w:r w:rsidR="00E9066A">
        <w:rPr>
          <w:szCs w:val="28"/>
        </w:rPr>
        <w:t xml:space="preserve"> </w:t>
      </w:r>
      <w:r w:rsidRPr="00270220">
        <w:rPr>
          <w:szCs w:val="28"/>
        </w:rPr>
        <w:t>%</w:t>
      </w:r>
      <w:r>
        <w:rPr>
          <w:szCs w:val="28"/>
        </w:rPr>
        <w:t xml:space="preserve"> территории </w:t>
      </w:r>
      <w:r w:rsidRPr="00270220">
        <w:rPr>
          <w:szCs w:val="28"/>
        </w:rPr>
        <w:t>населенных пунктов поселения</w:t>
      </w:r>
      <w:r>
        <w:t>;</w:t>
      </w:r>
    </w:p>
    <w:p w:rsidR="004D218E" w:rsidRPr="00270220" w:rsidRDefault="004D218E" w:rsidP="004D218E">
      <w:pPr>
        <w:pStyle w:val="a3"/>
        <w:ind w:firstLine="708"/>
      </w:pPr>
      <w:r>
        <w:t xml:space="preserve">б) </w:t>
      </w:r>
      <w:r w:rsidRPr="00251A7E">
        <w:t>расчетные показатели</w:t>
      </w:r>
      <w:r w:rsidRPr="009A75CE">
        <w:t xml:space="preserve"> </w:t>
      </w:r>
      <w:r w:rsidRPr="00251A7E">
        <w:t>максимально допустимого уровня территориальной доступности таких объектов для населения поселения</w:t>
      </w:r>
      <w:r w:rsidRPr="00270220">
        <w:t>:</w:t>
      </w:r>
    </w:p>
    <w:p w:rsidR="004D218E" w:rsidRDefault="004D218E" w:rsidP="004D218E">
      <w:pPr>
        <w:pStyle w:val="a3"/>
        <w:ind w:firstLine="708"/>
      </w:pPr>
      <w:r>
        <w:rPr>
          <w:szCs w:val="28"/>
        </w:rPr>
        <w:t>- с</w:t>
      </w:r>
      <w:r w:rsidRPr="00270220">
        <w:rPr>
          <w:szCs w:val="28"/>
        </w:rPr>
        <w:t>огласно техническим условиям снабжающей организации</w:t>
      </w:r>
      <w:r>
        <w:rPr>
          <w:szCs w:val="28"/>
        </w:rPr>
        <w:t xml:space="preserve"> (</w:t>
      </w:r>
      <w:r w:rsidRPr="004D218E">
        <w:rPr>
          <w:szCs w:val="28"/>
        </w:rPr>
        <w:t>гарантирующ</w:t>
      </w:r>
      <w:r w:rsidR="00B04CA7">
        <w:rPr>
          <w:szCs w:val="28"/>
        </w:rPr>
        <w:t>ей</w:t>
      </w:r>
      <w:r w:rsidRPr="004D218E">
        <w:rPr>
          <w:szCs w:val="28"/>
        </w:rPr>
        <w:t xml:space="preserve"> организаци</w:t>
      </w:r>
      <w:r w:rsidR="00B04CA7">
        <w:rPr>
          <w:szCs w:val="28"/>
        </w:rPr>
        <w:t>и</w:t>
      </w:r>
      <w:r w:rsidRPr="004D218E">
        <w:rPr>
          <w:szCs w:val="28"/>
        </w:rPr>
        <w:t xml:space="preserve"> </w:t>
      </w:r>
      <w:r w:rsidR="00B04CA7">
        <w:rPr>
          <w:szCs w:val="28"/>
        </w:rPr>
        <w:t>в</w:t>
      </w:r>
      <w:r w:rsidRPr="004D218E">
        <w:rPr>
          <w:szCs w:val="28"/>
        </w:rPr>
        <w:t xml:space="preserve"> зон</w:t>
      </w:r>
      <w:r w:rsidR="00B04CA7">
        <w:rPr>
          <w:szCs w:val="28"/>
        </w:rPr>
        <w:t>е</w:t>
      </w:r>
      <w:r w:rsidRPr="004D218E">
        <w:rPr>
          <w:szCs w:val="28"/>
        </w:rPr>
        <w:t xml:space="preserve"> деятельности </w:t>
      </w:r>
      <w:r>
        <w:rPr>
          <w:szCs w:val="28"/>
        </w:rPr>
        <w:t>поставщика)</w:t>
      </w:r>
      <w:r w:rsidRPr="004D218E">
        <w:t xml:space="preserve"> </w:t>
      </w:r>
      <w:r>
        <w:t xml:space="preserve">или утвержденной Схеме водоснабжения </w:t>
      </w:r>
      <w:r w:rsidR="00B04CA7">
        <w:t xml:space="preserve">и </w:t>
      </w:r>
      <w:r w:rsidR="00B04CA7" w:rsidRPr="00B04CA7">
        <w:t xml:space="preserve">водоотведения </w:t>
      </w:r>
      <w:r>
        <w:t>поселения</w:t>
      </w:r>
      <w:r>
        <w:rPr>
          <w:szCs w:val="28"/>
        </w:rPr>
        <w:t>.</w:t>
      </w:r>
    </w:p>
    <w:p w:rsidR="00B04CA7" w:rsidRDefault="00B04CA7" w:rsidP="00B04CA7">
      <w:pPr>
        <w:pStyle w:val="a3"/>
        <w:ind w:firstLine="708"/>
      </w:pPr>
      <w:r>
        <w:t xml:space="preserve">6. Для </w:t>
      </w:r>
      <w:r w:rsidRPr="00270220">
        <w:t>объект</w:t>
      </w:r>
      <w:r>
        <w:t>ов</w:t>
      </w:r>
      <w:r w:rsidRPr="00270220">
        <w:t xml:space="preserve"> в области </w:t>
      </w:r>
      <w:r w:rsidRPr="00B04CA7">
        <w:t xml:space="preserve">водоотведения </w:t>
      </w:r>
      <w:r w:rsidRPr="005A17F0">
        <w:t>населения</w:t>
      </w:r>
      <w:r>
        <w:t xml:space="preserve"> (</w:t>
      </w:r>
      <w:r w:rsidRPr="00B04CA7">
        <w:t>сети хозяйственно-бытовой канализации, сети ливневой канализации, перекачивающие насосные станции, очистные сооружения</w:t>
      </w:r>
      <w:r>
        <w:t xml:space="preserve">), относящихся к объектам местного значения поселения, </w:t>
      </w:r>
      <w:r w:rsidRPr="00251A7E">
        <w:t>устанавливаются</w:t>
      </w:r>
      <w:r>
        <w:t xml:space="preserve"> следующие значения расчетных показателей:</w:t>
      </w:r>
    </w:p>
    <w:p w:rsidR="00B04CA7" w:rsidRDefault="00B04CA7" w:rsidP="00B04CA7">
      <w:pPr>
        <w:pStyle w:val="a3"/>
        <w:ind w:firstLine="708"/>
      </w:pPr>
      <w:r>
        <w:t xml:space="preserve">а) </w:t>
      </w:r>
      <w:r w:rsidRPr="00251A7E">
        <w:t xml:space="preserve">расчетные показатели минимально допустимого уровня обеспеченности </w:t>
      </w:r>
      <w:r w:rsidRPr="00270220">
        <w:t>населения</w:t>
      </w:r>
      <w:r>
        <w:t xml:space="preserve"> поселения:</w:t>
      </w:r>
    </w:p>
    <w:p w:rsidR="00B04CA7" w:rsidRDefault="00B04CA7" w:rsidP="00B04CA7">
      <w:pPr>
        <w:pStyle w:val="a3"/>
        <w:ind w:firstLine="708"/>
      </w:pPr>
      <w:r>
        <w:t>- обеспеченность</w:t>
      </w:r>
      <w:r w:rsidRPr="00251A7E">
        <w:t xml:space="preserve"> </w:t>
      </w:r>
      <w:r w:rsidRPr="00270220">
        <w:rPr>
          <w:szCs w:val="28"/>
        </w:rPr>
        <w:t>объект</w:t>
      </w:r>
      <w:r>
        <w:rPr>
          <w:szCs w:val="28"/>
        </w:rPr>
        <w:t>ами</w:t>
      </w:r>
      <w:r w:rsidRPr="00270220">
        <w:rPr>
          <w:szCs w:val="28"/>
        </w:rPr>
        <w:t xml:space="preserve"> </w:t>
      </w:r>
      <w:r w:rsidRPr="00B04CA7">
        <w:t xml:space="preserve">водоотведения </w:t>
      </w:r>
      <w:r w:rsidRPr="005A17F0">
        <w:t>населения</w:t>
      </w:r>
      <w:r w:rsidRPr="00270220">
        <w:rPr>
          <w:szCs w:val="28"/>
        </w:rPr>
        <w:t xml:space="preserve"> </w:t>
      </w:r>
      <w:r w:rsidR="00E9066A">
        <w:rPr>
          <w:szCs w:val="28"/>
        </w:rPr>
        <w:t xml:space="preserve">50 </w:t>
      </w:r>
      <w:r w:rsidRPr="00270220">
        <w:rPr>
          <w:szCs w:val="28"/>
        </w:rPr>
        <w:t>%</w:t>
      </w:r>
      <w:r>
        <w:rPr>
          <w:szCs w:val="28"/>
        </w:rPr>
        <w:t xml:space="preserve"> территории </w:t>
      </w:r>
      <w:r w:rsidRPr="00270220">
        <w:rPr>
          <w:szCs w:val="28"/>
        </w:rPr>
        <w:t>населенных пунктов поселения</w:t>
      </w:r>
      <w:r>
        <w:t>;</w:t>
      </w:r>
    </w:p>
    <w:p w:rsidR="00B04CA7" w:rsidRPr="00270220" w:rsidRDefault="00B04CA7" w:rsidP="00B04CA7">
      <w:pPr>
        <w:pStyle w:val="a3"/>
        <w:ind w:firstLine="708"/>
      </w:pPr>
      <w:r>
        <w:t xml:space="preserve">б) </w:t>
      </w:r>
      <w:r w:rsidRPr="00251A7E">
        <w:t>расчетные показатели</w:t>
      </w:r>
      <w:r w:rsidRPr="009A75CE">
        <w:t xml:space="preserve"> </w:t>
      </w:r>
      <w:r w:rsidRPr="00251A7E">
        <w:t>максимально допустимого уровня территориальной доступности таких объектов для населения поселения</w:t>
      </w:r>
      <w:r w:rsidRPr="00270220">
        <w:t>:</w:t>
      </w:r>
    </w:p>
    <w:p w:rsidR="00B04CA7" w:rsidRDefault="00B04CA7" w:rsidP="00B04CA7">
      <w:pPr>
        <w:pStyle w:val="a3"/>
        <w:ind w:firstLine="708"/>
      </w:pPr>
      <w:r>
        <w:rPr>
          <w:szCs w:val="28"/>
        </w:rPr>
        <w:t>- с</w:t>
      </w:r>
      <w:r w:rsidRPr="00270220">
        <w:rPr>
          <w:szCs w:val="28"/>
        </w:rPr>
        <w:t>огласно техническим условиям снабжающей организации</w:t>
      </w:r>
      <w:r>
        <w:rPr>
          <w:szCs w:val="28"/>
        </w:rPr>
        <w:t xml:space="preserve"> (</w:t>
      </w:r>
      <w:r w:rsidRPr="004D218E">
        <w:rPr>
          <w:szCs w:val="28"/>
        </w:rPr>
        <w:t>гарантирующ</w:t>
      </w:r>
      <w:r>
        <w:rPr>
          <w:szCs w:val="28"/>
        </w:rPr>
        <w:t>ей</w:t>
      </w:r>
      <w:r w:rsidRPr="004D218E">
        <w:rPr>
          <w:szCs w:val="28"/>
        </w:rPr>
        <w:t xml:space="preserve"> организаци</w:t>
      </w:r>
      <w:r>
        <w:rPr>
          <w:szCs w:val="28"/>
        </w:rPr>
        <w:t>и</w:t>
      </w:r>
      <w:r w:rsidRPr="004D218E">
        <w:rPr>
          <w:szCs w:val="28"/>
        </w:rPr>
        <w:t xml:space="preserve"> </w:t>
      </w:r>
      <w:r>
        <w:rPr>
          <w:szCs w:val="28"/>
        </w:rPr>
        <w:t>в</w:t>
      </w:r>
      <w:r w:rsidRPr="004D218E">
        <w:rPr>
          <w:szCs w:val="28"/>
        </w:rPr>
        <w:t xml:space="preserve"> зон</w:t>
      </w:r>
      <w:r>
        <w:rPr>
          <w:szCs w:val="28"/>
        </w:rPr>
        <w:t>е</w:t>
      </w:r>
      <w:r w:rsidRPr="004D218E">
        <w:rPr>
          <w:szCs w:val="28"/>
        </w:rPr>
        <w:t xml:space="preserve"> деятельности </w:t>
      </w:r>
      <w:r>
        <w:rPr>
          <w:szCs w:val="28"/>
        </w:rPr>
        <w:t>поставщика)</w:t>
      </w:r>
      <w:r w:rsidRPr="004D218E">
        <w:t xml:space="preserve"> </w:t>
      </w:r>
      <w:r>
        <w:t xml:space="preserve">или утвержденной Схеме водоснабжения и </w:t>
      </w:r>
      <w:r w:rsidRPr="00B04CA7">
        <w:t xml:space="preserve">водоотведения </w:t>
      </w:r>
      <w:r>
        <w:t>поселения</w:t>
      </w:r>
      <w:r>
        <w:rPr>
          <w:szCs w:val="28"/>
        </w:rPr>
        <w:t>.</w:t>
      </w:r>
    </w:p>
    <w:p w:rsidR="00FB7207" w:rsidRPr="00251A7E" w:rsidRDefault="00FB7207" w:rsidP="004326C4">
      <w:pPr>
        <w:pStyle w:val="1"/>
        <w:numPr>
          <w:ilvl w:val="0"/>
          <w:numId w:val="0"/>
        </w:numPr>
      </w:pPr>
      <w:bookmarkStart w:id="1" w:name="_Toc393660484"/>
      <w:r w:rsidRPr="00251A7E">
        <w:lastRenderedPageBreak/>
        <w:t xml:space="preserve">Расчетные показатели в </w:t>
      </w:r>
      <w:r w:rsidR="00B04CA7" w:rsidRPr="00251A7E">
        <w:t>области автомобильных</w:t>
      </w:r>
      <w:r w:rsidRPr="00251A7E">
        <w:t xml:space="preserve"> дорог местного значения</w:t>
      </w:r>
      <w:bookmarkEnd w:id="1"/>
    </w:p>
    <w:p w:rsidR="002E7790" w:rsidRDefault="002E7790" w:rsidP="002E7790">
      <w:pPr>
        <w:pStyle w:val="a3"/>
      </w:pPr>
      <w:r>
        <w:t xml:space="preserve">7. Для объектов в </w:t>
      </w:r>
      <w:r w:rsidRPr="00537AB8">
        <w:t>области автомобильных дорог местного значения в границах населенных пунктов,</w:t>
      </w:r>
      <w:r>
        <w:t xml:space="preserve"> относящихся к объектам местного значения поселения, устанавливаются следующие значения расчетных показателей:</w:t>
      </w:r>
    </w:p>
    <w:p w:rsidR="002E7790" w:rsidRDefault="002E7790" w:rsidP="002E7790">
      <w:pPr>
        <w:pStyle w:val="a3"/>
      </w:pPr>
      <w:r>
        <w:t>а) расчетные показатели минимально допустимого уровня обеспеченности населения поселения:</w:t>
      </w:r>
    </w:p>
    <w:p w:rsidR="002E7790" w:rsidRDefault="002E7790" w:rsidP="002E7790">
      <w:pPr>
        <w:pStyle w:val="a3"/>
      </w:pPr>
      <w:r>
        <w:t>- а</w:t>
      </w:r>
      <w:r w:rsidRPr="002E7790">
        <w:t xml:space="preserve">втомобильные дороги улично-дорожной сети населенного пункта </w:t>
      </w:r>
      <w:r>
        <w:t>имеющие</w:t>
      </w:r>
      <w:r w:rsidRPr="002E7790">
        <w:t xml:space="preserve"> тверд</w:t>
      </w:r>
      <w:r>
        <w:t>ое</w:t>
      </w:r>
      <w:r w:rsidRPr="002E7790">
        <w:t xml:space="preserve"> покрытие</w:t>
      </w:r>
      <w:r>
        <w:t>:</w:t>
      </w:r>
      <w:r w:rsidRPr="002E7790">
        <w:t xml:space="preserve"> </w:t>
      </w:r>
      <w:r>
        <w:t>обеспеченность 75</w:t>
      </w:r>
      <w:r w:rsidR="00E9066A">
        <w:t xml:space="preserve"> </w:t>
      </w:r>
      <w:r>
        <w:t xml:space="preserve">% </w:t>
      </w:r>
      <w:r w:rsidRPr="002E7790">
        <w:t>общей протяженности улично-дорожной сети населенных пунктов, находящихся на балансе поселения</w:t>
      </w:r>
      <w:r>
        <w:t>;</w:t>
      </w:r>
    </w:p>
    <w:p w:rsidR="009C7EA4" w:rsidRDefault="002E7790" w:rsidP="002E7790">
      <w:pPr>
        <w:pStyle w:val="a3"/>
      </w:pPr>
      <w:r>
        <w:t>- п</w:t>
      </w:r>
      <w:r w:rsidRPr="002E7790">
        <w:t>арковка (парковочные места)</w:t>
      </w:r>
      <w:r>
        <w:t>:</w:t>
      </w:r>
      <w:r w:rsidRPr="002E7790">
        <w:t xml:space="preserve"> </w:t>
      </w:r>
      <w:r>
        <w:t>н</w:t>
      </w:r>
      <w:r w:rsidRPr="002E7790">
        <w:t xml:space="preserve">е менее 2 </w:t>
      </w:r>
      <w:r w:rsidR="00903324">
        <w:t xml:space="preserve">муниципальных </w:t>
      </w:r>
      <w:r w:rsidRPr="002E7790">
        <w:t>парковок по 25 машин</w:t>
      </w:r>
      <w:r>
        <w:t>о-мест для легковых автомобилей в населенном пункте</w:t>
      </w:r>
      <w:r w:rsidR="00903324">
        <w:t>;</w:t>
      </w:r>
      <w:r w:rsidR="009C7EA4" w:rsidRPr="009C7EA4">
        <w:t xml:space="preserve"> </w:t>
      </w:r>
    </w:p>
    <w:p w:rsidR="002E7790" w:rsidRDefault="009C7EA4" w:rsidP="002E7790">
      <w:pPr>
        <w:pStyle w:val="a3"/>
      </w:pPr>
      <w:r>
        <w:t xml:space="preserve">- </w:t>
      </w:r>
      <w:r w:rsidRPr="009C7EA4">
        <w:t>закрытыми</w:t>
      </w:r>
      <w:r>
        <w:t xml:space="preserve"> </w:t>
      </w:r>
      <w:r w:rsidRPr="009C7EA4">
        <w:t>и открытыми автостоянками для постоянного хранения индивидуальных легковых автомобилей, для которых устанавливается максимально допустимый уровень территориальной доступности, должна быть не менее 90 % расчетного числа индивидуальных легковых автомобилей</w:t>
      </w:r>
      <w:r>
        <w:t>;</w:t>
      </w:r>
    </w:p>
    <w:p w:rsidR="009E41D0" w:rsidRDefault="009E41D0" w:rsidP="002E7790">
      <w:pPr>
        <w:pStyle w:val="a3"/>
      </w:pPr>
      <w:r>
        <w:t>- м</w:t>
      </w:r>
      <w:r w:rsidRPr="009E41D0">
        <w:t>инимально допустимое количество машино-мест</w:t>
      </w:r>
      <w:r>
        <w:t xml:space="preserve"> </w:t>
      </w:r>
      <w:r w:rsidRPr="009E41D0">
        <w:t>для парковки легковых автомобилей на территории розничных рынков составляет 1 машино-место на 1 торговое место или на 10 кв. м торговой площади</w:t>
      </w:r>
      <w:r>
        <w:t>;</w:t>
      </w:r>
    </w:p>
    <w:p w:rsidR="00903324" w:rsidRDefault="00903324" w:rsidP="00903324">
      <w:pPr>
        <w:pStyle w:val="a3"/>
      </w:pPr>
      <w:r>
        <w:t>- пешеходный переход (наземный, надземный, подземный):</w:t>
      </w:r>
      <w:r w:rsidRPr="00903324">
        <w:t xml:space="preserve"> </w:t>
      </w:r>
      <w:r>
        <w:t>н</w:t>
      </w:r>
      <w:r w:rsidRPr="00903324">
        <w:t xml:space="preserve">е менее 2 объектов </w:t>
      </w:r>
      <w:r>
        <w:t>в населенном пункте;</w:t>
      </w:r>
    </w:p>
    <w:p w:rsidR="00537AB8" w:rsidRDefault="00537AB8" w:rsidP="00903324">
      <w:pPr>
        <w:pStyle w:val="a3"/>
      </w:pPr>
      <w:r>
        <w:t>- а</w:t>
      </w:r>
      <w:r w:rsidRPr="00537AB8">
        <w:t>втобусные остановки с элементами по ОСТ 218.1.002-2003</w:t>
      </w:r>
      <w:r>
        <w:t>:</w:t>
      </w:r>
      <w:r w:rsidRPr="00537AB8">
        <w:t xml:space="preserve"> </w:t>
      </w:r>
      <w:r>
        <w:t>н</w:t>
      </w:r>
      <w:r w:rsidRPr="00537AB8">
        <w:t>е менее 2-х автобусных остановок</w:t>
      </w:r>
      <w:r>
        <w:t>,</w:t>
      </w:r>
      <w:r w:rsidRPr="00537AB8">
        <w:t xml:space="preserve"> </w:t>
      </w:r>
      <w:r>
        <w:t>в каждом населенном пункте,</w:t>
      </w:r>
      <w:r w:rsidRPr="00537AB8">
        <w:t xml:space="preserve">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r>
        <w:t>;</w:t>
      </w:r>
    </w:p>
    <w:p w:rsidR="009C7EA4" w:rsidRDefault="009C7EA4" w:rsidP="009C7EA4">
      <w:pPr>
        <w:pStyle w:val="a3"/>
      </w:pPr>
      <w:r>
        <w:t>-</w:t>
      </w:r>
      <w:r>
        <w:t xml:space="preserve"> улично-дорожной сетью на территориях, занятых мног</w:t>
      </w:r>
      <w:r>
        <w:t>оквартирной жилой застройкой</w:t>
      </w:r>
      <w:r>
        <w:t xml:space="preserve">: </w:t>
      </w:r>
    </w:p>
    <w:p w:rsidR="009C7EA4" w:rsidRDefault="009C7EA4" w:rsidP="009C7EA4">
      <w:pPr>
        <w:pStyle w:val="a3"/>
      </w:pPr>
      <w:r>
        <w:t xml:space="preserve">в кварталах </w:t>
      </w:r>
      <w:r>
        <w:t>жилой многоквартирной застройки</w:t>
      </w:r>
      <w:r>
        <w:t xml:space="preserve"> центра – 10,0;</w:t>
      </w:r>
    </w:p>
    <w:p w:rsidR="009C7EA4" w:rsidRDefault="009C7EA4" w:rsidP="009C7EA4">
      <w:pPr>
        <w:pStyle w:val="a3"/>
      </w:pPr>
      <w:r>
        <w:t>в микрорайонах средне- и многоэтажной жилой застройки – 4,0</w:t>
      </w:r>
      <w:r w:rsidRPr="009C7EA4">
        <w:t xml:space="preserve"> </w:t>
      </w:r>
      <w:r>
        <w:t>км/кв. км</w:t>
      </w:r>
      <w:r>
        <w:t>;</w:t>
      </w:r>
    </w:p>
    <w:p w:rsidR="002E7790" w:rsidRDefault="002E7790" w:rsidP="002E7790">
      <w:pPr>
        <w:pStyle w:val="a3"/>
      </w:pPr>
      <w:r>
        <w:t>б) расчетные показатели максимально допустимого уровня территориальной доступности таких объектов для населения поселения:</w:t>
      </w:r>
    </w:p>
    <w:p w:rsidR="002E7790" w:rsidRDefault="002E7790" w:rsidP="002E7790">
      <w:pPr>
        <w:pStyle w:val="a3"/>
      </w:pPr>
      <w:r>
        <w:t>- а</w:t>
      </w:r>
      <w:r w:rsidRPr="002E7790">
        <w:t xml:space="preserve">втомобильные дороги улично-дорожной сети населенного пункта </w:t>
      </w:r>
      <w:r>
        <w:t>имеющие</w:t>
      </w:r>
      <w:r w:rsidRPr="002E7790">
        <w:t xml:space="preserve"> тверд</w:t>
      </w:r>
      <w:r>
        <w:t>ое</w:t>
      </w:r>
      <w:r w:rsidRPr="002E7790">
        <w:t xml:space="preserve"> покрытие</w:t>
      </w:r>
      <w:r>
        <w:t>:</w:t>
      </w:r>
      <w:r w:rsidRPr="002E7790">
        <w:t xml:space="preserve"> </w:t>
      </w:r>
      <w:r>
        <w:t>н</w:t>
      </w:r>
      <w:r w:rsidRPr="002E7790">
        <w:t>е более 100 м</w:t>
      </w:r>
      <w:r>
        <w:t xml:space="preserve"> от объектов жилой застройки;</w:t>
      </w:r>
    </w:p>
    <w:p w:rsidR="002E7790" w:rsidRDefault="00903324" w:rsidP="00903324">
      <w:pPr>
        <w:pStyle w:val="a3"/>
      </w:pPr>
      <w:r>
        <w:t>- п</w:t>
      </w:r>
      <w:r w:rsidRPr="002E7790">
        <w:t>арковка (парковочные места)</w:t>
      </w:r>
      <w:r>
        <w:t>:</w:t>
      </w:r>
      <w:r w:rsidRPr="00903324">
        <w:t xml:space="preserve"> пешеходно-транспортная доступность до </w:t>
      </w:r>
      <w:r>
        <w:t>30</w:t>
      </w:r>
      <w:r w:rsidRPr="00903324">
        <w:t xml:space="preserve"> мин</w:t>
      </w:r>
      <w:r>
        <w:t>;</w:t>
      </w:r>
    </w:p>
    <w:p w:rsidR="002E7790" w:rsidRDefault="00537AB8" w:rsidP="00537AB8">
      <w:pPr>
        <w:pStyle w:val="a3"/>
      </w:pPr>
      <w:r>
        <w:t>- пешеходный переход (наземный, надземный, подземный): согласно схеме размещения объектов обеспечения безопасности дорожного движения;</w:t>
      </w:r>
    </w:p>
    <w:p w:rsidR="00537AB8" w:rsidRDefault="00537AB8" w:rsidP="00537AB8">
      <w:pPr>
        <w:pStyle w:val="a3"/>
      </w:pPr>
      <w:r>
        <w:t>- а</w:t>
      </w:r>
      <w:r w:rsidRPr="00537AB8">
        <w:t>втобусные остановки с элементами по ОСТ 218.1.002-2003</w:t>
      </w:r>
      <w:r>
        <w:t>:</w:t>
      </w:r>
      <w:r w:rsidRPr="00537AB8">
        <w:t xml:space="preserve"> </w:t>
      </w:r>
      <w:r w:rsidR="009C7EA4">
        <w:t>д</w:t>
      </w:r>
      <w:r w:rsidR="009C7EA4" w:rsidRPr="009C7EA4">
        <w:t xml:space="preserve">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w:t>
      </w:r>
      <w:r w:rsidR="009C7EA4">
        <w:t xml:space="preserve"> </w:t>
      </w:r>
      <w:r w:rsidR="009C7EA4" w:rsidRPr="009C7EA4">
        <w:t>не более 400 м от проходных предпр</w:t>
      </w:r>
      <w:r w:rsidR="009C7EA4">
        <w:t xml:space="preserve">иятий; в зонах массового отдыха </w:t>
      </w:r>
      <w:r w:rsidR="009C7EA4" w:rsidRPr="009C7EA4">
        <w:t>и спорта – не более 800 м от главного входа</w:t>
      </w:r>
      <w:r w:rsidR="009C7EA4">
        <w:t xml:space="preserve"> или </w:t>
      </w:r>
      <w:r>
        <w:t>п</w:t>
      </w:r>
      <w:r w:rsidRPr="00537AB8">
        <w:t>ешеходная доступность не более 30 мин</w:t>
      </w:r>
      <w:r>
        <w:t>;</w:t>
      </w:r>
    </w:p>
    <w:p w:rsidR="00FB7207" w:rsidRPr="00251A7E" w:rsidRDefault="00FB7207" w:rsidP="004326C4">
      <w:pPr>
        <w:pStyle w:val="1"/>
        <w:numPr>
          <w:ilvl w:val="0"/>
          <w:numId w:val="0"/>
        </w:numPr>
      </w:pPr>
      <w:bookmarkStart w:id="2" w:name="_Toc393660485"/>
      <w:r w:rsidRPr="00251A7E">
        <w:lastRenderedPageBreak/>
        <w:t>Расчетные показатели</w:t>
      </w:r>
      <w:r w:rsidRPr="004326C4">
        <w:t xml:space="preserve"> в области физической культуры и массового спорта</w:t>
      </w:r>
      <w:bookmarkEnd w:id="2"/>
    </w:p>
    <w:p w:rsidR="00850088" w:rsidRDefault="00850088" w:rsidP="00850088">
      <w:pPr>
        <w:pStyle w:val="a3"/>
        <w:ind w:firstLine="708"/>
      </w:pPr>
      <w:r>
        <w:t xml:space="preserve">8. Для </w:t>
      </w:r>
      <w:r w:rsidRPr="00270220">
        <w:t>объект</w:t>
      </w:r>
      <w:r>
        <w:t>ов</w:t>
      </w:r>
      <w:r w:rsidRPr="00270220">
        <w:t xml:space="preserve"> в области </w:t>
      </w:r>
      <w:r w:rsidRPr="00850088">
        <w:t>физической   культуры   и   массового   спорта</w:t>
      </w:r>
      <w:r>
        <w:t xml:space="preserve">, относящихся к объектам местного значения поселения, </w:t>
      </w:r>
      <w:r w:rsidRPr="00251A7E">
        <w:t>устанавливаются</w:t>
      </w:r>
      <w:r>
        <w:t xml:space="preserve"> следующие значения расчетных показателей:</w:t>
      </w:r>
    </w:p>
    <w:p w:rsidR="00850088" w:rsidRDefault="00850088" w:rsidP="00850088">
      <w:pPr>
        <w:pStyle w:val="a3"/>
        <w:ind w:firstLine="708"/>
      </w:pPr>
      <w:r>
        <w:t xml:space="preserve">а) </w:t>
      </w:r>
      <w:r w:rsidRPr="00251A7E">
        <w:t xml:space="preserve">расчетные показатели минимально допустимого уровня обеспеченности </w:t>
      </w:r>
      <w:r w:rsidRPr="00270220">
        <w:t>населения</w:t>
      </w:r>
      <w:r>
        <w:t xml:space="preserve"> поселения</w:t>
      </w:r>
      <w:r w:rsidR="009C7EA4" w:rsidRPr="009C7EA4">
        <w:rPr>
          <w:szCs w:val="28"/>
        </w:rPr>
        <w:t xml:space="preserve"> </w:t>
      </w:r>
      <w:r w:rsidR="009C7EA4" w:rsidRPr="00321B2A">
        <w:rPr>
          <w:szCs w:val="28"/>
        </w:rPr>
        <w:t>рассчитывается</w:t>
      </w:r>
      <w:r w:rsidR="009C7EA4">
        <w:rPr>
          <w:szCs w:val="28"/>
        </w:rPr>
        <w:t xml:space="preserve"> </w:t>
      </w:r>
      <w:r w:rsidR="009C7EA4" w:rsidRPr="00321B2A">
        <w:rPr>
          <w:szCs w:val="28"/>
        </w:rPr>
        <w:t>исходя из норматива</w:t>
      </w:r>
      <w:r w:rsidR="009C7EA4">
        <w:rPr>
          <w:szCs w:val="28"/>
        </w:rPr>
        <w:t xml:space="preserve"> </w:t>
      </w:r>
      <w:r w:rsidR="009C7EA4" w:rsidRPr="00321B2A">
        <w:rPr>
          <w:szCs w:val="28"/>
        </w:rPr>
        <w:t>на 1000 жителей на срок до 2025 года:</w:t>
      </w:r>
    </w:p>
    <w:p w:rsidR="009C7EA4" w:rsidRDefault="009C7EA4" w:rsidP="009C7EA4">
      <w:pPr>
        <w:pStyle w:val="a3"/>
      </w:pPr>
      <w:r>
        <w:t xml:space="preserve">- </w:t>
      </w:r>
      <w:r>
        <w:t>плоскостные спортивные сооружения – 1950 кв. м;</w:t>
      </w:r>
    </w:p>
    <w:p w:rsidR="009C7EA4" w:rsidRDefault="009C7EA4" w:rsidP="009C7EA4">
      <w:pPr>
        <w:pStyle w:val="a3"/>
      </w:pPr>
      <w:r>
        <w:t xml:space="preserve">- </w:t>
      </w:r>
      <w:r>
        <w:t>спортивные залы – 350 кв. м;</w:t>
      </w:r>
    </w:p>
    <w:p w:rsidR="009C7EA4" w:rsidRDefault="009C7EA4" w:rsidP="009C7EA4">
      <w:pPr>
        <w:pStyle w:val="a3"/>
      </w:pPr>
      <w:r>
        <w:t xml:space="preserve">- </w:t>
      </w:r>
      <w:r>
        <w:t>плавательные бассейны – 75 кв. м зеркала воды</w:t>
      </w:r>
      <w:r>
        <w:t>;</w:t>
      </w:r>
    </w:p>
    <w:p w:rsidR="00850088" w:rsidRPr="00270220" w:rsidRDefault="00850088" w:rsidP="00850088">
      <w:pPr>
        <w:pStyle w:val="a3"/>
        <w:ind w:firstLine="708"/>
      </w:pPr>
      <w:r>
        <w:t xml:space="preserve">б) </w:t>
      </w:r>
      <w:r w:rsidRPr="00251A7E">
        <w:t>расчетные показатели</w:t>
      </w:r>
      <w:r w:rsidRPr="009A75CE">
        <w:t xml:space="preserve"> </w:t>
      </w:r>
      <w:r w:rsidRPr="00251A7E">
        <w:t>максимально допустимого уровня территориальной доступности таких объектов для населения поселения</w:t>
      </w:r>
      <w:r w:rsidRPr="00270220">
        <w:t>:</w:t>
      </w:r>
    </w:p>
    <w:p w:rsidR="009C7EA4" w:rsidRDefault="009C7EA4" w:rsidP="009C7EA4">
      <w:pPr>
        <w:pStyle w:val="a3"/>
      </w:pPr>
      <w:r>
        <w:t>- плоскостные спортивные сооружения –</w:t>
      </w:r>
      <w:r>
        <w:t xml:space="preserve"> </w:t>
      </w:r>
      <w:r>
        <w:t>с радиусом обслуживания 1500 м;</w:t>
      </w:r>
    </w:p>
    <w:p w:rsidR="009C7EA4" w:rsidRDefault="009C7EA4" w:rsidP="009C7EA4">
      <w:pPr>
        <w:pStyle w:val="a3"/>
      </w:pPr>
      <w:r>
        <w:t xml:space="preserve">- спортивные залы – </w:t>
      </w:r>
      <w:r>
        <w:t xml:space="preserve"> </w:t>
      </w:r>
      <w:r>
        <w:t>с транспортной доступностью</w:t>
      </w:r>
      <w:r>
        <w:t xml:space="preserve"> </w:t>
      </w:r>
      <w:r>
        <w:t>до 30 минут;</w:t>
      </w:r>
    </w:p>
    <w:p w:rsidR="009C7EA4" w:rsidRDefault="009C7EA4" w:rsidP="009C7EA4">
      <w:pPr>
        <w:pStyle w:val="a3"/>
      </w:pPr>
      <w:r>
        <w:t>- плавательные бассейны –</w:t>
      </w:r>
      <w:r>
        <w:t xml:space="preserve"> </w:t>
      </w:r>
      <w:r>
        <w:t>с транспортной доступностью до 30 минут.</w:t>
      </w:r>
    </w:p>
    <w:p w:rsidR="00FB7207" w:rsidRPr="00251A7E" w:rsidRDefault="00FB7207" w:rsidP="004326C4">
      <w:pPr>
        <w:pStyle w:val="1"/>
        <w:numPr>
          <w:ilvl w:val="0"/>
          <w:numId w:val="0"/>
        </w:numPr>
      </w:pPr>
      <w:bookmarkStart w:id="3" w:name="_Toc393660486"/>
      <w:r w:rsidRPr="00251A7E">
        <w:t>Расчетные показатели</w:t>
      </w:r>
      <w:r w:rsidRPr="004326C4">
        <w:t xml:space="preserve"> в иных областях в связи с решением вопросов местного значения поселения</w:t>
      </w:r>
      <w:bookmarkEnd w:id="3"/>
    </w:p>
    <w:p w:rsidR="004B2C5A" w:rsidRDefault="004B2C5A" w:rsidP="004B2C5A">
      <w:pPr>
        <w:pStyle w:val="a3"/>
        <w:ind w:firstLine="708"/>
      </w:pPr>
      <w:r>
        <w:t xml:space="preserve">9. Для </w:t>
      </w:r>
      <w:r w:rsidRPr="00270220">
        <w:t>объект</w:t>
      </w:r>
      <w:r>
        <w:t>ов</w:t>
      </w:r>
      <w:r w:rsidRPr="00270220">
        <w:t xml:space="preserve"> в области </w:t>
      </w:r>
      <w:r>
        <w:t>культуры</w:t>
      </w:r>
      <w:r w:rsidR="00A53A9F">
        <w:t xml:space="preserve"> и досуга</w:t>
      </w:r>
      <w:r>
        <w:t xml:space="preserve">, относящихся к объектам местного значения поселения, </w:t>
      </w:r>
      <w:r w:rsidRPr="00251A7E">
        <w:t>устанавливаются</w:t>
      </w:r>
      <w:r>
        <w:t xml:space="preserve"> следующие значения расчетных показателей:</w:t>
      </w:r>
    </w:p>
    <w:p w:rsidR="004B2C5A" w:rsidRDefault="004B2C5A" w:rsidP="004B2C5A">
      <w:pPr>
        <w:pStyle w:val="a3"/>
        <w:ind w:firstLine="708"/>
      </w:pPr>
      <w:r>
        <w:t xml:space="preserve">а) </w:t>
      </w:r>
      <w:r w:rsidRPr="00251A7E">
        <w:t xml:space="preserve">расчетные показатели минимально допустимого уровня обеспеченности </w:t>
      </w:r>
      <w:r w:rsidRPr="00270220">
        <w:t>населения</w:t>
      </w:r>
      <w:r>
        <w:t xml:space="preserve"> поселения:</w:t>
      </w:r>
    </w:p>
    <w:p w:rsidR="004B2C5A" w:rsidRDefault="004B2C5A" w:rsidP="004B2C5A">
      <w:pPr>
        <w:pStyle w:val="a3"/>
      </w:pPr>
      <w:r>
        <w:t>- д</w:t>
      </w:r>
      <w:r w:rsidRPr="004B2C5A">
        <w:t>ом культуры и творчества или объект аналогичный такому функциональному назначению</w:t>
      </w:r>
      <w:r>
        <w:t>:</w:t>
      </w:r>
      <w:r w:rsidRPr="00850088">
        <w:t xml:space="preserve"> </w:t>
      </w:r>
      <w:r>
        <w:t>обеспеченность</w:t>
      </w:r>
      <w:r w:rsidRPr="00251A7E">
        <w:t xml:space="preserve"> </w:t>
      </w:r>
      <w:r>
        <w:t xml:space="preserve">не менее одного </w:t>
      </w:r>
      <w:r w:rsidRPr="00270220">
        <w:rPr>
          <w:szCs w:val="28"/>
        </w:rPr>
        <w:t>объект</w:t>
      </w:r>
      <w:r>
        <w:rPr>
          <w:szCs w:val="28"/>
        </w:rPr>
        <w:t>а на</w:t>
      </w:r>
      <w:r w:rsidRPr="00270220">
        <w:rPr>
          <w:szCs w:val="28"/>
        </w:rPr>
        <w:t xml:space="preserve"> </w:t>
      </w:r>
      <w:r>
        <w:rPr>
          <w:szCs w:val="28"/>
        </w:rPr>
        <w:t xml:space="preserve">территорию </w:t>
      </w:r>
      <w:r w:rsidRPr="00270220">
        <w:rPr>
          <w:szCs w:val="28"/>
        </w:rPr>
        <w:t>поселения</w:t>
      </w:r>
      <w:r>
        <w:t>;</w:t>
      </w:r>
    </w:p>
    <w:p w:rsidR="004B2C5A" w:rsidRDefault="004B2C5A" w:rsidP="004B2C5A">
      <w:pPr>
        <w:pStyle w:val="a3"/>
      </w:pPr>
      <w:r>
        <w:t>- з</w:t>
      </w:r>
      <w:r w:rsidRPr="004B2C5A">
        <w:t>дание библиотеки или объект аналогичный такому функциональному назначению</w:t>
      </w:r>
      <w:r>
        <w:t>:</w:t>
      </w:r>
      <w:r w:rsidRPr="00850088">
        <w:t xml:space="preserve"> </w:t>
      </w:r>
      <w:r>
        <w:t>обеспеченность</w:t>
      </w:r>
      <w:r w:rsidRPr="00251A7E">
        <w:t xml:space="preserve"> </w:t>
      </w:r>
      <w:r>
        <w:t xml:space="preserve">не менее одного </w:t>
      </w:r>
      <w:r w:rsidRPr="00270220">
        <w:rPr>
          <w:szCs w:val="28"/>
        </w:rPr>
        <w:t>объект</w:t>
      </w:r>
      <w:r>
        <w:rPr>
          <w:szCs w:val="28"/>
        </w:rPr>
        <w:t>а на</w:t>
      </w:r>
      <w:r w:rsidRPr="00270220">
        <w:rPr>
          <w:szCs w:val="28"/>
        </w:rPr>
        <w:t xml:space="preserve"> </w:t>
      </w:r>
      <w:r>
        <w:rPr>
          <w:szCs w:val="28"/>
        </w:rPr>
        <w:t xml:space="preserve">территорию </w:t>
      </w:r>
      <w:r w:rsidRPr="00270220">
        <w:rPr>
          <w:szCs w:val="28"/>
        </w:rPr>
        <w:t>поселения</w:t>
      </w:r>
      <w:r>
        <w:t>;</w:t>
      </w:r>
    </w:p>
    <w:p w:rsidR="009E41D0" w:rsidRDefault="009E41D0" w:rsidP="009E41D0">
      <w:pPr>
        <w:pStyle w:val="a3"/>
      </w:pPr>
      <w:r>
        <w:t xml:space="preserve">- </w:t>
      </w:r>
      <w:r w:rsidRPr="009E41D0">
        <w:t>площадками для игр детей, отдыха взрослого населения и занятий физкультурой в жилых зонах населенных пунктов, должен быть не менее 10 % общей площади элемента планировочной ст</w:t>
      </w:r>
      <w:r>
        <w:t xml:space="preserve">руктуры (квартала, микрорайона </w:t>
      </w:r>
      <w:r w:rsidRPr="009E41D0">
        <w:t>и др.) или отдельного земельного участка, на котором размещается жилой дом (группа жилых домов).</w:t>
      </w:r>
    </w:p>
    <w:p w:rsidR="004B2C5A" w:rsidRPr="00270220" w:rsidRDefault="009E41D0" w:rsidP="004B2C5A">
      <w:pPr>
        <w:pStyle w:val="a3"/>
        <w:ind w:firstLine="708"/>
      </w:pPr>
      <w:r>
        <w:t>в</w:t>
      </w:r>
      <w:r w:rsidR="004B2C5A">
        <w:t xml:space="preserve">) </w:t>
      </w:r>
      <w:r w:rsidR="004B2C5A" w:rsidRPr="00251A7E">
        <w:t>расчетные показатели</w:t>
      </w:r>
      <w:r w:rsidR="004B2C5A" w:rsidRPr="009A75CE">
        <w:t xml:space="preserve"> </w:t>
      </w:r>
      <w:r w:rsidR="004B2C5A" w:rsidRPr="00251A7E">
        <w:t>максимально допустимого уровня территориальной доступности таких объектов для населения поселения</w:t>
      </w:r>
      <w:r w:rsidR="004B2C5A" w:rsidRPr="00270220">
        <w:t>:</w:t>
      </w:r>
    </w:p>
    <w:p w:rsidR="004B2C5A" w:rsidRDefault="004B2C5A" w:rsidP="004B2C5A">
      <w:pPr>
        <w:pStyle w:val="a3"/>
      </w:pPr>
      <w:r>
        <w:t>- д</w:t>
      </w:r>
      <w:r w:rsidRPr="004B2C5A">
        <w:t>ом культуры и творчества или объект аналогичный такому функциональному назначению</w:t>
      </w:r>
      <w:r>
        <w:t>:</w:t>
      </w:r>
      <w:r w:rsidRPr="00850088">
        <w:t xml:space="preserve"> </w:t>
      </w:r>
      <w:r>
        <w:t>п</w:t>
      </w:r>
      <w:r w:rsidRPr="00850088">
        <w:t xml:space="preserve">ешеходно-транспортная доступность не более </w:t>
      </w:r>
      <w:r>
        <w:t>30</w:t>
      </w:r>
      <w:r w:rsidRPr="00850088">
        <w:t xml:space="preserve"> мин.</w:t>
      </w:r>
      <w:r>
        <w:t>;</w:t>
      </w:r>
    </w:p>
    <w:p w:rsidR="004B2C5A" w:rsidRDefault="004B2C5A" w:rsidP="004B2C5A">
      <w:pPr>
        <w:pStyle w:val="a3"/>
      </w:pPr>
      <w:r>
        <w:t>- з</w:t>
      </w:r>
      <w:r w:rsidRPr="004B2C5A">
        <w:t>дание библиотеки или объект аналогичный такому функциональному назначению</w:t>
      </w:r>
      <w:r>
        <w:t>:</w:t>
      </w:r>
      <w:r w:rsidRPr="00850088">
        <w:t xml:space="preserve"> </w:t>
      </w:r>
      <w:r>
        <w:t>п</w:t>
      </w:r>
      <w:r w:rsidRPr="00850088">
        <w:t xml:space="preserve">ешеходно-транспортная доступность не более </w:t>
      </w:r>
      <w:r>
        <w:t>30</w:t>
      </w:r>
      <w:r w:rsidRPr="00850088">
        <w:t xml:space="preserve"> мин.</w:t>
      </w:r>
    </w:p>
    <w:p w:rsidR="004B2C5A" w:rsidRDefault="004B2C5A" w:rsidP="004B2C5A">
      <w:pPr>
        <w:pStyle w:val="a3"/>
        <w:ind w:firstLine="708"/>
      </w:pPr>
      <w:r>
        <w:t xml:space="preserve">10. Для </w:t>
      </w:r>
      <w:r w:rsidRPr="00270220">
        <w:t>объект</w:t>
      </w:r>
      <w:r>
        <w:t>ов</w:t>
      </w:r>
      <w:r w:rsidRPr="00270220">
        <w:t xml:space="preserve"> в области </w:t>
      </w:r>
      <w:r>
        <w:t xml:space="preserve">первичных мер пожарной безопасности, относящихся к объектам местного значения поселения, </w:t>
      </w:r>
      <w:r w:rsidRPr="00251A7E">
        <w:t>устанавливаются</w:t>
      </w:r>
      <w:r>
        <w:t xml:space="preserve"> следующие значения расчетных показателей:</w:t>
      </w:r>
    </w:p>
    <w:p w:rsidR="004B2C5A" w:rsidRDefault="004B2C5A" w:rsidP="004B2C5A">
      <w:pPr>
        <w:pStyle w:val="a3"/>
        <w:ind w:firstLine="708"/>
      </w:pPr>
      <w:r>
        <w:t xml:space="preserve">а) </w:t>
      </w:r>
      <w:r w:rsidRPr="00251A7E">
        <w:t xml:space="preserve">расчетные показатели минимально допустимого уровня обеспеченности </w:t>
      </w:r>
      <w:r w:rsidRPr="00270220">
        <w:t>населения</w:t>
      </w:r>
      <w:r>
        <w:t xml:space="preserve"> поселения:</w:t>
      </w:r>
    </w:p>
    <w:p w:rsidR="004B2C5A" w:rsidRDefault="004B2C5A" w:rsidP="004B2C5A">
      <w:pPr>
        <w:pStyle w:val="a3"/>
      </w:pPr>
      <w:r>
        <w:t>- п</w:t>
      </w:r>
      <w:r w:rsidRPr="004B2C5A">
        <w:t>ротивопожарный водоем (резервуар)</w:t>
      </w:r>
      <w:r>
        <w:t>:</w:t>
      </w:r>
      <w:r w:rsidRPr="00850088">
        <w:t xml:space="preserve"> </w:t>
      </w:r>
      <w:r>
        <w:t>обеспеченность</w:t>
      </w:r>
      <w:r w:rsidR="004326C4">
        <w:t xml:space="preserve"> д</w:t>
      </w:r>
      <w:r w:rsidR="004326C4" w:rsidRPr="004326C4">
        <w:t>ля</w:t>
      </w:r>
      <w:r w:rsidR="004326C4">
        <w:t xml:space="preserve"> каждого </w:t>
      </w:r>
      <w:r w:rsidR="004326C4" w:rsidRPr="004326C4">
        <w:t xml:space="preserve">населенного пункта в зависимости от площади, но не менее </w:t>
      </w:r>
      <w:r w:rsidR="004326C4">
        <w:t>одного</w:t>
      </w:r>
      <w:r w:rsidR="004326C4" w:rsidRPr="004326C4">
        <w:t xml:space="preserve"> объекта</w:t>
      </w:r>
      <w:r>
        <w:t>;</w:t>
      </w:r>
    </w:p>
    <w:p w:rsidR="004B2C5A" w:rsidRPr="00270220" w:rsidRDefault="004B2C5A" w:rsidP="004B2C5A">
      <w:pPr>
        <w:pStyle w:val="a3"/>
        <w:ind w:firstLine="708"/>
      </w:pPr>
      <w:r>
        <w:lastRenderedPageBreak/>
        <w:t xml:space="preserve">б) </w:t>
      </w:r>
      <w:r w:rsidRPr="00251A7E">
        <w:t>расчетные показатели</w:t>
      </w:r>
      <w:r w:rsidRPr="009A75CE">
        <w:t xml:space="preserve"> </w:t>
      </w:r>
      <w:r w:rsidRPr="00251A7E">
        <w:t>максимально допустимого уровня территориальной доступности таких объектов для населения поселения</w:t>
      </w:r>
      <w:r w:rsidRPr="00270220">
        <w:t>:</w:t>
      </w:r>
    </w:p>
    <w:p w:rsidR="004B2C5A" w:rsidRDefault="004B2C5A" w:rsidP="004326C4">
      <w:pPr>
        <w:pStyle w:val="a3"/>
      </w:pPr>
      <w:r>
        <w:t>- п</w:t>
      </w:r>
      <w:r w:rsidRPr="004B2C5A">
        <w:t>ротивопожарный водоем (резервуар)</w:t>
      </w:r>
      <w:r>
        <w:t>:</w:t>
      </w:r>
      <w:r w:rsidRPr="00850088">
        <w:t xml:space="preserve"> </w:t>
      </w:r>
      <w:r>
        <w:t>200 м</w:t>
      </w:r>
      <w:r w:rsidR="004326C4" w:rsidRPr="004326C4">
        <w:t xml:space="preserve"> </w:t>
      </w:r>
      <w:r w:rsidR="004326C4">
        <w:t>(при наличии автонасосов); 100 – 150 м (</w:t>
      </w:r>
      <w:r>
        <w:t>при наличии мотопомп: в зависимости от типа мотопомп (СНиП 2.04.02 – 84 п. 9.30)</w:t>
      </w:r>
      <w:r w:rsidR="00BA7734">
        <w:t>);</w:t>
      </w:r>
    </w:p>
    <w:p w:rsidR="00C6059D" w:rsidRDefault="00C6059D" w:rsidP="004326C4">
      <w:pPr>
        <w:pStyle w:val="a3"/>
        <w:rPr>
          <w:szCs w:val="28"/>
        </w:rPr>
      </w:pPr>
      <w:r>
        <w:rPr>
          <w:szCs w:val="28"/>
        </w:rPr>
        <w:t>11. Для объектов</w:t>
      </w:r>
      <w:r w:rsidRPr="00C6059D">
        <w:rPr>
          <w:szCs w:val="28"/>
        </w:rPr>
        <w:t xml:space="preserve"> </w:t>
      </w:r>
      <w:r w:rsidRPr="00477301">
        <w:rPr>
          <w:szCs w:val="28"/>
        </w:rPr>
        <w:t>обеспеченности объектами в области организации ритуальных услуг</w:t>
      </w:r>
      <w:r>
        <w:rPr>
          <w:szCs w:val="28"/>
        </w:rPr>
        <w:t xml:space="preserve"> </w:t>
      </w:r>
      <w:r w:rsidRPr="00477301">
        <w:rPr>
          <w:szCs w:val="28"/>
        </w:rPr>
        <w:t>и содержания мест захоронения населения</w:t>
      </w:r>
      <w:r>
        <w:rPr>
          <w:szCs w:val="28"/>
        </w:rPr>
        <w:t>:</w:t>
      </w:r>
    </w:p>
    <w:p w:rsidR="009C7EA4" w:rsidRDefault="00C6059D" w:rsidP="004326C4">
      <w:pPr>
        <w:pStyle w:val="a3"/>
        <w:rPr>
          <w:szCs w:val="28"/>
        </w:rPr>
      </w:pPr>
      <w:r>
        <w:rPr>
          <w:szCs w:val="28"/>
        </w:rPr>
        <w:t>- п</w:t>
      </w:r>
      <w:r w:rsidR="009C7EA4" w:rsidRPr="00477301">
        <w:rPr>
          <w:szCs w:val="28"/>
        </w:rPr>
        <w:t>редельные значения минимально допустимого уровня обеспеченности объектами в области организации ритуальных услуг</w:t>
      </w:r>
      <w:r w:rsidR="009C7EA4">
        <w:rPr>
          <w:szCs w:val="28"/>
        </w:rPr>
        <w:t xml:space="preserve"> </w:t>
      </w:r>
      <w:r w:rsidR="009C7EA4" w:rsidRPr="00477301">
        <w:rPr>
          <w:szCs w:val="28"/>
        </w:rPr>
        <w:t xml:space="preserve">и содержания мест захоронения населения составляют: </w:t>
      </w:r>
    </w:p>
    <w:p w:rsidR="009C7EA4" w:rsidRDefault="009C7EA4" w:rsidP="004326C4">
      <w:pPr>
        <w:pStyle w:val="a3"/>
        <w:rPr>
          <w:szCs w:val="28"/>
        </w:rPr>
      </w:pPr>
      <w:r w:rsidRPr="00477301">
        <w:rPr>
          <w:szCs w:val="28"/>
        </w:rPr>
        <w:t>кладбища традиционного захоронения – 0,24 га</w:t>
      </w:r>
      <w:r>
        <w:rPr>
          <w:szCs w:val="28"/>
        </w:rPr>
        <w:t xml:space="preserve"> </w:t>
      </w:r>
      <w:r w:rsidRPr="00477301">
        <w:rPr>
          <w:szCs w:val="28"/>
        </w:rPr>
        <w:t xml:space="preserve">на 1000 человек населения; </w:t>
      </w:r>
    </w:p>
    <w:p w:rsidR="009C7EA4" w:rsidRDefault="009C7EA4" w:rsidP="004326C4">
      <w:pPr>
        <w:pStyle w:val="a3"/>
      </w:pPr>
      <w:r w:rsidRPr="00477301">
        <w:rPr>
          <w:szCs w:val="28"/>
        </w:rPr>
        <w:t>кладбища урновых захоронений после кремации – 0,02 га на 1000 человек населения</w:t>
      </w:r>
      <w:r w:rsidR="00C6059D">
        <w:rPr>
          <w:szCs w:val="28"/>
        </w:rPr>
        <w:t>.</w:t>
      </w:r>
    </w:p>
    <w:p w:rsidR="00FB7207" w:rsidRPr="00251A7E" w:rsidRDefault="00FB7207" w:rsidP="004326C4">
      <w:pPr>
        <w:pStyle w:val="1"/>
        <w:numPr>
          <w:ilvl w:val="0"/>
          <w:numId w:val="0"/>
        </w:numPr>
      </w:pPr>
      <w:r w:rsidRPr="00251A7E">
        <w:t>Расчетные показатели</w:t>
      </w:r>
      <w:r w:rsidRPr="004326C4">
        <w:t xml:space="preserve"> </w:t>
      </w:r>
      <w:r w:rsidRPr="00251A7E">
        <w:t>для объектов благоустройства территории поселения</w:t>
      </w:r>
    </w:p>
    <w:p w:rsidR="004326C4" w:rsidRDefault="004326C4" w:rsidP="004326C4">
      <w:pPr>
        <w:pStyle w:val="a3"/>
        <w:ind w:firstLine="708"/>
      </w:pPr>
      <w:r>
        <w:t>1</w:t>
      </w:r>
      <w:r w:rsidR="00C6059D">
        <w:t>2</w:t>
      </w:r>
      <w:r>
        <w:t xml:space="preserve">. Для </w:t>
      </w:r>
      <w:r w:rsidRPr="00270220">
        <w:t>объект</w:t>
      </w:r>
      <w:r>
        <w:t>ов</w:t>
      </w:r>
      <w:r w:rsidRPr="00270220">
        <w:t xml:space="preserve"> </w:t>
      </w:r>
      <w:r w:rsidRPr="004326C4">
        <w:t>благоустройства территории поселения,</w:t>
      </w:r>
      <w:r>
        <w:t xml:space="preserve"> относящихся к объектам местного значения поселения, </w:t>
      </w:r>
      <w:r w:rsidRPr="00251A7E">
        <w:t>устанавливаются</w:t>
      </w:r>
      <w:r>
        <w:t xml:space="preserve"> следующие значения расчетных показателей:</w:t>
      </w:r>
    </w:p>
    <w:p w:rsidR="004326C4" w:rsidRDefault="004326C4" w:rsidP="004326C4">
      <w:pPr>
        <w:pStyle w:val="a3"/>
        <w:ind w:firstLine="708"/>
      </w:pPr>
      <w:r>
        <w:t xml:space="preserve">а) </w:t>
      </w:r>
      <w:r w:rsidRPr="00251A7E">
        <w:t xml:space="preserve">расчетные показатели минимально допустимого уровня обеспеченности </w:t>
      </w:r>
      <w:r w:rsidRPr="00270220">
        <w:t>населения</w:t>
      </w:r>
      <w:r>
        <w:t xml:space="preserve"> поселения:</w:t>
      </w:r>
    </w:p>
    <w:p w:rsidR="004326C4" w:rsidRDefault="004326C4" w:rsidP="004326C4">
      <w:pPr>
        <w:pStyle w:val="a3"/>
      </w:pPr>
      <w:r>
        <w:t>- у</w:t>
      </w:r>
      <w:r w:rsidRPr="004326C4">
        <w:t>личное освещение</w:t>
      </w:r>
      <w:r>
        <w:t>:</w:t>
      </w:r>
      <w:r w:rsidRPr="00850088">
        <w:t xml:space="preserve"> </w:t>
      </w:r>
      <w:r>
        <w:t>обеспеченность д</w:t>
      </w:r>
      <w:r w:rsidRPr="004326C4">
        <w:t>ля</w:t>
      </w:r>
      <w:r>
        <w:t xml:space="preserve"> каждого </w:t>
      </w:r>
      <w:r w:rsidRPr="004326C4">
        <w:t xml:space="preserve">населенного пункта </w:t>
      </w:r>
      <w:r w:rsidR="007D6666">
        <w:t>из расчета один</w:t>
      </w:r>
      <w:r w:rsidR="007D6666" w:rsidRPr="007D6666">
        <w:t xml:space="preserve"> объект на каждые 50 метров улично-дорожной сети, в том числе пешеходных тротуаров</w:t>
      </w:r>
      <w:r>
        <w:t>;</w:t>
      </w:r>
    </w:p>
    <w:p w:rsidR="007D6666" w:rsidRDefault="007D6666" w:rsidP="004326C4">
      <w:pPr>
        <w:pStyle w:val="a3"/>
      </w:pPr>
      <w:r>
        <w:t>- о</w:t>
      </w:r>
      <w:r w:rsidRPr="007D6666">
        <w:t>зеленение территорий</w:t>
      </w:r>
      <w:r>
        <w:t>:</w:t>
      </w:r>
      <w:r w:rsidRPr="007D6666">
        <w:t xml:space="preserve"> не менее </w:t>
      </w:r>
      <w:r w:rsidR="00EF5166">
        <w:t>двух</w:t>
      </w:r>
      <w:r w:rsidRPr="007D6666">
        <w:t xml:space="preserve"> </w:t>
      </w:r>
      <w:r>
        <w:t xml:space="preserve">площадных </w:t>
      </w:r>
      <w:r w:rsidRPr="007D6666">
        <w:t>объектов для каждого населенного пункта</w:t>
      </w:r>
      <w:r>
        <w:t>;</w:t>
      </w:r>
    </w:p>
    <w:p w:rsidR="007D6666" w:rsidRDefault="007D6666" w:rsidP="004326C4">
      <w:pPr>
        <w:pStyle w:val="a3"/>
      </w:pPr>
      <w:r>
        <w:t>- д</w:t>
      </w:r>
      <w:r w:rsidRPr="007D6666">
        <w:t>етские площадки</w:t>
      </w:r>
      <w:r>
        <w:t>:</w:t>
      </w:r>
      <w:r w:rsidR="00EF5166" w:rsidRPr="00EF5166">
        <w:t xml:space="preserve"> не менее </w:t>
      </w:r>
      <w:r w:rsidR="00EF5166">
        <w:t>одного</w:t>
      </w:r>
      <w:r w:rsidR="00EF5166" w:rsidRPr="00EF5166">
        <w:t xml:space="preserve"> объекта для каждого населенного пункта</w:t>
      </w:r>
      <w:r w:rsidR="00EF5166">
        <w:t>;</w:t>
      </w:r>
    </w:p>
    <w:p w:rsidR="007D6666" w:rsidRDefault="007D6666" w:rsidP="004326C4">
      <w:pPr>
        <w:pStyle w:val="a3"/>
      </w:pPr>
      <w:r>
        <w:t>- п</w:t>
      </w:r>
      <w:r w:rsidRPr="007D6666">
        <w:t>арковая зона (зона отдыха)</w:t>
      </w:r>
      <w:r>
        <w:t>:</w:t>
      </w:r>
      <w:r w:rsidR="00EF5166" w:rsidRPr="00EF5166">
        <w:t xml:space="preserve"> не менее </w:t>
      </w:r>
      <w:r w:rsidR="00EF5166">
        <w:t>одного</w:t>
      </w:r>
      <w:r w:rsidR="00EF5166" w:rsidRPr="00EF5166">
        <w:t xml:space="preserve"> объекта для каждого населенного пункта</w:t>
      </w:r>
      <w:r w:rsidR="00EF5166">
        <w:t>;</w:t>
      </w:r>
    </w:p>
    <w:p w:rsidR="007D6666" w:rsidRDefault="007D6666" w:rsidP="004326C4">
      <w:pPr>
        <w:pStyle w:val="a3"/>
      </w:pPr>
      <w:r>
        <w:t>- п</w:t>
      </w:r>
      <w:r w:rsidRPr="007D6666">
        <w:t>ешеходные дорожки (тротуары)</w:t>
      </w:r>
      <w:r>
        <w:t>:</w:t>
      </w:r>
      <w:r w:rsidR="00EF5166" w:rsidRPr="00EF5166">
        <w:t xml:space="preserve"> 75</w:t>
      </w:r>
      <w:r w:rsidR="00E9066A">
        <w:t xml:space="preserve"> </w:t>
      </w:r>
      <w:r w:rsidR="00EF5166" w:rsidRPr="00EF5166">
        <w:t xml:space="preserve">% обеспеченность </w:t>
      </w:r>
      <w:r w:rsidR="00EF5166">
        <w:t>улично-дорожной сети населенного</w:t>
      </w:r>
      <w:r w:rsidR="00EF5166" w:rsidRPr="00EF5166">
        <w:t xml:space="preserve"> пункт</w:t>
      </w:r>
      <w:r w:rsidR="00EF5166">
        <w:t>а;</w:t>
      </w:r>
    </w:p>
    <w:p w:rsidR="007D6666" w:rsidRDefault="007D6666" w:rsidP="004326C4">
      <w:pPr>
        <w:pStyle w:val="a3"/>
      </w:pPr>
      <w:r>
        <w:t>- велосипедные дорожки:</w:t>
      </w:r>
      <w:r w:rsidR="00EF5166">
        <w:t xml:space="preserve"> 10</w:t>
      </w:r>
      <w:r w:rsidR="00E9066A">
        <w:t xml:space="preserve"> </w:t>
      </w:r>
      <w:r w:rsidR="00EF5166">
        <w:t>%</w:t>
      </w:r>
      <w:r w:rsidR="00EF5166" w:rsidRPr="00EF5166">
        <w:t xml:space="preserve"> обеспеченность </w:t>
      </w:r>
      <w:r w:rsidR="00EF5166">
        <w:t>улично-дорожной сети населенного</w:t>
      </w:r>
      <w:r w:rsidR="00EF5166" w:rsidRPr="00EF5166">
        <w:t xml:space="preserve"> пункт</w:t>
      </w:r>
      <w:r w:rsidR="00EF5166">
        <w:t>а;</w:t>
      </w:r>
    </w:p>
    <w:p w:rsidR="00EF5166" w:rsidRDefault="00EF5166" w:rsidP="00EF5166">
      <w:pPr>
        <w:pStyle w:val="a3"/>
      </w:pPr>
      <w:r>
        <w:t>- у</w:t>
      </w:r>
      <w:r w:rsidRPr="00EF5166">
        <w:t>рны для мусора</w:t>
      </w:r>
      <w:r>
        <w:t>:</w:t>
      </w:r>
      <w:r w:rsidRPr="00EF5166">
        <w:t xml:space="preserve"> </w:t>
      </w:r>
      <w:r>
        <w:t>один</w:t>
      </w:r>
      <w:r w:rsidRPr="00EF5166">
        <w:t xml:space="preserve"> объект на каждые 100 метров улично-дорожной сети (пешеходных тротуаров)</w:t>
      </w:r>
      <w:r>
        <w:t>;</w:t>
      </w:r>
    </w:p>
    <w:p w:rsidR="00EF5166" w:rsidRPr="00EF5166" w:rsidRDefault="00EF5166" w:rsidP="00EF5166">
      <w:pPr>
        <w:pStyle w:val="a3"/>
      </w:pPr>
      <w:r>
        <w:t>- м</w:t>
      </w:r>
      <w:r w:rsidRPr="00EF5166">
        <w:t>алые архитектурные формы</w:t>
      </w:r>
      <w:r>
        <w:t>:</w:t>
      </w:r>
      <w:r w:rsidR="00DD7054" w:rsidRPr="00DD7054">
        <w:t xml:space="preserve"> не менее 5 объектов для каждого населенного пункта</w:t>
      </w:r>
      <w:r w:rsidR="00DD7054">
        <w:t>;</w:t>
      </w:r>
    </w:p>
    <w:p w:rsidR="004326C4" w:rsidRPr="00270220" w:rsidRDefault="004326C4" w:rsidP="004326C4">
      <w:pPr>
        <w:pStyle w:val="a3"/>
        <w:ind w:firstLine="708"/>
      </w:pPr>
      <w:r>
        <w:t xml:space="preserve">б) </w:t>
      </w:r>
      <w:r w:rsidRPr="00251A7E">
        <w:t>расчетные показатели</w:t>
      </w:r>
      <w:r w:rsidRPr="009A75CE">
        <w:t xml:space="preserve"> </w:t>
      </w:r>
      <w:r w:rsidRPr="00251A7E">
        <w:t>максимально допустимого уровня территориальной доступности таких объектов для населения поселения</w:t>
      </w:r>
      <w:r w:rsidRPr="00270220">
        <w:t>:</w:t>
      </w:r>
    </w:p>
    <w:p w:rsidR="004326C4" w:rsidRDefault="007D6666" w:rsidP="007D6666">
      <w:pPr>
        <w:pStyle w:val="a3"/>
      </w:pPr>
      <w:r>
        <w:t>- у</w:t>
      </w:r>
      <w:r w:rsidRPr="004326C4">
        <w:t>личное освещение</w:t>
      </w:r>
      <w:r>
        <w:t>:</w:t>
      </w:r>
      <w:r w:rsidRPr="007D6666">
        <w:t xml:space="preserve"> на каждые 50 метров улично-дорожной сети, в том числе пешеходных тротуаров</w:t>
      </w:r>
      <w:r>
        <w:t>;</w:t>
      </w:r>
    </w:p>
    <w:p w:rsidR="007D6666" w:rsidRDefault="007D6666" w:rsidP="007D6666">
      <w:pPr>
        <w:pStyle w:val="a3"/>
      </w:pPr>
      <w:r>
        <w:t>- о</w:t>
      </w:r>
      <w:r w:rsidRPr="007D6666">
        <w:t>зеленение территорий</w:t>
      </w:r>
      <w:r>
        <w:t>: согласно схеме благоустройства и озеленения территории населенного пункта;</w:t>
      </w:r>
    </w:p>
    <w:p w:rsidR="007D6666" w:rsidRPr="00251A7E" w:rsidRDefault="007D6666" w:rsidP="007D6666">
      <w:pPr>
        <w:pStyle w:val="a3"/>
      </w:pPr>
      <w:r>
        <w:t>- д</w:t>
      </w:r>
      <w:r w:rsidRPr="007D6666">
        <w:t>етские площадки</w:t>
      </w:r>
      <w:r>
        <w:t>:</w:t>
      </w:r>
      <w:r w:rsidR="00EF5166" w:rsidRPr="00EF5166">
        <w:t xml:space="preserve"> </w:t>
      </w:r>
      <w:r w:rsidR="00EF5166">
        <w:t xml:space="preserve">пешеходная доступность </w:t>
      </w:r>
      <w:r w:rsidR="00EF5166" w:rsidRPr="00EF5166">
        <w:t>15 мин.</w:t>
      </w:r>
      <w:r w:rsidR="00EF5166">
        <w:t>;</w:t>
      </w:r>
    </w:p>
    <w:p w:rsidR="007D6666" w:rsidRDefault="007D6666" w:rsidP="007D6666">
      <w:pPr>
        <w:pStyle w:val="a3"/>
      </w:pPr>
      <w:r>
        <w:lastRenderedPageBreak/>
        <w:t>- п</w:t>
      </w:r>
      <w:r w:rsidRPr="007D6666">
        <w:t>арковая зона (зона отдыха)</w:t>
      </w:r>
      <w:r>
        <w:t>:</w:t>
      </w:r>
      <w:r w:rsidR="00EF5166" w:rsidRPr="00EF5166">
        <w:t xml:space="preserve"> </w:t>
      </w:r>
      <w:r w:rsidR="00EF5166">
        <w:t>п</w:t>
      </w:r>
      <w:r w:rsidR="00EF5166" w:rsidRPr="00EF5166">
        <w:t xml:space="preserve">ешеходно-транспортная доступность – не более </w:t>
      </w:r>
      <w:r w:rsidR="00EF5166">
        <w:t>45</w:t>
      </w:r>
      <w:r w:rsidR="00EF5166" w:rsidRPr="00EF5166">
        <w:t xml:space="preserve"> мин.</w:t>
      </w:r>
      <w:r w:rsidR="00EF5166">
        <w:t>;</w:t>
      </w:r>
    </w:p>
    <w:p w:rsidR="007D6666" w:rsidRDefault="007D6666" w:rsidP="00EF5166">
      <w:pPr>
        <w:pStyle w:val="a3"/>
      </w:pPr>
      <w:r>
        <w:t>- п</w:t>
      </w:r>
      <w:r w:rsidRPr="007D6666">
        <w:t>ешеходные дорожки (тротуары)</w:t>
      </w:r>
      <w:r>
        <w:t>:</w:t>
      </w:r>
      <w:r w:rsidR="00EF5166" w:rsidRPr="00EF5166">
        <w:t xml:space="preserve"> </w:t>
      </w:r>
      <w:r w:rsidR="00EF5166">
        <w:t>пешеходная доступность 100 м;</w:t>
      </w:r>
    </w:p>
    <w:p w:rsidR="00FB7207" w:rsidRDefault="007D6666" w:rsidP="007D6666">
      <w:pPr>
        <w:pStyle w:val="a3"/>
      </w:pPr>
      <w:r>
        <w:t>- велосипедные дорожки:</w:t>
      </w:r>
      <w:r w:rsidR="00EF5166" w:rsidRPr="00EF5166">
        <w:t xml:space="preserve"> </w:t>
      </w:r>
      <w:r w:rsidR="00EF5166">
        <w:t>п</w:t>
      </w:r>
      <w:r w:rsidR="00EF5166" w:rsidRPr="00EF5166">
        <w:t xml:space="preserve">ешеходно-транспортная доступность – не более </w:t>
      </w:r>
      <w:r w:rsidR="00EF5166">
        <w:t>30</w:t>
      </w:r>
      <w:r w:rsidR="00EF5166" w:rsidRPr="00EF5166">
        <w:t xml:space="preserve"> мин.</w:t>
      </w:r>
      <w:r w:rsidR="00EF5166">
        <w:t>;</w:t>
      </w:r>
    </w:p>
    <w:p w:rsidR="00EF5166" w:rsidRDefault="00EF5166" w:rsidP="007D6666">
      <w:pPr>
        <w:pStyle w:val="a3"/>
      </w:pPr>
      <w:r>
        <w:t>- у</w:t>
      </w:r>
      <w:r w:rsidRPr="00EF5166">
        <w:t>рны для мусора</w:t>
      </w:r>
      <w:r>
        <w:t>:</w:t>
      </w:r>
      <w:r w:rsidRPr="00EF5166">
        <w:t xml:space="preserve"> </w:t>
      </w:r>
      <w:r w:rsidR="00DD7054" w:rsidRPr="00DD7054">
        <w:t>на каждые 100 метров улично-дорожной сети (пешеходных тротуаров)</w:t>
      </w:r>
      <w:r w:rsidR="00DD7054">
        <w:t>;</w:t>
      </w:r>
    </w:p>
    <w:p w:rsidR="004033BD" w:rsidRDefault="00EF5166" w:rsidP="00DD7054">
      <w:pPr>
        <w:pStyle w:val="a3"/>
      </w:pPr>
      <w:r>
        <w:t>- м</w:t>
      </w:r>
      <w:r w:rsidRPr="00EF5166">
        <w:t>алые архитектурные формы</w:t>
      </w:r>
      <w:r>
        <w:t>:</w:t>
      </w:r>
      <w:r w:rsidR="00DD7054" w:rsidRPr="00DD7054">
        <w:t xml:space="preserve"> </w:t>
      </w:r>
      <w:r w:rsidR="00DD7054">
        <w:t>н</w:t>
      </w:r>
      <w:r w:rsidR="00DD7054" w:rsidRPr="00EF5166">
        <w:t xml:space="preserve">а расстоянии не </w:t>
      </w:r>
      <w:r w:rsidR="00DD7054">
        <w:t>менее</w:t>
      </w:r>
      <w:r w:rsidR="00DD7054" w:rsidRPr="00EF5166">
        <w:t xml:space="preserve"> 100 м друг от друга</w:t>
      </w:r>
      <w:r w:rsidR="00DD7054">
        <w:t>.</w:t>
      </w:r>
    </w:p>
    <w:p w:rsidR="00DD7054" w:rsidRDefault="00DD7054" w:rsidP="00FB7207">
      <w:pPr>
        <w:pStyle w:val="a3"/>
      </w:pPr>
    </w:p>
    <w:p w:rsidR="00DD7054" w:rsidRPr="00251A7E" w:rsidRDefault="00DD7054" w:rsidP="00FB7207">
      <w:pPr>
        <w:pStyle w:val="a3"/>
      </w:pPr>
    </w:p>
    <w:p w:rsidR="006E4BC5" w:rsidRDefault="006E4BC5">
      <w:pPr>
        <w:rPr>
          <w:rFonts w:ascii="Times New Roman" w:hAnsi="Times New Roman"/>
          <w:b/>
          <w:sz w:val="28"/>
        </w:rPr>
      </w:pPr>
      <w:bookmarkStart w:id="4" w:name="_Toc393660476"/>
      <w:r>
        <w:rPr>
          <w:b/>
        </w:rPr>
        <w:br w:type="page"/>
      </w:r>
    </w:p>
    <w:p w:rsidR="00DD7054" w:rsidRPr="00E12952" w:rsidRDefault="00DD7054" w:rsidP="00DD7054">
      <w:pPr>
        <w:pStyle w:val="a3"/>
        <w:jc w:val="center"/>
        <w:rPr>
          <w:b/>
        </w:rPr>
      </w:pPr>
      <w:r w:rsidRPr="00251A7E">
        <w:rPr>
          <w:b/>
        </w:rPr>
        <w:lastRenderedPageBreak/>
        <w:t xml:space="preserve">НОРМАТИВЫ </w:t>
      </w:r>
      <w:r w:rsidRPr="00E12952">
        <w:rPr>
          <w:b/>
        </w:rPr>
        <w:t>ГРАДОСТРОИТЕЛЬНОГО ПРОЕКТИРОВАНИЯ</w:t>
      </w:r>
    </w:p>
    <w:p w:rsidR="00D043FB" w:rsidRDefault="00D043FB" w:rsidP="00DD7054">
      <w:pPr>
        <w:pStyle w:val="a3"/>
        <w:jc w:val="center"/>
        <w:rPr>
          <w:b/>
        </w:rPr>
      </w:pPr>
      <w:r>
        <w:rPr>
          <w:b/>
        </w:rPr>
        <w:t xml:space="preserve">МУНИЦИПАЛЬНОГО ОБРАЗОВАНИЯ </w:t>
      </w:r>
    </w:p>
    <w:p w:rsidR="00DD7054" w:rsidRPr="00E12952" w:rsidRDefault="00D043FB" w:rsidP="00DD7054">
      <w:pPr>
        <w:pStyle w:val="a3"/>
        <w:jc w:val="center"/>
        <w:rPr>
          <w:b/>
        </w:rPr>
      </w:pPr>
      <w:r>
        <w:rPr>
          <w:b/>
        </w:rPr>
        <w:t>ТРЕГУБОВСКОЕ СЕЛЬСКОЕ ПОСЕЛЕНИЕ</w:t>
      </w:r>
      <w:r w:rsidR="00DD7054">
        <w:rPr>
          <w:b/>
        </w:rPr>
        <w:t xml:space="preserve"> </w:t>
      </w:r>
    </w:p>
    <w:p w:rsidR="00DD7054" w:rsidRPr="00E12952" w:rsidRDefault="00D043FB" w:rsidP="00DD7054">
      <w:pPr>
        <w:pStyle w:val="a3"/>
        <w:jc w:val="center"/>
        <w:rPr>
          <w:b/>
        </w:rPr>
      </w:pPr>
      <w:r>
        <w:rPr>
          <w:b/>
        </w:rPr>
        <w:t>ЧУДОВСКОГО</w:t>
      </w:r>
      <w:r w:rsidR="00DD7054" w:rsidRPr="00E12952">
        <w:rPr>
          <w:b/>
        </w:rPr>
        <w:t xml:space="preserve"> МУНИЦИПАЛЬНОГО РАЙОНА</w:t>
      </w:r>
    </w:p>
    <w:p w:rsidR="00DD7054" w:rsidRPr="00535AD7" w:rsidRDefault="00DD7054" w:rsidP="00DD7054">
      <w:pPr>
        <w:pStyle w:val="a3"/>
        <w:jc w:val="center"/>
        <w:rPr>
          <w:b/>
        </w:rPr>
      </w:pPr>
      <w:r w:rsidRPr="00535AD7">
        <w:rPr>
          <w:b/>
        </w:rPr>
        <w:t>НОВГОРОДСКОЙ ОБЛАСТИ</w:t>
      </w:r>
    </w:p>
    <w:p w:rsidR="00DD7054" w:rsidRDefault="00DD7054" w:rsidP="00DD7054">
      <w:pPr>
        <w:pStyle w:val="a3"/>
        <w:jc w:val="center"/>
        <w:rPr>
          <w:b/>
        </w:rPr>
      </w:pPr>
    </w:p>
    <w:p w:rsidR="00DD7054" w:rsidRDefault="00DD7054" w:rsidP="00DD7054">
      <w:pPr>
        <w:pStyle w:val="a3"/>
        <w:jc w:val="center"/>
      </w:pPr>
      <w:r w:rsidRPr="00535AD7">
        <w:rPr>
          <w:b/>
        </w:rPr>
        <w:t xml:space="preserve">ЧАСТЬ </w:t>
      </w:r>
      <w:r>
        <w:rPr>
          <w:b/>
        </w:rPr>
        <w:t>2</w:t>
      </w:r>
      <w:r w:rsidRPr="00DD7054">
        <w:t xml:space="preserve"> </w:t>
      </w:r>
    </w:p>
    <w:p w:rsidR="00DD7054" w:rsidRPr="00DD7054" w:rsidRDefault="00DD7054" w:rsidP="00DD7054">
      <w:pPr>
        <w:pStyle w:val="1"/>
        <w:numPr>
          <w:ilvl w:val="0"/>
          <w:numId w:val="0"/>
        </w:numPr>
      </w:pPr>
      <w:r w:rsidRPr="00DD7054">
        <w:t>МАТЕРИАЛЫ ПО ОБОСНОВАНИЮ РАСЧЕТНЫХ ПОКАЗАТЕЛЕЙ, СОДЕРЖАЩИХСЯ В ОСНОВНОЙ ЧАСТИ НОРМАТИВОВ ГРАДОСТРОИТЕЛЬНОГО ПРОЕКТИРОВАНИЯ</w:t>
      </w:r>
      <w:r>
        <w:t xml:space="preserve"> ПОСЕЛЕНИЯ</w:t>
      </w:r>
    </w:p>
    <w:p w:rsidR="00DD7054" w:rsidRPr="00251A7E" w:rsidRDefault="002A1D96" w:rsidP="00DD7054">
      <w:pPr>
        <w:pStyle w:val="a3"/>
      </w:pPr>
      <w:r>
        <w:t xml:space="preserve">1. </w:t>
      </w:r>
      <w:r w:rsidR="00DD7054" w:rsidRPr="00251A7E">
        <w:t xml:space="preserve">Нормативы градостроительного проектирования </w:t>
      </w:r>
      <w:r w:rsidR="00DD7054" w:rsidRPr="002A1D96">
        <w:t>поселения</w:t>
      </w:r>
      <w:r w:rsidR="00DD7054" w:rsidRPr="00251A7E">
        <w:rPr>
          <w:b/>
        </w:rPr>
        <w:t xml:space="preserve"> </w:t>
      </w:r>
      <w:r w:rsidR="00DD7054" w:rsidRPr="00251A7E">
        <w:t>согласно Градостроительному кодексу Российской Федерации относятся к местным нормативам градостроительного проектирования.</w:t>
      </w:r>
    </w:p>
    <w:p w:rsidR="00DD7054" w:rsidRPr="00251A7E" w:rsidRDefault="002A1D96" w:rsidP="00DD7054">
      <w:pPr>
        <w:pStyle w:val="a3"/>
      </w:pPr>
      <w:r>
        <w:t xml:space="preserve">2. </w:t>
      </w:r>
      <w:r w:rsidR="00DD7054" w:rsidRPr="00251A7E">
        <w:t xml:space="preserve">Нормативы градостроительного проектирования </w:t>
      </w:r>
      <w:r w:rsidR="00DD7054" w:rsidRPr="002A1D96">
        <w:t>поселения</w:t>
      </w:r>
      <w:r w:rsidR="00DD7054" w:rsidRPr="00251A7E">
        <w:t xml:space="preserve">, устанавливают совокупность расчетных показателей </w:t>
      </w:r>
      <w:r w:rsidR="00DD7054" w:rsidRPr="002A1D96">
        <w:t xml:space="preserve">минимально допустимого уровня обеспеченности объектами местного значения поселения, относящимися к областям (указанным в пункте 1 части 5 статьи 23 </w:t>
      </w:r>
      <w:r w:rsidRPr="002A1D96">
        <w:t>Градостроительного кодекса</w:t>
      </w:r>
      <w:r w:rsidR="00DD7054" w:rsidRPr="002A1D96">
        <w:t xml:space="preserve"> Российской Федерации), а именно</w:t>
      </w:r>
      <w:r w:rsidR="00DD7054" w:rsidRPr="00251A7E">
        <w:t>:</w:t>
      </w:r>
    </w:p>
    <w:p w:rsidR="00DD7054" w:rsidRPr="00251A7E" w:rsidRDefault="00DD7054" w:rsidP="00DD7054">
      <w:pPr>
        <w:pStyle w:val="a3"/>
      </w:pPr>
      <w:r w:rsidRPr="00251A7E">
        <w:t>а) электро-, тепло-, газо- и водоснабжение населения, водоотведение;</w:t>
      </w:r>
    </w:p>
    <w:p w:rsidR="00DD7054" w:rsidRPr="00251A7E" w:rsidRDefault="00DD7054" w:rsidP="00DD7054">
      <w:pPr>
        <w:pStyle w:val="a3"/>
      </w:pPr>
      <w:r w:rsidRPr="00251A7E">
        <w:t>б) автомобильные дороги местного значения;</w:t>
      </w:r>
    </w:p>
    <w:p w:rsidR="00DD7054" w:rsidRPr="00251A7E" w:rsidRDefault="00DD7054" w:rsidP="00DD7054">
      <w:pPr>
        <w:pStyle w:val="a3"/>
      </w:pPr>
      <w:r w:rsidRPr="00251A7E">
        <w:t>в) физическая культура и массовый спорт, образование, здравоохранение, утилизация и переработка бытовых и промышленных отходов в случае подготовки генерального плана городского округа;</w:t>
      </w:r>
    </w:p>
    <w:p w:rsidR="00DD7054" w:rsidRPr="00251A7E" w:rsidRDefault="00DD7054" w:rsidP="00DD7054">
      <w:pPr>
        <w:pStyle w:val="a3"/>
      </w:pPr>
      <w:r w:rsidRPr="00251A7E">
        <w:t>г) иные области в связи с решением вопросов местного значения поселения;</w:t>
      </w:r>
    </w:p>
    <w:p w:rsidR="00DD7054" w:rsidRPr="002A1D96" w:rsidRDefault="002A1D96" w:rsidP="00DD7054">
      <w:pPr>
        <w:pStyle w:val="a3"/>
      </w:pPr>
      <w:r w:rsidRPr="002A1D96">
        <w:t xml:space="preserve">д) </w:t>
      </w:r>
      <w:r w:rsidR="00DD7054" w:rsidRPr="002A1D96">
        <w:t>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
    <w:p w:rsidR="00DD7054" w:rsidRPr="00251A7E" w:rsidRDefault="002A1D96" w:rsidP="00DD7054">
      <w:pPr>
        <w:pStyle w:val="a3"/>
      </w:pPr>
      <w:r>
        <w:t xml:space="preserve">3. </w:t>
      </w:r>
      <w:r w:rsidR="00DD7054" w:rsidRPr="00251A7E">
        <w:t>В материалах по обоснованию расчетных показателей, содержащихся в основной части нормативов градостроительного проектирования определены объекты местного значения для которых обосновываются значения расчетных показателей.</w:t>
      </w:r>
    </w:p>
    <w:p w:rsidR="00DD7054" w:rsidRPr="002A1D96" w:rsidRDefault="002A1D96" w:rsidP="00DD7054">
      <w:pPr>
        <w:pStyle w:val="a3"/>
      </w:pPr>
      <w:r w:rsidRPr="002A1D96">
        <w:t xml:space="preserve">4. </w:t>
      </w:r>
      <w:r w:rsidR="00DD7054" w:rsidRPr="002A1D96">
        <w:t xml:space="preserve">При обосновании значения расчетных показателей соблюдено условие, установленное в части 2  статьи 29.4 Градостроительного кодекса Российской федерации, </w:t>
      </w:r>
      <w:r w:rsidR="003D211C" w:rsidRPr="003D211C">
        <w:t>а именно, что</w:t>
      </w:r>
      <w:r w:rsidR="00DD7054" w:rsidRPr="002A1D96">
        <w:t xml:space="preserve">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населения поселения, расчетные показатели минимально допустимого уровня обеспеченности такими объектами населения поселения, устанавливаемые местными нормативами градостроительного проектирования, не ниже этих предельных значений.</w:t>
      </w:r>
    </w:p>
    <w:p w:rsidR="00DD7054" w:rsidRPr="003D211C" w:rsidRDefault="002A1D96" w:rsidP="00DD7054">
      <w:pPr>
        <w:pStyle w:val="a3"/>
      </w:pPr>
      <w:r>
        <w:t xml:space="preserve">5. </w:t>
      </w:r>
      <w:r w:rsidR="00DD7054" w:rsidRPr="00251A7E">
        <w:t xml:space="preserve">При обосновании значения расчетных показателей соблюдено условие, установленное в части 3  статьи 29.4 Градостроительного кодекса Российской </w:t>
      </w:r>
      <w:r w:rsidR="00DD7054" w:rsidRPr="00251A7E">
        <w:lastRenderedPageBreak/>
        <w:t xml:space="preserve">федерации, </w:t>
      </w:r>
      <w:r w:rsidR="003D211C" w:rsidRPr="003D211C">
        <w:t>а именно, что</w:t>
      </w:r>
      <w:r w:rsidR="00DD7054" w:rsidRPr="003D211C">
        <w:t xml:space="preserve">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для населения поселения, расчетные показатели максимально допустимого уровня территориальной доступности таких объектов для населения поселения устанавливаемые местными нормативами градостроительного проектирования, не превышают эти предельные значения.</w:t>
      </w:r>
    </w:p>
    <w:p w:rsidR="00DD7054" w:rsidRPr="003D211C" w:rsidRDefault="003D211C" w:rsidP="00DD7054">
      <w:pPr>
        <w:pStyle w:val="a3"/>
      </w:pPr>
      <w:r>
        <w:t xml:space="preserve">6. </w:t>
      </w:r>
      <w:r w:rsidR="00DD7054" w:rsidRPr="00251A7E">
        <w:t xml:space="preserve">Подготовка местных нормативов градостроительного проектирования </w:t>
      </w:r>
      <w:r w:rsidR="00DD7054" w:rsidRPr="003D211C">
        <w:t>осуществлялась с учетом:</w:t>
      </w:r>
    </w:p>
    <w:p w:rsidR="00DD7054" w:rsidRPr="00251A7E" w:rsidRDefault="003D211C" w:rsidP="00DD7054">
      <w:pPr>
        <w:pStyle w:val="a3"/>
      </w:pPr>
      <w:r>
        <w:t>а</w:t>
      </w:r>
      <w:r w:rsidR="00DD7054" w:rsidRPr="00251A7E">
        <w:t>) социально-демографического состава и плотности населения на территории муниципального образования;</w:t>
      </w:r>
    </w:p>
    <w:p w:rsidR="00DD7054" w:rsidRPr="00251A7E" w:rsidRDefault="003D211C" w:rsidP="00DD7054">
      <w:pPr>
        <w:pStyle w:val="a3"/>
      </w:pPr>
      <w:r>
        <w:t>б</w:t>
      </w:r>
      <w:r w:rsidR="00DD7054" w:rsidRPr="00251A7E">
        <w:t>) планов и программ комплексного социально-экономического развития муниципального образования;</w:t>
      </w:r>
    </w:p>
    <w:p w:rsidR="00DD7054" w:rsidRPr="00251A7E" w:rsidRDefault="003D211C" w:rsidP="00DD7054">
      <w:pPr>
        <w:pStyle w:val="a3"/>
      </w:pPr>
      <w:r>
        <w:t>в</w:t>
      </w:r>
      <w:r w:rsidR="00DD7054" w:rsidRPr="00251A7E">
        <w:t>) предложений органов местного самоуправления и заинтересованных лиц.</w:t>
      </w:r>
    </w:p>
    <w:p w:rsidR="00DD7054" w:rsidRPr="003D211C" w:rsidRDefault="003D211C" w:rsidP="00DD7054">
      <w:pPr>
        <w:pStyle w:val="a3"/>
      </w:pPr>
      <w:r>
        <w:t xml:space="preserve">7. </w:t>
      </w:r>
      <w:r w:rsidR="00DD7054" w:rsidRPr="00251A7E">
        <w:t xml:space="preserve">Расчетные показатели минимально допустимого уровня обеспеченности объектами местного значения поселения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поселения </w:t>
      </w:r>
      <w:r>
        <w:t xml:space="preserve">для объектов </w:t>
      </w:r>
      <w:r w:rsidRPr="003D211C">
        <w:t>обосновывались</w:t>
      </w:r>
      <w:r w:rsidR="00DD7054" w:rsidRPr="003D211C">
        <w:t xml:space="preserve"> в отношении одного или нескольких видов объектов местного значения поселения</w:t>
      </w:r>
    </w:p>
    <w:p w:rsidR="00DD7054" w:rsidRPr="00251A7E" w:rsidRDefault="00DD7054" w:rsidP="00F77794">
      <w:pPr>
        <w:pStyle w:val="1"/>
        <w:numPr>
          <w:ilvl w:val="0"/>
          <w:numId w:val="0"/>
        </w:numPr>
      </w:pPr>
      <w:bookmarkStart w:id="5" w:name="_Toc381728066"/>
      <w:bookmarkStart w:id="6" w:name="_Toc393660488"/>
      <w:r w:rsidRPr="00251A7E">
        <w:t xml:space="preserve">Обоснование видов объектов местного значения поселения, </w:t>
      </w:r>
      <w:bookmarkEnd w:id="5"/>
      <w:r w:rsidRPr="00251A7E">
        <w:t>для которых определяются расчетные показатели</w:t>
      </w:r>
      <w:bookmarkEnd w:id="6"/>
    </w:p>
    <w:p w:rsidR="00DD7054" w:rsidRPr="00251A7E" w:rsidRDefault="003D211C" w:rsidP="00DD7054">
      <w:pPr>
        <w:pStyle w:val="a3"/>
      </w:pPr>
      <w:r>
        <w:t xml:space="preserve">8. </w:t>
      </w:r>
      <w:r w:rsidR="00DD7054" w:rsidRPr="00251A7E">
        <w:t>Обоснование видов объектов местного значения поселения выполняется в целях определения объектов местного значения поселения для которых необходимо разрабатывать расчетные показатели и последующей систематизации нормативов градостроительного проектирования по видам объектов местного значения поселения.</w:t>
      </w:r>
    </w:p>
    <w:p w:rsidR="00DD7054" w:rsidRPr="003D211C" w:rsidRDefault="003D211C" w:rsidP="00DD7054">
      <w:pPr>
        <w:pStyle w:val="a3"/>
      </w:pPr>
      <w:r w:rsidRPr="003D211C">
        <w:t xml:space="preserve">9. </w:t>
      </w:r>
      <w:r w:rsidR="00DD7054" w:rsidRPr="003D211C">
        <w:t>Систематизацию нормативов градостроительного проектирования по видам объектов регионального значения и по видам объектов местного значения обеспечивает уполномоченный орган исполнительной власти субъекта Российской Федерации в порядке, установленном законом субъекта Российской Федерации.</w:t>
      </w:r>
    </w:p>
    <w:p w:rsidR="00DD7054" w:rsidRPr="003D211C" w:rsidRDefault="003D211C" w:rsidP="00DD7054">
      <w:pPr>
        <w:spacing w:after="0" w:line="240" w:lineRule="auto"/>
        <w:ind w:firstLine="708"/>
        <w:jc w:val="both"/>
        <w:rPr>
          <w:rFonts w:ascii="Times New Roman" w:eastAsia="Calibri" w:hAnsi="Times New Roman" w:cs="Times New Roman"/>
          <w:sz w:val="28"/>
        </w:rPr>
      </w:pPr>
      <w:r w:rsidRPr="003D211C">
        <w:rPr>
          <w:rFonts w:ascii="Times New Roman" w:eastAsia="Calibri" w:hAnsi="Times New Roman" w:cs="Times New Roman"/>
          <w:sz w:val="28"/>
        </w:rPr>
        <w:t xml:space="preserve">10. </w:t>
      </w:r>
      <w:r w:rsidR="00DD7054" w:rsidRPr="003D211C">
        <w:rPr>
          <w:rFonts w:ascii="Times New Roman" w:eastAsia="Calibri" w:hAnsi="Times New Roman" w:cs="Times New Roman"/>
          <w:sz w:val="28"/>
        </w:rPr>
        <w:t>Согласно пункт</w:t>
      </w:r>
      <w:r w:rsidR="00652036">
        <w:rPr>
          <w:rFonts w:ascii="Times New Roman" w:eastAsia="Calibri" w:hAnsi="Times New Roman" w:cs="Times New Roman"/>
          <w:sz w:val="28"/>
        </w:rPr>
        <w:t>у</w:t>
      </w:r>
      <w:r w:rsidR="00DD7054" w:rsidRPr="003D211C">
        <w:rPr>
          <w:rFonts w:ascii="Times New Roman" w:eastAsia="Calibri" w:hAnsi="Times New Roman" w:cs="Times New Roman"/>
          <w:sz w:val="28"/>
        </w:rPr>
        <w:t xml:space="preserve"> 20 статьи 1 Градостроительного </w:t>
      </w:r>
      <w:r w:rsidR="00652036">
        <w:rPr>
          <w:rFonts w:ascii="Times New Roman" w:eastAsia="Calibri" w:hAnsi="Times New Roman" w:cs="Times New Roman"/>
          <w:sz w:val="28"/>
        </w:rPr>
        <w:t>к</w:t>
      </w:r>
      <w:r w:rsidR="00DD7054" w:rsidRPr="003D211C">
        <w:rPr>
          <w:rFonts w:ascii="Times New Roman" w:eastAsia="Calibri" w:hAnsi="Times New Roman" w:cs="Times New Roman"/>
          <w:sz w:val="28"/>
        </w:rPr>
        <w:t xml:space="preserve">одекса Российской Федерации, под объектами местного значения понимаются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поселений. </w:t>
      </w:r>
    </w:p>
    <w:p w:rsidR="00DD7054" w:rsidRPr="003D211C" w:rsidRDefault="003D211C" w:rsidP="00DD7054">
      <w:pPr>
        <w:spacing w:after="0" w:line="240" w:lineRule="auto"/>
        <w:ind w:firstLine="708"/>
        <w:jc w:val="both"/>
        <w:rPr>
          <w:rFonts w:ascii="Times New Roman" w:eastAsia="Calibri" w:hAnsi="Times New Roman" w:cs="Times New Roman"/>
          <w:sz w:val="28"/>
        </w:rPr>
      </w:pPr>
      <w:r w:rsidRPr="003D211C">
        <w:rPr>
          <w:rFonts w:ascii="Times New Roman" w:eastAsia="Calibri" w:hAnsi="Times New Roman" w:cs="Times New Roman"/>
          <w:sz w:val="28"/>
        </w:rPr>
        <w:t xml:space="preserve">11. </w:t>
      </w:r>
      <w:r w:rsidR="00DD7054" w:rsidRPr="003D211C">
        <w:rPr>
          <w:rFonts w:ascii="Times New Roman" w:eastAsia="Calibri" w:hAnsi="Times New Roman" w:cs="Times New Roman"/>
          <w:sz w:val="28"/>
        </w:rPr>
        <w:t xml:space="preserve">В настоящем документе принято, что к объектам местного значения поселения, оказывающим существенное влияние на социально-экономическое развитие поселения, относятся объекты, если они оказывают или будут оказывать </w:t>
      </w:r>
      <w:r w:rsidR="00DD7054" w:rsidRPr="003D211C">
        <w:rPr>
          <w:rFonts w:ascii="Times New Roman" w:eastAsia="Calibri" w:hAnsi="Times New Roman" w:cs="Times New Roman"/>
          <w:sz w:val="28"/>
        </w:rPr>
        <w:lastRenderedPageBreak/>
        <w:t xml:space="preserve">влияние на социально-экономическое развитие поселения в целом либо одновременно двух и более населенных пунктов, находящихся в границах поселения. </w:t>
      </w:r>
    </w:p>
    <w:p w:rsidR="00DD7054" w:rsidRPr="003D211C" w:rsidRDefault="003D211C" w:rsidP="00DD7054">
      <w:pPr>
        <w:spacing w:after="0" w:line="240" w:lineRule="auto"/>
        <w:ind w:firstLine="709"/>
        <w:jc w:val="both"/>
        <w:rPr>
          <w:rFonts w:ascii="Times New Roman" w:eastAsia="Calibri" w:hAnsi="Times New Roman" w:cs="Times New Roman"/>
          <w:sz w:val="28"/>
        </w:rPr>
      </w:pPr>
      <w:r w:rsidRPr="003D211C">
        <w:rPr>
          <w:rFonts w:ascii="Times New Roman" w:eastAsia="Calibri" w:hAnsi="Times New Roman" w:cs="Times New Roman"/>
          <w:sz w:val="28"/>
        </w:rPr>
        <w:t xml:space="preserve">12. </w:t>
      </w:r>
      <w:r w:rsidR="00DD7054" w:rsidRPr="003D211C">
        <w:rPr>
          <w:rFonts w:ascii="Times New Roman" w:eastAsia="Calibri" w:hAnsi="Times New Roman" w:cs="Times New Roman"/>
          <w:sz w:val="28"/>
        </w:rPr>
        <w:t xml:space="preserve">Виды объектов местного значения поселения, для которых определяются расчетные показатели минимально допустимого уровня обеспеченности объектами местного значения (пункт 1 части 5 статьи 23 </w:t>
      </w:r>
      <w:r w:rsidR="00DD7054" w:rsidRPr="003D211C">
        <w:rPr>
          <w:rStyle w:val="a4"/>
        </w:rPr>
        <w:t>Градостроительного  кодекса Российской Федерации)  и расчетные показатели максимально допустимого уровня территориальной</w:t>
      </w:r>
      <w:r w:rsidR="00DD7054" w:rsidRPr="003D211C">
        <w:rPr>
          <w:rFonts w:ascii="Times New Roman" w:eastAsia="Calibri" w:hAnsi="Times New Roman" w:cs="Times New Roman"/>
          <w:sz w:val="28"/>
        </w:rPr>
        <w:t xml:space="preserve"> доступности таких объектов для населения, </w:t>
      </w:r>
      <w:r w:rsidR="00941648">
        <w:rPr>
          <w:rFonts w:ascii="Times New Roman" w:eastAsia="Calibri" w:hAnsi="Times New Roman" w:cs="Times New Roman"/>
          <w:sz w:val="28"/>
        </w:rPr>
        <w:t>определяю</w:t>
      </w:r>
      <w:r w:rsidR="00DD7054" w:rsidRPr="003D211C">
        <w:rPr>
          <w:rFonts w:ascii="Times New Roman" w:eastAsia="Calibri" w:hAnsi="Times New Roman" w:cs="Times New Roman"/>
          <w:sz w:val="28"/>
        </w:rPr>
        <w:t xml:space="preserve">тся на основании полномочий органов местного самоуправления, которые в соответствии с Федеральным законом от 6 октября 2003 года N 131-ФЗ "Об общих принципах организации местного самоуправления в Российской Федерации" </w:t>
      </w:r>
      <w:r w:rsidR="00652036">
        <w:rPr>
          <w:rFonts w:ascii="Times New Roman" w:eastAsia="Calibri" w:hAnsi="Times New Roman" w:cs="Times New Roman"/>
          <w:sz w:val="28"/>
        </w:rPr>
        <w:t xml:space="preserve"> (далее - Федеральный закон</w:t>
      </w:r>
      <w:r w:rsidR="00652036" w:rsidRPr="003D211C">
        <w:rPr>
          <w:rFonts w:ascii="Times New Roman" w:eastAsia="Calibri" w:hAnsi="Times New Roman" w:cs="Times New Roman"/>
          <w:sz w:val="28"/>
        </w:rPr>
        <w:t xml:space="preserve"> от 6 октября 2003 года N 131-ФЗ</w:t>
      </w:r>
      <w:r w:rsidR="00652036">
        <w:rPr>
          <w:rFonts w:ascii="Times New Roman" w:eastAsia="Calibri" w:hAnsi="Times New Roman" w:cs="Times New Roman"/>
          <w:sz w:val="28"/>
        </w:rPr>
        <w:t>)</w:t>
      </w:r>
      <w:r w:rsidR="00652036" w:rsidRPr="003D211C">
        <w:rPr>
          <w:rFonts w:ascii="Times New Roman" w:eastAsia="Calibri" w:hAnsi="Times New Roman" w:cs="Times New Roman"/>
          <w:sz w:val="28"/>
        </w:rPr>
        <w:t xml:space="preserve"> </w:t>
      </w:r>
      <w:r w:rsidR="00DD7054" w:rsidRPr="003D211C">
        <w:rPr>
          <w:rFonts w:ascii="Times New Roman" w:eastAsia="Calibri" w:hAnsi="Times New Roman" w:cs="Times New Roman"/>
          <w:sz w:val="28"/>
        </w:rPr>
        <w:t xml:space="preserve">могут находиться в собственности поселения, в том числе в части создания и учёта объектов местного значения в различных областях. </w:t>
      </w:r>
    </w:p>
    <w:p w:rsidR="00DD7054" w:rsidRPr="00941648" w:rsidRDefault="003D211C" w:rsidP="00DD7054">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 xml:space="preserve">13. </w:t>
      </w:r>
      <w:r w:rsidR="00DD7054" w:rsidRPr="00251A7E">
        <w:rPr>
          <w:rFonts w:ascii="Times New Roman" w:eastAsia="Calibri" w:hAnsi="Times New Roman" w:cs="Times New Roman"/>
          <w:sz w:val="28"/>
        </w:rPr>
        <w:t xml:space="preserve">Объекты местного значения поселения, указанные </w:t>
      </w:r>
      <w:r w:rsidR="00DD7054" w:rsidRPr="00941648">
        <w:rPr>
          <w:rFonts w:ascii="Times New Roman" w:eastAsia="Calibri" w:hAnsi="Times New Roman" w:cs="Times New Roman"/>
          <w:sz w:val="28"/>
        </w:rPr>
        <w:t xml:space="preserve">в пункте 1 части 5 статьи 23 </w:t>
      </w:r>
      <w:r w:rsidR="00941648" w:rsidRPr="00941648">
        <w:rPr>
          <w:rFonts w:ascii="Times New Roman" w:eastAsia="Calibri" w:hAnsi="Times New Roman" w:cs="Times New Roman"/>
          <w:sz w:val="28"/>
        </w:rPr>
        <w:t>Градостроительного кодекса</w:t>
      </w:r>
      <w:r w:rsidR="00941648" w:rsidRPr="00941648">
        <w:rPr>
          <w:rStyle w:val="a4"/>
        </w:rPr>
        <w:t xml:space="preserve"> Р</w:t>
      </w:r>
      <w:r w:rsidR="00941648" w:rsidRPr="003D211C">
        <w:rPr>
          <w:rStyle w:val="a4"/>
        </w:rPr>
        <w:t>оссийской Федерации</w:t>
      </w:r>
      <w:r w:rsidR="00DD7054" w:rsidRPr="00251A7E">
        <w:rPr>
          <w:rFonts w:ascii="Times New Roman" w:eastAsia="Calibri" w:hAnsi="Times New Roman" w:cs="Times New Roman"/>
          <w:b/>
          <w:sz w:val="28"/>
        </w:rPr>
        <w:t>,</w:t>
      </w:r>
      <w:r w:rsidR="00DD7054" w:rsidRPr="00251A7E">
        <w:rPr>
          <w:rFonts w:ascii="Times New Roman" w:eastAsia="Calibri" w:hAnsi="Times New Roman" w:cs="Times New Roman"/>
          <w:sz w:val="28"/>
        </w:rPr>
        <w:t xml:space="preserve"> в областях, </w:t>
      </w:r>
      <w:r w:rsidR="00DD7054" w:rsidRPr="00941648">
        <w:rPr>
          <w:rFonts w:ascii="Times New Roman" w:eastAsia="Calibri" w:hAnsi="Times New Roman" w:cs="Times New Roman"/>
          <w:sz w:val="28"/>
        </w:rPr>
        <w:t xml:space="preserve">для которых определяются расчетные показатели минимально допустимого уровня обеспеченности объектами местного значения </w:t>
      </w:r>
      <w:r w:rsidR="00DD7054" w:rsidRPr="00941648">
        <w:rPr>
          <w:rStyle w:val="a4"/>
        </w:rPr>
        <w:t>и расчетные показатели максимально допустимого уровня территориальной</w:t>
      </w:r>
      <w:r w:rsidR="00DD7054" w:rsidRPr="00941648">
        <w:rPr>
          <w:rFonts w:ascii="Times New Roman" w:eastAsia="Calibri" w:hAnsi="Times New Roman" w:cs="Times New Roman"/>
          <w:sz w:val="28"/>
        </w:rPr>
        <w:t xml:space="preserve"> доступности таких объектов </w:t>
      </w:r>
      <w:r w:rsidR="00941648" w:rsidRPr="00941648">
        <w:rPr>
          <w:rFonts w:ascii="Times New Roman" w:eastAsia="Calibri" w:hAnsi="Times New Roman" w:cs="Times New Roman"/>
          <w:sz w:val="28"/>
        </w:rPr>
        <w:t>для населения поселения</w:t>
      </w:r>
      <w:r w:rsidR="00DD7054" w:rsidRPr="00941648">
        <w:rPr>
          <w:rFonts w:ascii="Times New Roman" w:eastAsia="Calibri" w:hAnsi="Times New Roman" w:cs="Times New Roman"/>
          <w:sz w:val="28"/>
        </w:rPr>
        <w:t>.</w:t>
      </w:r>
    </w:p>
    <w:p w:rsidR="00DD7054" w:rsidRPr="00941648" w:rsidRDefault="00941648" w:rsidP="00DD7054">
      <w:pPr>
        <w:spacing w:after="0" w:line="240" w:lineRule="auto"/>
        <w:ind w:firstLine="708"/>
        <w:jc w:val="both"/>
        <w:rPr>
          <w:rFonts w:ascii="Times New Roman" w:eastAsia="Calibri" w:hAnsi="Times New Roman" w:cs="Times New Roman"/>
          <w:sz w:val="28"/>
        </w:rPr>
      </w:pPr>
      <w:r w:rsidRPr="00941648">
        <w:rPr>
          <w:rFonts w:ascii="Times New Roman" w:eastAsia="Calibri" w:hAnsi="Times New Roman" w:cs="Times New Roman"/>
          <w:sz w:val="28"/>
        </w:rPr>
        <w:t xml:space="preserve">14. </w:t>
      </w:r>
      <w:r w:rsidR="00DD7054" w:rsidRPr="00941648">
        <w:rPr>
          <w:rFonts w:ascii="Times New Roman" w:eastAsia="Calibri" w:hAnsi="Times New Roman" w:cs="Times New Roman"/>
          <w:sz w:val="28"/>
        </w:rPr>
        <w:t>В целях обоснования расчетных показателей, в материалах по обоснованию, выполнено распределение различных видов объектов местного значения поселения по группам, относящихся к следующим областям:</w:t>
      </w:r>
    </w:p>
    <w:p w:rsidR="00DD7054" w:rsidRPr="00941648" w:rsidRDefault="00DD7054" w:rsidP="00DD7054">
      <w:pPr>
        <w:spacing w:after="0" w:line="240" w:lineRule="auto"/>
        <w:ind w:firstLine="708"/>
        <w:jc w:val="both"/>
        <w:rPr>
          <w:rFonts w:ascii="Times New Roman" w:eastAsia="Calibri" w:hAnsi="Times New Roman" w:cs="Times New Roman"/>
          <w:sz w:val="28"/>
        </w:rPr>
      </w:pPr>
      <w:r w:rsidRPr="00941648">
        <w:rPr>
          <w:rFonts w:ascii="Times New Roman" w:eastAsia="Calibri" w:hAnsi="Times New Roman" w:cs="Times New Roman"/>
          <w:sz w:val="28"/>
        </w:rPr>
        <w:t>а) электро-, тепло-, газо- и водоснабжение населения, водоотведение;</w:t>
      </w:r>
    </w:p>
    <w:p w:rsidR="00DD7054" w:rsidRPr="00941648" w:rsidRDefault="00DD7054" w:rsidP="00DD7054">
      <w:pPr>
        <w:spacing w:after="0" w:line="240" w:lineRule="auto"/>
        <w:ind w:firstLine="708"/>
        <w:jc w:val="both"/>
        <w:rPr>
          <w:rFonts w:ascii="Times New Roman" w:eastAsia="Calibri" w:hAnsi="Times New Roman" w:cs="Times New Roman"/>
          <w:sz w:val="28"/>
        </w:rPr>
      </w:pPr>
      <w:r w:rsidRPr="00941648">
        <w:rPr>
          <w:rFonts w:ascii="Times New Roman" w:eastAsia="Calibri" w:hAnsi="Times New Roman" w:cs="Times New Roman"/>
          <w:sz w:val="28"/>
        </w:rPr>
        <w:t>б) автомобильные дороги местного значения;</w:t>
      </w:r>
    </w:p>
    <w:p w:rsidR="00DD7054" w:rsidRPr="00941648" w:rsidRDefault="00DD7054" w:rsidP="00DD7054">
      <w:pPr>
        <w:spacing w:after="0" w:line="240" w:lineRule="auto"/>
        <w:ind w:firstLine="708"/>
        <w:jc w:val="both"/>
        <w:rPr>
          <w:rFonts w:ascii="Times New Roman" w:eastAsia="Calibri" w:hAnsi="Times New Roman" w:cs="Times New Roman"/>
          <w:sz w:val="28"/>
        </w:rPr>
      </w:pPr>
      <w:r w:rsidRPr="00941648">
        <w:rPr>
          <w:rFonts w:ascii="Times New Roman" w:eastAsia="Calibri" w:hAnsi="Times New Roman" w:cs="Times New Roman"/>
          <w:sz w:val="28"/>
        </w:rPr>
        <w:t>в) физическая культура и массовый спорт;</w:t>
      </w:r>
    </w:p>
    <w:p w:rsidR="00DD7054" w:rsidRDefault="00DD7054" w:rsidP="00DD7054">
      <w:pPr>
        <w:spacing w:after="0" w:line="240" w:lineRule="auto"/>
        <w:ind w:firstLine="708"/>
        <w:jc w:val="both"/>
        <w:rPr>
          <w:rFonts w:ascii="Times New Roman" w:eastAsia="Calibri" w:hAnsi="Times New Roman" w:cs="Times New Roman"/>
          <w:sz w:val="28"/>
        </w:rPr>
      </w:pPr>
      <w:r w:rsidRPr="00941648">
        <w:rPr>
          <w:rFonts w:ascii="Times New Roman" w:eastAsia="Calibri" w:hAnsi="Times New Roman" w:cs="Times New Roman"/>
          <w:sz w:val="28"/>
        </w:rPr>
        <w:t>г) иные области в связи с решением вопро</w:t>
      </w:r>
      <w:r w:rsidR="00941648">
        <w:rPr>
          <w:rFonts w:ascii="Times New Roman" w:eastAsia="Calibri" w:hAnsi="Times New Roman" w:cs="Times New Roman"/>
          <w:sz w:val="28"/>
        </w:rPr>
        <w:t>сов местного значения поселения;</w:t>
      </w:r>
    </w:p>
    <w:p w:rsidR="00941648" w:rsidRPr="00941648" w:rsidRDefault="00941648" w:rsidP="00DD7054">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д) объекты</w:t>
      </w:r>
      <w:r w:rsidRPr="00941648">
        <w:rPr>
          <w:rFonts w:ascii="Times New Roman" w:eastAsia="Calibri" w:hAnsi="Times New Roman" w:cs="Times New Roman"/>
          <w:sz w:val="28"/>
        </w:rPr>
        <w:t xml:space="preserve"> благоустройства территории поселения</w:t>
      </w:r>
      <w:r>
        <w:rPr>
          <w:rFonts w:ascii="Times New Roman" w:eastAsia="Calibri" w:hAnsi="Times New Roman" w:cs="Times New Roman"/>
          <w:sz w:val="28"/>
        </w:rPr>
        <w:t>.</w:t>
      </w:r>
    </w:p>
    <w:p w:rsidR="00DD7054" w:rsidRPr="00251A7E" w:rsidRDefault="00941648" w:rsidP="00DD7054">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 xml:space="preserve">15. </w:t>
      </w:r>
      <w:r w:rsidR="00DD7054" w:rsidRPr="00251A7E">
        <w:rPr>
          <w:rFonts w:ascii="Times New Roman" w:eastAsia="Calibri" w:hAnsi="Times New Roman" w:cs="Times New Roman"/>
          <w:sz w:val="28"/>
        </w:rPr>
        <w:t xml:space="preserve">Информация </w:t>
      </w:r>
      <w:r w:rsidR="00DD7054" w:rsidRPr="00941648">
        <w:rPr>
          <w:rFonts w:ascii="Times New Roman" w:eastAsia="Calibri" w:hAnsi="Times New Roman" w:cs="Times New Roman"/>
          <w:sz w:val="28"/>
        </w:rPr>
        <w:t>по</w:t>
      </w:r>
      <w:r w:rsidR="00DD7054" w:rsidRPr="00251A7E">
        <w:rPr>
          <w:rFonts w:ascii="Times New Roman" w:eastAsia="Calibri" w:hAnsi="Times New Roman" w:cs="Times New Roman"/>
          <w:sz w:val="28"/>
        </w:rPr>
        <w:t xml:space="preserve"> </w:t>
      </w:r>
      <w:r w:rsidR="00DD7054" w:rsidRPr="00941648">
        <w:rPr>
          <w:rFonts w:ascii="Times New Roman" w:eastAsia="Calibri" w:hAnsi="Times New Roman" w:cs="Times New Roman"/>
          <w:sz w:val="28"/>
        </w:rPr>
        <w:t>видам объектов местного значения поселения</w:t>
      </w:r>
      <w:r w:rsidR="00DD7054" w:rsidRPr="00251A7E">
        <w:rPr>
          <w:rFonts w:ascii="Times New Roman" w:eastAsia="Calibri" w:hAnsi="Times New Roman" w:cs="Times New Roman"/>
          <w:b/>
          <w:sz w:val="28"/>
        </w:rPr>
        <w:t xml:space="preserve"> </w:t>
      </w:r>
      <w:r w:rsidR="00DD7054" w:rsidRPr="00251A7E">
        <w:rPr>
          <w:rFonts w:ascii="Times New Roman" w:eastAsia="Calibri" w:hAnsi="Times New Roman" w:cs="Times New Roman"/>
          <w:sz w:val="28"/>
        </w:rPr>
        <w:t xml:space="preserve">применятся </w:t>
      </w:r>
      <w:r w:rsidRPr="00251A7E">
        <w:rPr>
          <w:rFonts w:ascii="Times New Roman" w:eastAsia="Calibri" w:hAnsi="Times New Roman" w:cs="Times New Roman"/>
          <w:sz w:val="28"/>
        </w:rPr>
        <w:t>при дальнейшем обосновании</w:t>
      </w:r>
      <w:r w:rsidR="00DD7054" w:rsidRPr="00251A7E">
        <w:rPr>
          <w:rFonts w:ascii="Times New Roman" w:eastAsia="Calibri" w:hAnsi="Times New Roman" w:cs="Times New Roman"/>
          <w:sz w:val="28"/>
        </w:rPr>
        <w:t xml:space="preserve">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w:t>
      </w:r>
      <w:r w:rsidRPr="00251A7E">
        <w:rPr>
          <w:rFonts w:ascii="Times New Roman" w:eastAsia="Calibri" w:hAnsi="Times New Roman" w:cs="Times New Roman"/>
          <w:sz w:val="28"/>
        </w:rPr>
        <w:t>Градостроительного кодекса</w:t>
      </w:r>
      <w:r w:rsidR="00DD7054" w:rsidRPr="00251A7E">
        <w:rPr>
          <w:rFonts w:ascii="Times New Roman" w:eastAsia="Calibri" w:hAnsi="Times New Roman" w:cs="Times New Roman"/>
          <w:sz w:val="28"/>
        </w:rPr>
        <w:t xml:space="preserve"> Российской Федерации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
    <w:p w:rsidR="00DD7054" w:rsidRDefault="00BE3528" w:rsidP="00BE3528">
      <w:pPr>
        <w:pStyle w:val="a3"/>
      </w:pPr>
      <w:bookmarkStart w:id="7" w:name="_Toc393660489"/>
      <w:r>
        <w:t xml:space="preserve">16. </w:t>
      </w:r>
      <w:r w:rsidR="00DD7054" w:rsidRPr="00251A7E">
        <w:t>Виды объектов местного значения поселения в области электро-, тепло-, газо- и водоснабжения населения, водоотведения</w:t>
      </w:r>
      <w:bookmarkEnd w:id="7"/>
      <w:r w:rsidR="00E44E54" w:rsidRPr="00251A7E">
        <w:t>, для которых определяются расчетные показатели</w:t>
      </w:r>
      <w:r>
        <w:t>:</w:t>
      </w:r>
    </w:p>
    <w:p w:rsidR="00F77794" w:rsidRDefault="00BE3528" w:rsidP="00BE3528">
      <w:pPr>
        <w:pStyle w:val="a3"/>
      </w:pPr>
      <w:r>
        <w:t>а) о</w:t>
      </w:r>
      <w:r w:rsidRPr="00251A7E">
        <w:t>бъекты электроснабжения (трансформаторные подстанции, линии электропередач и т.д.)</w:t>
      </w:r>
      <w:r>
        <w:t>, - о</w:t>
      </w:r>
      <w:r w:rsidRPr="00BE3528">
        <w:t>боснование включения объекта в перечень</w:t>
      </w:r>
      <w:r>
        <w:t>:</w:t>
      </w:r>
      <w:r w:rsidRPr="00BE3528">
        <w:t xml:space="preserve"> </w:t>
      </w:r>
      <w:r>
        <w:t>п</w:t>
      </w:r>
      <w:r w:rsidRPr="00BE3528">
        <w:t>ункт 4 статьи 14 Федерального закона от 6 октября 2003 года N 131-ФЗ</w:t>
      </w:r>
      <w:r w:rsidR="00F77794">
        <w:t>;</w:t>
      </w:r>
    </w:p>
    <w:p w:rsidR="00BE3528" w:rsidRPr="00251A7E" w:rsidRDefault="00BE3528" w:rsidP="00BE3528">
      <w:pPr>
        <w:pStyle w:val="a3"/>
      </w:pPr>
      <w:r>
        <w:t>б) о</w:t>
      </w:r>
      <w:r w:rsidRPr="00251A7E">
        <w:t>бъекты теплоснабжения централизованных источников тепловой энергии жилой и общественно-деловой застройки (тепловые сети, котельные и т.д.)</w:t>
      </w:r>
      <w:r>
        <w:t>, - о</w:t>
      </w:r>
      <w:r w:rsidRPr="00BE3528">
        <w:t>боснование включения объекта в перечень</w:t>
      </w:r>
      <w:r>
        <w:t>:</w:t>
      </w:r>
      <w:r w:rsidRPr="00BE3528">
        <w:t xml:space="preserve"> </w:t>
      </w:r>
      <w:r>
        <w:t>п</w:t>
      </w:r>
      <w:r w:rsidRPr="00251A7E">
        <w:t>ункт 4 статьи 14 Федерального закона от 6 октября 2003 года N 131-ФЗ</w:t>
      </w:r>
      <w:r>
        <w:t>;</w:t>
      </w:r>
    </w:p>
    <w:p w:rsidR="00302D27" w:rsidRPr="00251A7E" w:rsidRDefault="00302D27" w:rsidP="00302D27">
      <w:pPr>
        <w:pStyle w:val="a3"/>
      </w:pPr>
      <w:r>
        <w:lastRenderedPageBreak/>
        <w:t>в) о</w:t>
      </w:r>
      <w:r w:rsidRPr="00302D27">
        <w:t xml:space="preserve">бъекты газоснабжения населения (распределительные сети газоснабжения, </w:t>
      </w:r>
      <w:r>
        <w:t>газораспределительные пункты</w:t>
      </w:r>
      <w:r w:rsidRPr="00302D27">
        <w:t>)</w:t>
      </w:r>
      <w:r>
        <w:t>, - о</w:t>
      </w:r>
      <w:r w:rsidRPr="00BE3528">
        <w:t>боснование включения объекта в перечень</w:t>
      </w:r>
      <w:r>
        <w:t>:</w:t>
      </w:r>
      <w:r w:rsidRPr="00BE3528">
        <w:t xml:space="preserve"> </w:t>
      </w:r>
      <w:r>
        <w:t>п</w:t>
      </w:r>
      <w:r w:rsidRPr="00251A7E">
        <w:t>ункт 4 статьи 14 Федерального закона от 6 октября 2003 года N 131-ФЗ</w:t>
      </w:r>
      <w:r>
        <w:t>;</w:t>
      </w:r>
    </w:p>
    <w:p w:rsidR="00302D27" w:rsidRPr="00302D27" w:rsidRDefault="00302D27" w:rsidP="00302D27">
      <w:pPr>
        <w:pStyle w:val="a3"/>
      </w:pPr>
      <w:r>
        <w:t>г) о</w:t>
      </w:r>
      <w:r w:rsidRPr="00251A7E">
        <w:t>бъекты водоснабжения обеспечения населения холодной водой на хозяйственно-питьевые нужды (сети водопровода, водонапорные башни, насосны</w:t>
      </w:r>
      <w:r>
        <w:t>е станции водозабора, скважины), - о</w:t>
      </w:r>
      <w:r w:rsidRPr="00BE3528">
        <w:t>боснование включения объекта в перечень</w:t>
      </w:r>
      <w:r>
        <w:t>:</w:t>
      </w:r>
      <w:r w:rsidRPr="00BE3528">
        <w:t xml:space="preserve"> </w:t>
      </w:r>
      <w:r>
        <w:t>п</w:t>
      </w:r>
      <w:r w:rsidRPr="00251A7E">
        <w:t>ункт 4 статьи 14 Федерального закона от 6 октября 2003 года N 131-ФЗ</w:t>
      </w:r>
      <w:r>
        <w:t>;</w:t>
      </w:r>
    </w:p>
    <w:p w:rsidR="00302D27" w:rsidRPr="00302D27" w:rsidRDefault="00F03B03" w:rsidP="00302D27">
      <w:pPr>
        <w:pStyle w:val="a3"/>
      </w:pPr>
      <w:r>
        <w:t>д</w:t>
      </w:r>
      <w:r w:rsidR="00302D27">
        <w:t>) о</w:t>
      </w:r>
      <w:r w:rsidR="00302D27" w:rsidRPr="00302D27">
        <w:t>бъекты водоотведения для территорий различного функционального назначения (сети хозяйственно-бытовой канализации, сети ливневой канализации, перекачивающие насосные станции, очистные сооружения)</w:t>
      </w:r>
      <w:r w:rsidR="00302D27">
        <w:t>, - о</w:t>
      </w:r>
      <w:r w:rsidR="00302D27" w:rsidRPr="00BE3528">
        <w:t>боснование включения объекта в перечень</w:t>
      </w:r>
      <w:r w:rsidR="00302D27">
        <w:t>:</w:t>
      </w:r>
      <w:r w:rsidR="00302D27" w:rsidRPr="00BE3528">
        <w:t xml:space="preserve"> </w:t>
      </w:r>
      <w:r w:rsidR="00302D27">
        <w:t>п</w:t>
      </w:r>
      <w:r w:rsidR="00302D27" w:rsidRPr="00251A7E">
        <w:t>ункт 4 статьи 14 Федерального закона от 6 октября 2003 года N 131-ФЗ</w:t>
      </w:r>
      <w:r w:rsidR="00302D27">
        <w:t>.</w:t>
      </w:r>
    </w:p>
    <w:p w:rsidR="00DD7054" w:rsidRPr="00251A7E" w:rsidRDefault="00302D27" w:rsidP="00302D27">
      <w:pPr>
        <w:pStyle w:val="a3"/>
      </w:pPr>
      <w:r w:rsidRPr="00302D27">
        <w:t>1</w:t>
      </w:r>
      <w:r>
        <w:t>7</w:t>
      </w:r>
      <w:r w:rsidRPr="00302D27">
        <w:t xml:space="preserve">. Виды объектов местного значения поселения в области </w:t>
      </w:r>
      <w:r w:rsidRPr="00251A7E">
        <w:rPr>
          <w:rFonts w:eastAsia="Calibri"/>
        </w:rPr>
        <w:t>автомобильных дорог местного значения</w:t>
      </w:r>
      <w:r w:rsidR="00E44E54" w:rsidRPr="00251A7E">
        <w:t>, для которых определяются расчетные показатели</w:t>
      </w:r>
      <w:r w:rsidRPr="00302D27">
        <w:t>:</w:t>
      </w:r>
    </w:p>
    <w:p w:rsidR="00F77794" w:rsidRPr="00F77794" w:rsidRDefault="00E44E54" w:rsidP="00F77794">
      <w:pPr>
        <w:pStyle w:val="a3"/>
        <w:rPr>
          <w:rFonts w:cs="Times New Roman"/>
        </w:rPr>
      </w:pPr>
      <w:r>
        <w:rPr>
          <w:rFonts w:cs="Times New Roman"/>
        </w:rPr>
        <w:t xml:space="preserve">а) </w:t>
      </w:r>
      <w:r w:rsidR="00F77794" w:rsidRPr="00F77794">
        <w:rPr>
          <w:rFonts w:cs="Times New Roman"/>
        </w:rPr>
        <w:t>автомобильные дороги улично-дорожной сети населенного пункта имеющие твердое покрытие</w:t>
      </w:r>
      <w:r>
        <w:t>, - о</w:t>
      </w:r>
      <w:r w:rsidRPr="00BE3528">
        <w:t>боснование включения объекта в перечень</w:t>
      </w:r>
      <w:r w:rsidR="00F77794" w:rsidRPr="00F77794">
        <w:rPr>
          <w:rFonts w:cs="Times New Roman"/>
        </w:rPr>
        <w:t>:</w:t>
      </w:r>
      <w:r w:rsidR="00F77794" w:rsidRPr="00F77794">
        <w:t xml:space="preserve"> </w:t>
      </w:r>
      <w:r w:rsidR="00F77794" w:rsidRPr="00F77794">
        <w:rPr>
          <w:rFonts w:cs="Times New Roman"/>
        </w:rPr>
        <w:t>пункт 5 статьи 14 Федерального закона от 6 октября 2003 года N 131-ФЗ</w:t>
      </w:r>
      <w:r w:rsidR="00F77794">
        <w:rPr>
          <w:rFonts w:cs="Times New Roman"/>
        </w:rPr>
        <w:t>;</w:t>
      </w:r>
    </w:p>
    <w:p w:rsidR="00F77794" w:rsidRPr="00F77794" w:rsidRDefault="00E44E54" w:rsidP="00F77794">
      <w:pPr>
        <w:pStyle w:val="a3"/>
        <w:rPr>
          <w:rFonts w:cs="Times New Roman"/>
        </w:rPr>
      </w:pPr>
      <w:r>
        <w:rPr>
          <w:rFonts w:cs="Times New Roman"/>
        </w:rPr>
        <w:t xml:space="preserve">б) </w:t>
      </w:r>
      <w:r w:rsidR="00F77794" w:rsidRPr="00F77794">
        <w:rPr>
          <w:rFonts w:cs="Times New Roman"/>
        </w:rPr>
        <w:t>парковка (парковочные места)</w:t>
      </w:r>
      <w:r>
        <w:t>, - о</w:t>
      </w:r>
      <w:r w:rsidRPr="00BE3528">
        <w:t>боснование включения объекта в перечень</w:t>
      </w:r>
      <w:r w:rsidR="00F77794" w:rsidRPr="00F77794">
        <w:rPr>
          <w:rFonts w:cs="Times New Roman"/>
        </w:rPr>
        <w:t xml:space="preserve">: пункт 5 статьи 14 Федерального закона </w:t>
      </w:r>
      <w:r w:rsidR="00652036">
        <w:rPr>
          <w:rFonts w:cs="Times New Roman"/>
        </w:rPr>
        <w:t>от 6 октября 2003 года N 131-ФЗ</w:t>
      </w:r>
      <w:r w:rsidR="00F77794">
        <w:rPr>
          <w:rFonts w:cs="Times New Roman"/>
        </w:rPr>
        <w:t>;</w:t>
      </w:r>
    </w:p>
    <w:p w:rsidR="00F77794" w:rsidRPr="00F77794" w:rsidRDefault="00E44E54" w:rsidP="00F77794">
      <w:pPr>
        <w:pStyle w:val="a3"/>
        <w:rPr>
          <w:rFonts w:cs="Times New Roman"/>
        </w:rPr>
      </w:pPr>
      <w:r>
        <w:rPr>
          <w:rFonts w:cs="Times New Roman"/>
        </w:rPr>
        <w:t>в)</w:t>
      </w:r>
      <w:r w:rsidR="00F77794" w:rsidRPr="00F77794">
        <w:rPr>
          <w:rFonts w:cs="Times New Roman"/>
        </w:rPr>
        <w:t xml:space="preserve"> пешеходный переход (наземный, надземный, подземный)</w:t>
      </w:r>
      <w:r>
        <w:t>, - о</w:t>
      </w:r>
      <w:r w:rsidRPr="00BE3528">
        <w:t>боснование включения объекта в перечень</w:t>
      </w:r>
      <w:r w:rsidR="00F77794" w:rsidRPr="00F77794">
        <w:rPr>
          <w:rFonts w:cs="Times New Roman"/>
        </w:rPr>
        <w:t>: пункт 5 статьи 14 Федерального закона от 6 октября 2003 года N 131-ФЗ</w:t>
      </w:r>
      <w:r w:rsidR="00F77794">
        <w:rPr>
          <w:rFonts w:cs="Times New Roman"/>
        </w:rPr>
        <w:t>;</w:t>
      </w:r>
    </w:p>
    <w:p w:rsidR="00DD7054" w:rsidRPr="00F77794" w:rsidRDefault="00E44E54" w:rsidP="00F77794">
      <w:pPr>
        <w:pStyle w:val="a3"/>
        <w:rPr>
          <w:rFonts w:cs="Times New Roman"/>
        </w:rPr>
      </w:pPr>
      <w:r>
        <w:rPr>
          <w:rFonts w:cs="Times New Roman"/>
        </w:rPr>
        <w:t>г)</w:t>
      </w:r>
      <w:r w:rsidR="00F77794" w:rsidRPr="00F77794">
        <w:rPr>
          <w:rFonts w:cs="Times New Roman"/>
        </w:rPr>
        <w:t xml:space="preserve"> автобусные остановки с элементами по ОСТ 218.1.002-2003</w:t>
      </w:r>
      <w:r>
        <w:t>, - о</w:t>
      </w:r>
      <w:r w:rsidRPr="00BE3528">
        <w:t>боснование включения объекта в перечень</w:t>
      </w:r>
      <w:r w:rsidR="00F77794" w:rsidRPr="00F77794">
        <w:rPr>
          <w:rFonts w:cs="Times New Roman"/>
        </w:rPr>
        <w:t>:</w:t>
      </w:r>
      <w:r w:rsidR="00F77794" w:rsidRPr="00F77794">
        <w:rPr>
          <w:rFonts w:eastAsia="Calibri" w:cs="Times New Roman"/>
        </w:rPr>
        <w:t xml:space="preserve"> </w:t>
      </w:r>
      <w:r w:rsidR="00F77794" w:rsidRPr="00F77794">
        <w:rPr>
          <w:rFonts w:cs="Times New Roman"/>
        </w:rPr>
        <w:t>пункт 5</w:t>
      </w:r>
      <w:r w:rsidR="00F77794">
        <w:rPr>
          <w:rFonts w:cs="Times New Roman"/>
        </w:rPr>
        <w:t xml:space="preserve"> и </w:t>
      </w:r>
      <w:r w:rsidR="00F77794" w:rsidRPr="00251A7E">
        <w:rPr>
          <w:rFonts w:eastAsia="Calibri" w:cs="Times New Roman"/>
        </w:rPr>
        <w:t>пункт 7 статьи 14 Федерального закона от 6 октября 2003 года N 131-ФЗ</w:t>
      </w:r>
      <w:r w:rsidR="00F77794">
        <w:rPr>
          <w:rFonts w:eastAsia="Calibri" w:cs="Times New Roman"/>
        </w:rPr>
        <w:t>.</w:t>
      </w:r>
    </w:p>
    <w:p w:rsidR="00E44E54" w:rsidRPr="00251A7E" w:rsidRDefault="00E44E54" w:rsidP="00E44E54">
      <w:pPr>
        <w:pStyle w:val="a3"/>
      </w:pPr>
      <w:r w:rsidRPr="00302D27">
        <w:t>1</w:t>
      </w:r>
      <w:r>
        <w:t>8</w:t>
      </w:r>
      <w:r w:rsidRPr="00302D27">
        <w:t xml:space="preserve">. Виды объектов местного значения поселения в области </w:t>
      </w:r>
      <w:r w:rsidRPr="00251A7E">
        <w:rPr>
          <w:rFonts w:eastAsia="Calibri"/>
        </w:rPr>
        <w:t>физической культуры и массового спорта местного значения</w:t>
      </w:r>
      <w:r w:rsidRPr="00251A7E">
        <w:t>, для которых определяются расчетные показатели</w:t>
      </w:r>
      <w:r w:rsidRPr="00302D27">
        <w:t>:</w:t>
      </w:r>
    </w:p>
    <w:p w:rsidR="00DD7054" w:rsidRPr="00251A7E" w:rsidRDefault="00E44E54" w:rsidP="00E44E54">
      <w:pPr>
        <w:pStyle w:val="a3"/>
        <w:rPr>
          <w:rFonts w:eastAsia="Calibri" w:cs="Times New Roman"/>
          <w:b/>
        </w:rPr>
      </w:pPr>
      <w:r>
        <w:rPr>
          <w:rFonts w:eastAsia="Calibri" w:cs="Times New Roman"/>
        </w:rPr>
        <w:t>а) м</w:t>
      </w:r>
      <w:r w:rsidRPr="00251A7E">
        <w:rPr>
          <w:rFonts w:eastAsia="Calibri" w:cs="Times New Roman"/>
        </w:rPr>
        <w:t>ногофункциональный спортивно-досуговый центр с бассейном или аналогичный объект</w:t>
      </w:r>
      <w:r>
        <w:t>, - о</w:t>
      </w:r>
      <w:r w:rsidRPr="00BE3528">
        <w:t>боснование включения объекта в перечень</w:t>
      </w:r>
      <w:r>
        <w:t>:</w:t>
      </w:r>
      <w:r w:rsidRPr="00E44E54">
        <w:t xml:space="preserve"> </w:t>
      </w:r>
      <w:r w:rsidRPr="00251A7E">
        <w:t>пункт</w:t>
      </w:r>
      <w:r w:rsidR="00652036">
        <w:t>ы</w:t>
      </w:r>
      <w:r w:rsidRPr="00251A7E">
        <w:t xml:space="preserve"> 12, 14, 30 статьи 14 Федерального закона от 6 октября 2003 года N 131-ФЗ</w:t>
      </w:r>
      <w:r>
        <w:t>;</w:t>
      </w:r>
    </w:p>
    <w:p w:rsidR="00E44E54" w:rsidRPr="00251A7E" w:rsidRDefault="00E44E54" w:rsidP="00E44E54">
      <w:pPr>
        <w:pStyle w:val="a3"/>
      </w:pPr>
      <w:r>
        <w:rPr>
          <w:rFonts w:eastAsia="Calibri" w:cs="Times New Roman"/>
        </w:rPr>
        <w:t>б) о</w:t>
      </w:r>
      <w:r w:rsidRPr="00251A7E">
        <w:rPr>
          <w:rFonts w:eastAsia="Calibri" w:cs="Times New Roman"/>
        </w:rPr>
        <w:t>ткрытая спортивная площадка с искусственным п</w:t>
      </w:r>
      <w:r>
        <w:rPr>
          <w:rFonts w:eastAsia="Calibri" w:cs="Times New Roman"/>
        </w:rPr>
        <w:t>окрытием или аналогичный объект</w:t>
      </w:r>
      <w:r w:rsidRPr="00E44E54">
        <w:rPr>
          <w:rFonts w:eastAsia="Calibri" w:cs="Times New Roman"/>
        </w:rPr>
        <w:t>, - обоснование включения объекта в перечень</w:t>
      </w:r>
      <w:r>
        <w:rPr>
          <w:rFonts w:eastAsia="Calibri" w:cs="Times New Roman"/>
        </w:rPr>
        <w:t>:</w:t>
      </w:r>
      <w:r w:rsidRPr="00E44E54">
        <w:t xml:space="preserve"> </w:t>
      </w:r>
      <w:r w:rsidRPr="00251A7E">
        <w:t>пункт</w:t>
      </w:r>
      <w:r w:rsidR="00652036">
        <w:t>ы</w:t>
      </w:r>
      <w:r w:rsidRPr="00251A7E">
        <w:t xml:space="preserve"> 12, 14, 30 статьи 14 Федерального закона от 6 октября 2003 года N 131-ФЗ</w:t>
      </w:r>
      <w:r>
        <w:t>.</w:t>
      </w:r>
    </w:p>
    <w:p w:rsidR="00652036" w:rsidRPr="00251A7E" w:rsidRDefault="00652036" w:rsidP="00652036">
      <w:pPr>
        <w:pStyle w:val="a3"/>
      </w:pPr>
      <w:r w:rsidRPr="00302D27">
        <w:t>1</w:t>
      </w:r>
      <w:r>
        <w:t>9</w:t>
      </w:r>
      <w:r w:rsidRPr="00302D27">
        <w:t xml:space="preserve">. Виды объектов местного значения поселения </w:t>
      </w:r>
      <w:r w:rsidRPr="00251A7E">
        <w:rPr>
          <w:rFonts w:eastAsia="Calibri"/>
        </w:rPr>
        <w:t>в иных областях в связи с решением вопросов местного значения поселения</w:t>
      </w:r>
      <w:r w:rsidRPr="00251A7E">
        <w:t>, для которых определяются расчетные показатели</w:t>
      </w:r>
      <w:r w:rsidRPr="00302D27">
        <w:t>:</w:t>
      </w:r>
    </w:p>
    <w:p w:rsidR="00652036" w:rsidRPr="00251A7E" w:rsidRDefault="00652036" w:rsidP="00652036">
      <w:pPr>
        <w:pStyle w:val="a3"/>
        <w:rPr>
          <w:rFonts w:eastAsia="Calibri" w:cs="Times New Roman"/>
          <w:b/>
        </w:rPr>
      </w:pPr>
      <w:r>
        <w:rPr>
          <w:rFonts w:eastAsia="Calibri" w:cs="Times New Roman"/>
        </w:rPr>
        <w:t>а) д</w:t>
      </w:r>
      <w:r w:rsidRPr="00652036">
        <w:rPr>
          <w:rFonts w:eastAsia="Calibri" w:cs="Times New Roman"/>
        </w:rPr>
        <w:t>ом культуры и творчества или объект аналогичный такому функциональному назначению,</w:t>
      </w:r>
      <w:r>
        <w:t xml:space="preserve"> - о</w:t>
      </w:r>
      <w:r w:rsidRPr="00BE3528">
        <w:t>боснование включения объекта в перечень</w:t>
      </w:r>
      <w:r>
        <w:t>:</w:t>
      </w:r>
      <w:r w:rsidRPr="00E44E54">
        <w:t xml:space="preserve"> </w:t>
      </w:r>
      <w:r w:rsidRPr="00251A7E">
        <w:t>пункт</w:t>
      </w:r>
      <w:r>
        <w:t>ы</w:t>
      </w:r>
      <w:r w:rsidRPr="00251A7E">
        <w:t xml:space="preserve"> </w:t>
      </w:r>
      <w:r w:rsidRPr="00652036">
        <w:t>7.2, 12, 13.1, 30</w:t>
      </w:r>
      <w:r>
        <w:t xml:space="preserve"> </w:t>
      </w:r>
      <w:r w:rsidRPr="00251A7E">
        <w:t>статьи 14 Федерального закона от 6 октября 2003 года N 131-ФЗ</w:t>
      </w:r>
      <w:r>
        <w:t>;</w:t>
      </w:r>
    </w:p>
    <w:p w:rsidR="00652036" w:rsidRPr="00251A7E" w:rsidRDefault="00652036" w:rsidP="00652036">
      <w:pPr>
        <w:pStyle w:val="a3"/>
      </w:pPr>
      <w:r>
        <w:rPr>
          <w:rFonts w:eastAsia="Calibri" w:cs="Times New Roman"/>
        </w:rPr>
        <w:t>б) з</w:t>
      </w:r>
      <w:r w:rsidRPr="00652036">
        <w:rPr>
          <w:rFonts w:eastAsia="Calibri" w:cs="Times New Roman"/>
        </w:rPr>
        <w:t>дание библиотеки или объект аналогичный такому функциональному назначению</w:t>
      </w:r>
      <w:r w:rsidRPr="00E44E54">
        <w:rPr>
          <w:rFonts w:eastAsia="Calibri" w:cs="Times New Roman"/>
        </w:rPr>
        <w:t>, - обоснование включения объекта в перечень</w:t>
      </w:r>
      <w:r>
        <w:rPr>
          <w:rFonts w:eastAsia="Calibri" w:cs="Times New Roman"/>
        </w:rPr>
        <w:t>:</w:t>
      </w:r>
      <w:r w:rsidRPr="00E44E54">
        <w:t xml:space="preserve"> </w:t>
      </w:r>
      <w:r w:rsidRPr="00A21750">
        <w:t xml:space="preserve">пункты </w:t>
      </w:r>
      <w:r w:rsidR="00A21750" w:rsidRPr="00A21750">
        <w:rPr>
          <w:rFonts w:eastAsia="Calibri" w:cs="Times New Roman"/>
        </w:rPr>
        <w:t>11, 17</w:t>
      </w:r>
      <w:r w:rsidR="00A21750" w:rsidRPr="00251A7E">
        <w:rPr>
          <w:rFonts w:eastAsia="Calibri" w:cs="Times New Roman"/>
          <w:b/>
        </w:rPr>
        <w:t xml:space="preserve"> </w:t>
      </w:r>
      <w:r w:rsidRPr="00251A7E">
        <w:t>статьи 14 Федерального закона от 6 октября 2003 года N 131-ФЗ</w:t>
      </w:r>
      <w:r w:rsidR="00A21750">
        <w:t>;</w:t>
      </w:r>
    </w:p>
    <w:p w:rsidR="00A21750" w:rsidRPr="00251A7E" w:rsidRDefault="00A21750" w:rsidP="00A21750">
      <w:pPr>
        <w:pStyle w:val="a3"/>
      </w:pPr>
      <w:r>
        <w:rPr>
          <w:rFonts w:eastAsia="Calibri" w:cs="Times New Roman"/>
        </w:rPr>
        <w:lastRenderedPageBreak/>
        <w:t>в) п</w:t>
      </w:r>
      <w:r w:rsidRPr="00A21750">
        <w:rPr>
          <w:rFonts w:eastAsia="Calibri" w:cs="Times New Roman"/>
        </w:rPr>
        <w:t>ротивопожарный водоем (резервуар)</w:t>
      </w:r>
      <w:r w:rsidRPr="00E44E54">
        <w:rPr>
          <w:rFonts w:eastAsia="Calibri" w:cs="Times New Roman"/>
        </w:rPr>
        <w:t>, - обоснование включения объекта в перечень</w:t>
      </w:r>
      <w:r>
        <w:rPr>
          <w:rFonts w:eastAsia="Calibri" w:cs="Times New Roman"/>
        </w:rPr>
        <w:t>:</w:t>
      </w:r>
      <w:r w:rsidRPr="00E44E54">
        <w:t xml:space="preserve"> </w:t>
      </w:r>
      <w:r w:rsidRPr="00A21750">
        <w:t xml:space="preserve">пункты </w:t>
      </w:r>
      <w:r w:rsidRPr="00A21750">
        <w:rPr>
          <w:rFonts w:eastAsia="Calibri" w:cs="Times New Roman"/>
        </w:rPr>
        <w:t xml:space="preserve">7.1, 8, 9, 23, 24 </w:t>
      </w:r>
      <w:r w:rsidRPr="00251A7E">
        <w:t>статьи 14 Федерального закона от 6 октября 2003 года N 131-ФЗ</w:t>
      </w:r>
      <w:r>
        <w:t>;</w:t>
      </w:r>
    </w:p>
    <w:p w:rsidR="004E0229" w:rsidRPr="00251A7E" w:rsidRDefault="004E0229" w:rsidP="004E0229">
      <w:pPr>
        <w:pStyle w:val="a3"/>
      </w:pPr>
      <w:r>
        <w:t>20</w:t>
      </w:r>
      <w:r w:rsidRPr="00302D27">
        <w:t xml:space="preserve">. Виды объектов местного значения поселения </w:t>
      </w:r>
      <w:r>
        <w:rPr>
          <w:rFonts w:eastAsia="Calibri"/>
        </w:rPr>
        <w:t>для</w:t>
      </w:r>
      <w:r w:rsidRPr="004E0229">
        <w:rPr>
          <w:rFonts w:eastAsia="Calibri"/>
        </w:rPr>
        <w:t xml:space="preserve"> благоустройства территории поселения</w:t>
      </w:r>
      <w:r w:rsidRPr="00251A7E">
        <w:t>, для которых определяются расчетные показатели</w:t>
      </w:r>
      <w:r w:rsidRPr="00302D27">
        <w:t>:</w:t>
      </w:r>
    </w:p>
    <w:p w:rsidR="004E0229" w:rsidRPr="00251A7E" w:rsidRDefault="004E0229" w:rsidP="004E0229">
      <w:pPr>
        <w:pStyle w:val="a3"/>
        <w:rPr>
          <w:rFonts w:eastAsia="Calibri" w:cs="Times New Roman"/>
          <w:b/>
        </w:rPr>
      </w:pPr>
      <w:r>
        <w:rPr>
          <w:rFonts w:eastAsia="Calibri" w:cs="Times New Roman"/>
        </w:rPr>
        <w:t xml:space="preserve">а) </w:t>
      </w:r>
      <w:r>
        <w:t>у</w:t>
      </w:r>
      <w:r w:rsidRPr="004326C4">
        <w:t>личное освещение</w:t>
      </w:r>
      <w:r w:rsidRPr="00652036">
        <w:rPr>
          <w:rFonts w:eastAsia="Calibri" w:cs="Times New Roman"/>
        </w:rPr>
        <w:t>,</w:t>
      </w:r>
      <w:r>
        <w:t xml:space="preserve"> - о</w:t>
      </w:r>
      <w:r w:rsidRPr="00BE3528">
        <w:t>боснование включения объекта в перечень</w:t>
      </w:r>
      <w:r>
        <w:t>:</w:t>
      </w:r>
      <w:r w:rsidRPr="00E44E54">
        <w:t xml:space="preserve"> </w:t>
      </w:r>
      <w:r w:rsidRPr="00251A7E">
        <w:t xml:space="preserve">пункт </w:t>
      </w:r>
      <w:r>
        <w:t xml:space="preserve">19 </w:t>
      </w:r>
      <w:r w:rsidRPr="00251A7E">
        <w:t>статьи 14 Федерального закона от 6 октября 2003 года N 131-ФЗ</w:t>
      </w:r>
      <w:r>
        <w:t>;</w:t>
      </w:r>
    </w:p>
    <w:p w:rsidR="004E0229" w:rsidRDefault="004E0229" w:rsidP="004E0229">
      <w:pPr>
        <w:pStyle w:val="a3"/>
      </w:pPr>
      <w:r>
        <w:t>б) о</w:t>
      </w:r>
      <w:r w:rsidRPr="007D6666">
        <w:t>зеленение территорий</w:t>
      </w:r>
      <w:r w:rsidRPr="00652036">
        <w:rPr>
          <w:rFonts w:eastAsia="Calibri" w:cs="Times New Roman"/>
        </w:rPr>
        <w:t>,</w:t>
      </w:r>
      <w:r>
        <w:t xml:space="preserve"> - о</w:t>
      </w:r>
      <w:r w:rsidRPr="00BE3528">
        <w:t>боснование включения объекта в перечень</w:t>
      </w:r>
      <w:r>
        <w:t>:</w:t>
      </w:r>
      <w:r w:rsidRPr="00E44E54">
        <w:t xml:space="preserve"> </w:t>
      </w:r>
      <w:r w:rsidRPr="00251A7E">
        <w:t xml:space="preserve">пункт </w:t>
      </w:r>
      <w:r>
        <w:t xml:space="preserve">19 </w:t>
      </w:r>
      <w:r w:rsidRPr="00251A7E">
        <w:t>статьи 14 Федерального закона от 6 октября 2003 года N 131-ФЗ</w:t>
      </w:r>
      <w:r>
        <w:t>;</w:t>
      </w:r>
    </w:p>
    <w:p w:rsidR="004E0229" w:rsidRDefault="004E0229" w:rsidP="004E0229">
      <w:pPr>
        <w:pStyle w:val="a3"/>
      </w:pPr>
      <w:r>
        <w:t>в) д</w:t>
      </w:r>
      <w:r w:rsidRPr="007D6666">
        <w:t>етские площадки</w:t>
      </w:r>
      <w:r w:rsidRPr="00652036">
        <w:rPr>
          <w:rFonts w:eastAsia="Calibri" w:cs="Times New Roman"/>
        </w:rPr>
        <w:t>,</w:t>
      </w:r>
      <w:r>
        <w:t xml:space="preserve"> - о</w:t>
      </w:r>
      <w:r w:rsidRPr="00BE3528">
        <w:t>боснование включения объекта в перечень</w:t>
      </w:r>
      <w:r>
        <w:t>:</w:t>
      </w:r>
      <w:r w:rsidRPr="00E44E54">
        <w:t xml:space="preserve"> </w:t>
      </w:r>
      <w:r w:rsidRPr="00251A7E">
        <w:t xml:space="preserve">пункт </w:t>
      </w:r>
      <w:r>
        <w:t xml:space="preserve">19 </w:t>
      </w:r>
      <w:r w:rsidRPr="00251A7E">
        <w:t>статьи 14 Федерального закона от 6 октября 2003 года N 131-ФЗ</w:t>
      </w:r>
      <w:r>
        <w:t>;</w:t>
      </w:r>
    </w:p>
    <w:p w:rsidR="004E0229" w:rsidRDefault="004E0229" w:rsidP="004E0229">
      <w:pPr>
        <w:pStyle w:val="a3"/>
      </w:pPr>
      <w:r>
        <w:t>г) п</w:t>
      </w:r>
      <w:r w:rsidRPr="007D6666">
        <w:t>арковая зона (зона отдыха)</w:t>
      </w:r>
      <w:r w:rsidRPr="00652036">
        <w:rPr>
          <w:rFonts w:eastAsia="Calibri" w:cs="Times New Roman"/>
        </w:rPr>
        <w:t>,</w:t>
      </w:r>
      <w:r>
        <w:t xml:space="preserve"> - о</w:t>
      </w:r>
      <w:r w:rsidRPr="00BE3528">
        <w:t>боснование включения объекта в перечень</w:t>
      </w:r>
      <w:r>
        <w:t>:</w:t>
      </w:r>
      <w:r w:rsidRPr="00E44E54">
        <w:t xml:space="preserve"> </w:t>
      </w:r>
      <w:r w:rsidRPr="00251A7E">
        <w:t xml:space="preserve">пункт </w:t>
      </w:r>
      <w:r>
        <w:t xml:space="preserve">19 </w:t>
      </w:r>
      <w:r w:rsidRPr="00251A7E">
        <w:t>статьи 14 Федерального закона от 6 октября 2003 года N 131-ФЗ</w:t>
      </w:r>
      <w:r>
        <w:t>;</w:t>
      </w:r>
    </w:p>
    <w:p w:rsidR="004E0229" w:rsidRDefault="004E0229" w:rsidP="004E0229">
      <w:pPr>
        <w:pStyle w:val="a3"/>
      </w:pPr>
      <w:r>
        <w:t>д) п</w:t>
      </w:r>
      <w:r w:rsidRPr="007D6666">
        <w:t>ешеходные дорожки (тротуары)</w:t>
      </w:r>
      <w:r w:rsidRPr="00652036">
        <w:rPr>
          <w:rFonts w:eastAsia="Calibri" w:cs="Times New Roman"/>
        </w:rPr>
        <w:t>,</w:t>
      </w:r>
      <w:r>
        <w:t xml:space="preserve"> - о</w:t>
      </w:r>
      <w:r w:rsidRPr="00BE3528">
        <w:t>боснование включения объекта в перечень</w:t>
      </w:r>
      <w:r>
        <w:t>:</w:t>
      </w:r>
      <w:r w:rsidRPr="00E44E54">
        <w:t xml:space="preserve"> </w:t>
      </w:r>
      <w:r w:rsidRPr="00251A7E">
        <w:t xml:space="preserve">пункт </w:t>
      </w:r>
      <w:r>
        <w:t xml:space="preserve">19 </w:t>
      </w:r>
      <w:r w:rsidRPr="00251A7E">
        <w:t>статьи 14 Федерального закона от 6 октября 2003 года N 131-ФЗ</w:t>
      </w:r>
      <w:r>
        <w:t>;</w:t>
      </w:r>
    </w:p>
    <w:p w:rsidR="004E0229" w:rsidRDefault="004E0229" w:rsidP="004E0229">
      <w:pPr>
        <w:pStyle w:val="a3"/>
      </w:pPr>
      <w:r>
        <w:t>е) велосипедные дорожки</w:t>
      </w:r>
      <w:r w:rsidRPr="00652036">
        <w:rPr>
          <w:rFonts w:eastAsia="Calibri" w:cs="Times New Roman"/>
        </w:rPr>
        <w:t>,</w:t>
      </w:r>
      <w:r>
        <w:t xml:space="preserve"> - о</w:t>
      </w:r>
      <w:r w:rsidRPr="00BE3528">
        <w:t>боснование включения объекта в перечень</w:t>
      </w:r>
      <w:r>
        <w:t>:</w:t>
      </w:r>
      <w:r w:rsidRPr="00E44E54">
        <w:t xml:space="preserve"> </w:t>
      </w:r>
      <w:r w:rsidRPr="00251A7E">
        <w:t xml:space="preserve">пункт </w:t>
      </w:r>
      <w:r>
        <w:t xml:space="preserve">19 </w:t>
      </w:r>
      <w:r w:rsidRPr="00251A7E">
        <w:t>статьи 14 Федерального закона от 6 октября 2003 года N 131-ФЗ</w:t>
      </w:r>
      <w:r>
        <w:t>;</w:t>
      </w:r>
    </w:p>
    <w:p w:rsidR="004E0229" w:rsidRDefault="004E0229" w:rsidP="004E0229">
      <w:pPr>
        <w:pStyle w:val="a3"/>
      </w:pPr>
      <w:r>
        <w:t>ж) у</w:t>
      </w:r>
      <w:r w:rsidRPr="00EF5166">
        <w:t>рны для мусора</w:t>
      </w:r>
      <w:r w:rsidRPr="00652036">
        <w:rPr>
          <w:rFonts w:eastAsia="Calibri" w:cs="Times New Roman"/>
        </w:rPr>
        <w:t>,</w:t>
      </w:r>
      <w:r>
        <w:t xml:space="preserve"> - о</w:t>
      </w:r>
      <w:r w:rsidRPr="00BE3528">
        <w:t>боснование включения объекта в перечень</w:t>
      </w:r>
      <w:r>
        <w:t>:</w:t>
      </w:r>
      <w:r w:rsidRPr="00E44E54">
        <w:t xml:space="preserve"> </w:t>
      </w:r>
      <w:r w:rsidRPr="00251A7E">
        <w:t xml:space="preserve">пункт </w:t>
      </w:r>
      <w:r>
        <w:t xml:space="preserve">19 </w:t>
      </w:r>
      <w:r w:rsidRPr="00251A7E">
        <w:t>статьи 14 Федерального закона от 6 октября 2003 года N 131-ФЗ</w:t>
      </w:r>
      <w:r>
        <w:t>;</w:t>
      </w:r>
    </w:p>
    <w:p w:rsidR="004E0229" w:rsidRPr="00EF5166" w:rsidRDefault="004E0229" w:rsidP="004E0229">
      <w:pPr>
        <w:pStyle w:val="a3"/>
      </w:pPr>
      <w:r>
        <w:t>з) м</w:t>
      </w:r>
      <w:r w:rsidRPr="00EF5166">
        <w:t>алые архитектурные формы</w:t>
      </w:r>
      <w:r w:rsidRPr="00652036">
        <w:rPr>
          <w:rFonts w:eastAsia="Calibri" w:cs="Times New Roman"/>
        </w:rPr>
        <w:t>,</w:t>
      </w:r>
      <w:r>
        <w:t xml:space="preserve"> - о</w:t>
      </w:r>
      <w:r w:rsidRPr="00BE3528">
        <w:t>боснование включения объекта в перечень</w:t>
      </w:r>
      <w:r>
        <w:t>:</w:t>
      </w:r>
      <w:r w:rsidRPr="00E44E54">
        <w:t xml:space="preserve"> </w:t>
      </w:r>
      <w:r w:rsidRPr="00251A7E">
        <w:t xml:space="preserve">пункт </w:t>
      </w:r>
      <w:r>
        <w:t xml:space="preserve">19 </w:t>
      </w:r>
      <w:r w:rsidRPr="00251A7E">
        <w:t>статьи 14 Федерального закона от 6 октября 2003 года N 131-ФЗ</w:t>
      </w:r>
      <w:r>
        <w:t>.</w:t>
      </w:r>
    </w:p>
    <w:p w:rsidR="00DD7054" w:rsidRPr="00251A7E" w:rsidRDefault="00DD7054" w:rsidP="00F77794">
      <w:pPr>
        <w:pStyle w:val="1"/>
        <w:numPr>
          <w:ilvl w:val="0"/>
          <w:numId w:val="0"/>
        </w:numPr>
      </w:pPr>
      <w:bookmarkStart w:id="8" w:name="_Toc393660493"/>
      <w:r w:rsidRPr="00251A7E">
        <w:t>Учет социально-демографического состава и плотности населения на территории муниципального образования</w:t>
      </w:r>
      <w:bookmarkEnd w:id="8"/>
    </w:p>
    <w:p w:rsidR="00DD7054" w:rsidRPr="00251A7E" w:rsidRDefault="004E0229" w:rsidP="00DD7054">
      <w:pPr>
        <w:pStyle w:val="a3"/>
      </w:pPr>
      <w:r>
        <w:t xml:space="preserve">21. </w:t>
      </w:r>
      <w:r w:rsidR="00DD7054" w:rsidRPr="00251A7E">
        <w:t xml:space="preserve">Согласно пункту 1 части 5 статьи 29.4 Градостроительного Кодекса Российской Федерации подготовка местных нормативов градостроительного проектирования осуществлялась с учетом социально-демографического состава и плотности населения на территории муниципального образования. </w:t>
      </w:r>
    </w:p>
    <w:p w:rsidR="007C5D0E" w:rsidRPr="00251A7E" w:rsidRDefault="007C5D0E" w:rsidP="007C5D0E">
      <w:pPr>
        <w:pStyle w:val="1"/>
        <w:numPr>
          <w:ilvl w:val="0"/>
          <w:numId w:val="0"/>
        </w:numPr>
      </w:pPr>
      <w:bookmarkStart w:id="9" w:name="_Toc393660494"/>
      <w:bookmarkStart w:id="10" w:name="_Toc393660495"/>
      <w:r w:rsidRPr="00251A7E">
        <w:t>Сведения о</w:t>
      </w:r>
      <w:r>
        <w:t>б учете планов</w:t>
      </w:r>
      <w:r w:rsidRPr="00251A7E">
        <w:t xml:space="preserve"> и</w:t>
      </w:r>
      <w:r>
        <w:t xml:space="preserve"> программ</w:t>
      </w:r>
      <w:r w:rsidRPr="00251A7E">
        <w:t xml:space="preserve"> комплексного социально-экономического развития муниципального образования</w:t>
      </w:r>
      <w:bookmarkEnd w:id="9"/>
    </w:p>
    <w:p w:rsidR="007C5D0E" w:rsidRPr="00251A7E" w:rsidRDefault="007C5D0E" w:rsidP="007C5D0E">
      <w:pPr>
        <w:pStyle w:val="a3"/>
      </w:pPr>
      <w:r>
        <w:t xml:space="preserve">22. </w:t>
      </w:r>
      <w:r w:rsidRPr="00251A7E">
        <w:t xml:space="preserve">Согласно пункту 2 части 5 статьи 29.4 Градостроительного Кодекса Российской Федерации подготовка местных нормативов градостроительного проектирования осуществляется с учетом планов и программ комплексного социально-экономического развития муниципального образования. </w:t>
      </w:r>
    </w:p>
    <w:p w:rsidR="007C5D0E" w:rsidRPr="00251A7E" w:rsidRDefault="007C5D0E" w:rsidP="007C5D0E">
      <w:pPr>
        <w:spacing w:after="0" w:line="240" w:lineRule="auto"/>
        <w:ind w:firstLine="709"/>
        <w:jc w:val="both"/>
        <w:rPr>
          <w:rFonts w:ascii="Times New Roman" w:hAnsi="Times New Roman"/>
          <w:sz w:val="28"/>
        </w:rPr>
      </w:pPr>
      <w:r>
        <w:rPr>
          <w:rFonts w:ascii="Times New Roman" w:hAnsi="Times New Roman"/>
          <w:sz w:val="28"/>
        </w:rPr>
        <w:t>23. Информация из</w:t>
      </w:r>
      <w:r w:rsidRPr="00251A7E">
        <w:rPr>
          <w:rFonts w:ascii="Times New Roman" w:hAnsi="Times New Roman"/>
          <w:sz w:val="28"/>
        </w:rPr>
        <w:t xml:space="preserve"> планов и программ комплексного социально-экономического развития муниципального образования</w:t>
      </w:r>
      <w:r>
        <w:rPr>
          <w:rFonts w:ascii="Times New Roman" w:hAnsi="Times New Roman"/>
          <w:sz w:val="28"/>
        </w:rPr>
        <w:t xml:space="preserve"> учтена </w:t>
      </w:r>
      <w:r w:rsidRPr="00251A7E">
        <w:rPr>
          <w:rFonts w:ascii="Times New Roman" w:hAnsi="Times New Roman"/>
          <w:sz w:val="28"/>
        </w:rPr>
        <w:t xml:space="preserve">в местных нормативах градостроительного проектирования. </w:t>
      </w:r>
    </w:p>
    <w:p w:rsidR="00DD7054" w:rsidRPr="00251A7E" w:rsidRDefault="007C5D0E" w:rsidP="00DB6CFF">
      <w:pPr>
        <w:pStyle w:val="1"/>
        <w:numPr>
          <w:ilvl w:val="0"/>
          <w:numId w:val="0"/>
        </w:numPr>
      </w:pPr>
      <w:r w:rsidRPr="00251A7E">
        <w:t>Сведения о</w:t>
      </w:r>
      <w:r>
        <w:t>б учете пр</w:t>
      </w:r>
      <w:r w:rsidR="00DD7054" w:rsidRPr="00251A7E">
        <w:t>едложени</w:t>
      </w:r>
      <w:r>
        <w:t>й</w:t>
      </w:r>
      <w:r w:rsidR="00DD7054" w:rsidRPr="00251A7E">
        <w:t xml:space="preserve"> органов местного самоуправления и заинтересованных лиц</w:t>
      </w:r>
      <w:bookmarkEnd w:id="10"/>
    </w:p>
    <w:p w:rsidR="00DD7054" w:rsidRPr="00251A7E" w:rsidRDefault="00DB6CFF" w:rsidP="00DD7054">
      <w:pPr>
        <w:pStyle w:val="a3"/>
      </w:pPr>
      <w:r>
        <w:t xml:space="preserve">24. </w:t>
      </w:r>
      <w:r w:rsidR="00DD7054" w:rsidRPr="00251A7E">
        <w:t xml:space="preserve">Согласно пункту 3 части 5 статьи 29.4 Градостроительного Кодекса Российской Федерации подготовка местных нормативов градостроительного </w:t>
      </w:r>
      <w:r w:rsidR="00DD7054" w:rsidRPr="00251A7E">
        <w:lastRenderedPageBreak/>
        <w:t xml:space="preserve">проектирования осуществляется с учетом предложений органов местного самоуправления и заинтересованных лиц. </w:t>
      </w:r>
    </w:p>
    <w:p w:rsidR="00DD7054" w:rsidRPr="00251A7E" w:rsidRDefault="00DD7054" w:rsidP="00DD7054">
      <w:pPr>
        <w:pStyle w:val="a3"/>
      </w:pPr>
      <w:r w:rsidRPr="00251A7E">
        <w:t xml:space="preserve">При подготовке нормативов градостроительного проектирования поселения в </w:t>
      </w:r>
      <w:r w:rsidR="00DB6CFF">
        <w:t>а</w:t>
      </w:r>
      <w:r w:rsidRPr="00251A7E">
        <w:t>дминистрацию поселения предложений от органов местного самоуправления и заинтересованных лиц, для учета в материалах по обоснованию, не поступало.</w:t>
      </w:r>
    </w:p>
    <w:p w:rsidR="00DD7054" w:rsidRPr="00251A7E" w:rsidRDefault="00DD7054" w:rsidP="00DB6CFF">
      <w:pPr>
        <w:pStyle w:val="1"/>
        <w:numPr>
          <w:ilvl w:val="0"/>
          <w:numId w:val="0"/>
        </w:numPr>
      </w:pPr>
      <w:bookmarkStart w:id="11" w:name="_Toc393660496"/>
      <w:r w:rsidRPr="00251A7E">
        <w:t>Обоснование расчетных показателей для объектов электро-, тепло-, газо- и водоснабжение населения, водоотведения</w:t>
      </w:r>
      <w:bookmarkEnd w:id="11"/>
    </w:p>
    <w:p w:rsidR="00DD7054" w:rsidRDefault="007C5D0E" w:rsidP="00DD7054">
      <w:pPr>
        <w:pStyle w:val="a3"/>
      </w:pPr>
      <w:r>
        <w:t>25</w:t>
      </w:r>
      <w:r w:rsidR="00DB6CFF">
        <w:t xml:space="preserve">. </w:t>
      </w:r>
      <w:r w:rsidR="00DD7054" w:rsidRPr="00251A7E">
        <w:t xml:space="preserve">Расчетные показатели минимально допустимого уровня обеспеченности </w:t>
      </w:r>
      <w:r w:rsidR="00DD7054" w:rsidRPr="00B25F55">
        <w:t>для объектов электроснабжения населения</w:t>
      </w:r>
      <w:r w:rsidR="00DD7054" w:rsidRPr="00251A7E">
        <w:rPr>
          <w:b/>
        </w:rPr>
        <w:t xml:space="preserve"> </w:t>
      </w:r>
      <w:r w:rsidR="00DD7054" w:rsidRPr="00251A7E">
        <w:t>и расчетных показателей максимально допустимого уровня территориальной доступности таких объектов для н</w:t>
      </w:r>
      <w:r w:rsidR="00DB6CFF">
        <w:t>аселения поселения представлены в таблице 1.</w:t>
      </w:r>
    </w:p>
    <w:p w:rsidR="00B25F55" w:rsidRPr="00B25F55" w:rsidRDefault="00B25F55" w:rsidP="00B25F55">
      <w:pPr>
        <w:pStyle w:val="af2"/>
        <w:jc w:val="right"/>
        <w:rPr>
          <w:rFonts w:ascii="Times New Roman" w:hAnsi="Times New Roman" w:cs="Times New Roman"/>
          <w:i w:val="0"/>
          <w:color w:val="auto"/>
          <w:sz w:val="28"/>
          <w:szCs w:val="28"/>
        </w:rPr>
      </w:pPr>
      <w:r w:rsidRPr="00B25F55">
        <w:rPr>
          <w:rFonts w:ascii="Times New Roman" w:hAnsi="Times New Roman" w:cs="Times New Roman"/>
          <w:i w:val="0"/>
          <w:color w:val="auto"/>
          <w:sz w:val="28"/>
          <w:szCs w:val="28"/>
        </w:rPr>
        <w:t xml:space="preserve">Таблица </w:t>
      </w:r>
      <w:r w:rsidRPr="00B25F55">
        <w:rPr>
          <w:rFonts w:ascii="Times New Roman" w:hAnsi="Times New Roman" w:cs="Times New Roman"/>
          <w:i w:val="0"/>
          <w:color w:val="auto"/>
          <w:sz w:val="28"/>
          <w:szCs w:val="28"/>
        </w:rPr>
        <w:fldChar w:fldCharType="begin"/>
      </w:r>
      <w:r w:rsidRPr="00B25F55">
        <w:rPr>
          <w:rFonts w:ascii="Times New Roman" w:hAnsi="Times New Roman" w:cs="Times New Roman"/>
          <w:i w:val="0"/>
          <w:color w:val="auto"/>
          <w:sz w:val="28"/>
          <w:szCs w:val="28"/>
        </w:rPr>
        <w:instrText xml:space="preserve"> SEQ Таблица \* ARABIC </w:instrText>
      </w:r>
      <w:r w:rsidRPr="00B25F55">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w:t>
      </w:r>
      <w:r w:rsidRPr="00B25F55">
        <w:rPr>
          <w:rFonts w:ascii="Times New Roman" w:hAnsi="Times New Roman" w:cs="Times New Roman"/>
          <w:i w:val="0"/>
          <w:color w:val="auto"/>
          <w:sz w:val="28"/>
          <w:szCs w:val="28"/>
        </w:rPr>
        <w:fldChar w:fldCharType="end"/>
      </w:r>
    </w:p>
    <w:tbl>
      <w:tblPr>
        <w:tblStyle w:val="a9"/>
        <w:tblW w:w="10201" w:type="dxa"/>
        <w:tblLook w:val="04A0" w:firstRow="1" w:lastRow="0" w:firstColumn="1" w:lastColumn="0" w:noHBand="0" w:noVBand="1"/>
      </w:tblPr>
      <w:tblGrid>
        <w:gridCol w:w="5098"/>
        <w:gridCol w:w="5103"/>
      </w:tblGrid>
      <w:tr w:rsidR="00DD7054" w:rsidRPr="00251A7E" w:rsidTr="00B25F55">
        <w:tc>
          <w:tcPr>
            <w:tcW w:w="5098" w:type="dxa"/>
          </w:tcPr>
          <w:p w:rsidR="00DD7054" w:rsidRPr="00251A7E" w:rsidRDefault="00DD7054" w:rsidP="00DD7054">
            <w:pPr>
              <w:pStyle w:val="a3"/>
              <w:ind w:firstLine="0"/>
              <w:rPr>
                <w:b/>
              </w:rPr>
            </w:pPr>
            <w:r w:rsidRPr="00251A7E">
              <w:rPr>
                <w:b/>
              </w:rPr>
              <w:t>Наименование одного или нескольких видов объектов</w:t>
            </w:r>
            <w:r w:rsidRPr="00251A7E">
              <w:t xml:space="preserve"> </w:t>
            </w:r>
            <w:r w:rsidRPr="00251A7E">
              <w:rPr>
                <w:b/>
              </w:rPr>
              <w:t>местного значения поселения</w:t>
            </w:r>
          </w:p>
        </w:tc>
        <w:tc>
          <w:tcPr>
            <w:tcW w:w="5103" w:type="dxa"/>
          </w:tcPr>
          <w:p w:rsidR="00DD7054" w:rsidRPr="00251A7E" w:rsidRDefault="00DD7054" w:rsidP="00DD7054">
            <w:pPr>
              <w:jc w:val="both"/>
              <w:rPr>
                <w:rFonts w:ascii="Times New Roman" w:eastAsia="Calibri" w:hAnsi="Times New Roman" w:cs="Times New Roman"/>
                <w:sz w:val="28"/>
              </w:rPr>
            </w:pPr>
            <w:r w:rsidRPr="00251A7E">
              <w:rPr>
                <w:rFonts w:ascii="Times New Roman" w:eastAsia="Calibri" w:hAnsi="Times New Roman" w:cs="Times New Roman"/>
                <w:sz w:val="28"/>
              </w:rPr>
              <w:t>Объекты электроснабжения (трансформаторные подстанции, линии электропередач и т.д.)</w:t>
            </w:r>
          </w:p>
        </w:tc>
      </w:tr>
      <w:tr w:rsidR="00DD7054" w:rsidRPr="00251A7E" w:rsidTr="00B25F55">
        <w:tc>
          <w:tcPr>
            <w:tcW w:w="5098" w:type="dxa"/>
          </w:tcPr>
          <w:p w:rsidR="00DD7054" w:rsidRPr="00251A7E" w:rsidRDefault="00DD7054" w:rsidP="00DD7054">
            <w:pPr>
              <w:pStyle w:val="a3"/>
              <w:ind w:firstLine="0"/>
              <w:rPr>
                <w:b/>
              </w:rPr>
            </w:pPr>
            <w:r w:rsidRPr="00251A7E">
              <w:rPr>
                <w:b/>
              </w:rPr>
              <w:t>Территория применения расчетных показателей</w:t>
            </w:r>
          </w:p>
        </w:tc>
        <w:tc>
          <w:tcPr>
            <w:tcW w:w="5103" w:type="dxa"/>
          </w:tcPr>
          <w:p w:rsidR="00DD7054" w:rsidRPr="00251A7E" w:rsidRDefault="00DD7054" w:rsidP="00DD7054">
            <w:pPr>
              <w:pStyle w:val="a3"/>
              <w:ind w:firstLine="0"/>
            </w:pPr>
            <w:r w:rsidRPr="00251A7E">
              <w:t>Вся территория населенных пунктов муниципального образования</w:t>
            </w:r>
          </w:p>
        </w:tc>
      </w:tr>
      <w:tr w:rsidR="00DD7054" w:rsidRPr="00251A7E" w:rsidTr="00B25F55">
        <w:tc>
          <w:tcPr>
            <w:tcW w:w="5098" w:type="dxa"/>
          </w:tcPr>
          <w:p w:rsidR="00DD7054" w:rsidRPr="00251A7E" w:rsidRDefault="00DD7054" w:rsidP="00DD7054">
            <w:pPr>
              <w:pStyle w:val="a3"/>
              <w:ind w:firstLine="0"/>
              <w:rPr>
                <w:b/>
              </w:rPr>
            </w:pPr>
            <w:r w:rsidRPr="00251A7E">
              <w:rPr>
                <w:b/>
              </w:rPr>
              <w:t>Обоснование расчетных показателей</w:t>
            </w:r>
            <w:r w:rsidRPr="00251A7E">
              <w:t xml:space="preserve"> </w:t>
            </w:r>
            <w:r w:rsidRPr="00251A7E">
              <w:rPr>
                <w:b/>
              </w:rPr>
              <w:t>минимально допустимого уровня обеспеченности объектами</w:t>
            </w:r>
          </w:p>
        </w:tc>
        <w:tc>
          <w:tcPr>
            <w:tcW w:w="5103" w:type="dxa"/>
          </w:tcPr>
          <w:p w:rsidR="00DD7054" w:rsidRPr="00251A7E" w:rsidRDefault="00DD7054" w:rsidP="006E0FA3">
            <w:pPr>
              <w:pStyle w:val="a3"/>
              <w:ind w:firstLine="0"/>
              <w:rPr>
                <w:b/>
              </w:rPr>
            </w:pPr>
            <w:r w:rsidRPr="00251A7E">
              <w:t>Обеспечение благоприятных условий жизнедеятельности населения, в том числе объектами инженерной инфраструктур</w:t>
            </w:r>
            <w:r w:rsidR="00B25F55">
              <w:t>ы</w:t>
            </w:r>
          </w:p>
        </w:tc>
      </w:tr>
      <w:tr w:rsidR="00DD7054" w:rsidRPr="00251A7E" w:rsidTr="00B25F55">
        <w:tc>
          <w:tcPr>
            <w:tcW w:w="5098" w:type="dxa"/>
          </w:tcPr>
          <w:p w:rsidR="00DD7054" w:rsidRPr="00251A7E" w:rsidRDefault="00DD7054" w:rsidP="00DD7054">
            <w:pPr>
              <w:pStyle w:val="a3"/>
              <w:ind w:firstLine="0"/>
              <w:rPr>
                <w:b/>
              </w:rPr>
            </w:pPr>
            <w:r w:rsidRPr="00251A7E">
              <w:rPr>
                <w:b/>
              </w:rPr>
              <w:t>Обоснование расчетных показателей</w:t>
            </w:r>
            <w:r w:rsidRPr="00251A7E">
              <w:t xml:space="preserve"> </w:t>
            </w:r>
            <w:r w:rsidRPr="00251A7E">
              <w:rPr>
                <w:b/>
              </w:rPr>
              <w:t>максимально допустимого уровня территориальной доступности объектов для населения поселения</w:t>
            </w:r>
          </w:p>
        </w:tc>
        <w:tc>
          <w:tcPr>
            <w:tcW w:w="5103" w:type="dxa"/>
          </w:tcPr>
          <w:p w:rsidR="00DD7054" w:rsidRPr="00251A7E" w:rsidRDefault="00DD7054" w:rsidP="00DD7054">
            <w:pPr>
              <w:pStyle w:val="a3"/>
              <w:ind w:firstLine="0"/>
            </w:pPr>
            <w:r w:rsidRPr="00251A7E">
              <w:t>Определяется точкой подключения к объектам энергоснабжения согласно техническим услови</w:t>
            </w:r>
            <w:r w:rsidR="006E0FA3">
              <w:t>ям энергоснабжающей организации</w:t>
            </w:r>
          </w:p>
        </w:tc>
      </w:tr>
      <w:tr w:rsidR="00DD7054" w:rsidRPr="00251A7E" w:rsidTr="00B25F55">
        <w:tc>
          <w:tcPr>
            <w:tcW w:w="5098" w:type="dxa"/>
          </w:tcPr>
          <w:p w:rsidR="00DD7054" w:rsidRPr="00251A7E" w:rsidRDefault="00DD7054" w:rsidP="00DD7054">
            <w:pPr>
              <w:pStyle w:val="a3"/>
              <w:ind w:firstLine="0"/>
              <w:rPr>
                <w:b/>
              </w:rPr>
            </w:pPr>
            <w:r>
              <w:rPr>
                <w:b/>
              </w:rPr>
              <w:t>Предельные з</w:t>
            </w:r>
            <w:r w:rsidRPr="00251A7E">
              <w:rPr>
                <w:b/>
              </w:rPr>
              <w:t>начени</w:t>
            </w:r>
            <w:r>
              <w:rPr>
                <w:b/>
              </w:rPr>
              <w:t>я</w:t>
            </w:r>
            <w:r w:rsidRPr="00251A7E">
              <w:rPr>
                <w:b/>
              </w:rPr>
              <w:t xml:space="preserve"> расчетных показателей установленное в региональных нормативах градостроительного проектирования:</w:t>
            </w:r>
          </w:p>
        </w:tc>
        <w:tc>
          <w:tcPr>
            <w:tcW w:w="5103" w:type="dxa"/>
          </w:tcPr>
          <w:p w:rsidR="00DD7054" w:rsidRPr="00251A7E" w:rsidRDefault="00DD7054" w:rsidP="00DD7054">
            <w:pPr>
              <w:pStyle w:val="a3"/>
              <w:ind w:firstLine="0"/>
              <w:rPr>
                <w:b/>
              </w:rPr>
            </w:pPr>
          </w:p>
        </w:tc>
      </w:tr>
      <w:tr w:rsidR="00DD7054" w:rsidRPr="00251A7E" w:rsidTr="00B25F55">
        <w:tc>
          <w:tcPr>
            <w:tcW w:w="5098" w:type="dxa"/>
          </w:tcPr>
          <w:p w:rsidR="00DD7054" w:rsidRPr="00251A7E" w:rsidRDefault="00DD7054" w:rsidP="00DD7054">
            <w:pPr>
              <w:pStyle w:val="a3"/>
              <w:ind w:firstLine="0"/>
            </w:pPr>
            <w:r w:rsidRPr="00251A7E">
              <w:t>минимально допустимый уровень обеспеченности объектами местного значения поселения</w:t>
            </w:r>
          </w:p>
        </w:tc>
        <w:tc>
          <w:tcPr>
            <w:tcW w:w="5103" w:type="dxa"/>
          </w:tcPr>
          <w:p w:rsidR="00DD7054" w:rsidRPr="006E0FA3" w:rsidRDefault="006E0FA3" w:rsidP="00DD7054">
            <w:pPr>
              <w:pStyle w:val="a3"/>
              <w:ind w:firstLine="0"/>
            </w:pPr>
            <w:r w:rsidRPr="006E0FA3">
              <w:t>региональными нормативами градостроительного проектирования не установлен</w:t>
            </w:r>
          </w:p>
        </w:tc>
      </w:tr>
      <w:tr w:rsidR="00DD7054" w:rsidRPr="00251A7E" w:rsidTr="00B25F55">
        <w:tc>
          <w:tcPr>
            <w:tcW w:w="5098" w:type="dxa"/>
          </w:tcPr>
          <w:p w:rsidR="00DD7054" w:rsidRPr="00251A7E" w:rsidRDefault="00DD7054" w:rsidP="00DD7054">
            <w:pPr>
              <w:pStyle w:val="a3"/>
              <w:ind w:firstLine="0"/>
            </w:pPr>
            <w:r w:rsidRPr="00251A7E">
              <w:t xml:space="preserve">максимально допустимый уровень территориальной доступности объектов местного значения поселения для населения поселения </w:t>
            </w:r>
          </w:p>
        </w:tc>
        <w:tc>
          <w:tcPr>
            <w:tcW w:w="5103" w:type="dxa"/>
          </w:tcPr>
          <w:p w:rsidR="00DD7054" w:rsidRPr="006E0FA3" w:rsidRDefault="006E0FA3" w:rsidP="006E0FA3">
            <w:pPr>
              <w:pStyle w:val="a3"/>
              <w:ind w:firstLine="0"/>
            </w:pPr>
            <w:r w:rsidRPr="006E0FA3">
              <w:t>региональными нормативами градостроительного проектирования не установлен</w:t>
            </w:r>
          </w:p>
        </w:tc>
      </w:tr>
      <w:tr w:rsidR="00DD7054" w:rsidRPr="00251A7E" w:rsidTr="00B25F55">
        <w:tc>
          <w:tcPr>
            <w:tcW w:w="5098" w:type="dxa"/>
          </w:tcPr>
          <w:p w:rsidR="00DD7054" w:rsidRPr="00251A7E" w:rsidRDefault="00DD7054" w:rsidP="00DD7054">
            <w:pPr>
              <w:pStyle w:val="a3"/>
              <w:ind w:firstLine="0"/>
              <w:rPr>
                <w:b/>
              </w:rPr>
            </w:pPr>
            <w:r w:rsidRPr="00251A7E">
              <w:rPr>
                <w:b/>
              </w:rPr>
              <w:t>Значения расчетных показателей, устанавливаемые для основной части нормативов гр</w:t>
            </w:r>
            <w:r w:rsidR="00B25F55">
              <w:rPr>
                <w:b/>
              </w:rPr>
              <w:t>адостроительного проектирования:</w:t>
            </w:r>
          </w:p>
        </w:tc>
        <w:tc>
          <w:tcPr>
            <w:tcW w:w="5103" w:type="dxa"/>
          </w:tcPr>
          <w:p w:rsidR="00DD7054" w:rsidRPr="00251A7E" w:rsidRDefault="00DD7054" w:rsidP="00DD7054">
            <w:pPr>
              <w:pStyle w:val="a3"/>
              <w:ind w:firstLine="0"/>
              <w:rPr>
                <w:b/>
              </w:rPr>
            </w:pPr>
          </w:p>
        </w:tc>
      </w:tr>
      <w:tr w:rsidR="00DD7054" w:rsidRPr="00251A7E" w:rsidTr="00B25F55">
        <w:tc>
          <w:tcPr>
            <w:tcW w:w="5098" w:type="dxa"/>
          </w:tcPr>
          <w:p w:rsidR="00DD7054" w:rsidRPr="00251A7E" w:rsidRDefault="00DD7054" w:rsidP="00DD7054">
            <w:pPr>
              <w:pStyle w:val="a3"/>
              <w:ind w:firstLine="0"/>
            </w:pPr>
            <w:r w:rsidRPr="00251A7E">
              <w:lastRenderedPageBreak/>
              <w:t>минимально допустимый уровень обеспеченности объектами</w:t>
            </w:r>
          </w:p>
        </w:tc>
        <w:tc>
          <w:tcPr>
            <w:tcW w:w="5103" w:type="dxa"/>
          </w:tcPr>
          <w:p w:rsidR="00DD7054" w:rsidRPr="006E0FA3" w:rsidRDefault="00B25F55" w:rsidP="00DD7054">
            <w:pPr>
              <w:pStyle w:val="a3"/>
              <w:ind w:firstLine="0"/>
            </w:pPr>
            <w:r w:rsidRPr="006E0FA3">
              <w:t>обеспеченность объектами в области электроснабжения 95</w:t>
            </w:r>
            <w:r w:rsidR="00E9066A">
              <w:t xml:space="preserve"> </w:t>
            </w:r>
            <w:r w:rsidRPr="006E0FA3">
              <w:t>% территории населенных пунктов поселения</w:t>
            </w:r>
          </w:p>
        </w:tc>
      </w:tr>
      <w:tr w:rsidR="00DD7054" w:rsidRPr="00251A7E" w:rsidTr="00B25F55">
        <w:tc>
          <w:tcPr>
            <w:tcW w:w="5098" w:type="dxa"/>
          </w:tcPr>
          <w:p w:rsidR="00DD7054" w:rsidRPr="00251A7E" w:rsidRDefault="00DD7054" w:rsidP="00DD7054">
            <w:pPr>
              <w:pStyle w:val="a3"/>
              <w:ind w:firstLine="0"/>
            </w:pPr>
            <w:r w:rsidRPr="00251A7E">
              <w:t xml:space="preserve">максимально допустимый уровень территориальной доступности объектов для населения поселения </w:t>
            </w:r>
          </w:p>
        </w:tc>
        <w:tc>
          <w:tcPr>
            <w:tcW w:w="5103" w:type="dxa"/>
          </w:tcPr>
          <w:p w:rsidR="00DD7054" w:rsidRPr="006E0FA3" w:rsidRDefault="00B25F55" w:rsidP="00DD7054">
            <w:pPr>
              <w:pStyle w:val="a3"/>
              <w:ind w:firstLine="0"/>
            </w:pPr>
            <w:r w:rsidRPr="006E0FA3">
              <w:t>с</w:t>
            </w:r>
            <w:r w:rsidR="00DD7054" w:rsidRPr="006E0FA3">
              <w:t>огласно техническим условиям энергоснабжающей организации</w:t>
            </w:r>
          </w:p>
        </w:tc>
      </w:tr>
    </w:tbl>
    <w:p w:rsidR="00BE3317" w:rsidRDefault="00BE3317" w:rsidP="00B25F55">
      <w:pPr>
        <w:pStyle w:val="a3"/>
      </w:pPr>
    </w:p>
    <w:p w:rsidR="00B25F55" w:rsidRDefault="007C5D0E" w:rsidP="00B25F55">
      <w:pPr>
        <w:pStyle w:val="a3"/>
      </w:pPr>
      <w:r>
        <w:t>26</w:t>
      </w:r>
      <w:r w:rsidR="00B25F55">
        <w:t xml:space="preserve">. </w:t>
      </w:r>
      <w:r w:rsidR="00DD7054" w:rsidRPr="00251A7E">
        <w:t xml:space="preserve">Расчетные показатели минимально допустимого уровня обеспеченности </w:t>
      </w:r>
      <w:r w:rsidR="00DD7054" w:rsidRPr="00B25F55">
        <w:t>для объектов теплоснабжения населения и расчетных показателей максимально допустимого уровня территориальной доступности</w:t>
      </w:r>
      <w:r w:rsidR="00DD7054" w:rsidRPr="00251A7E">
        <w:t xml:space="preserve"> таких объектов для населения поселения</w:t>
      </w:r>
      <w:r w:rsidR="00B25F55" w:rsidRPr="00B25F55">
        <w:t xml:space="preserve"> </w:t>
      </w:r>
      <w:r w:rsidR="00B25F55">
        <w:t>представлены в таблице 2.</w:t>
      </w:r>
    </w:p>
    <w:p w:rsidR="00DD7054" w:rsidRPr="00B25F55" w:rsidRDefault="00B25F55" w:rsidP="00B25F55">
      <w:pPr>
        <w:pStyle w:val="af2"/>
        <w:jc w:val="right"/>
        <w:rPr>
          <w:rFonts w:ascii="Times New Roman" w:hAnsi="Times New Roman" w:cs="Times New Roman"/>
          <w:i w:val="0"/>
          <w:color w:val="auto"/>
          <w:sz w:val="28"/>
          <w:szCs w:val="28"/>
        </w:rPr>
      </w:pPr>
      <w:r w:rsidRPr="00B25F55">
        <w:rPr>
          <w:rFonts w:ascii="Times New Roman" w:hAnsi="Times New Roman" w:cs="Times New Roman"/>
          <w:i w:val="0"/>
          <w:color w:val="auto"/>
          <w:sz w:val="28"/>
          <w:szCs w:val="28"/>
        </w:rPr>
        <w:t xml:space="preserve">Таблица </w:t>
      </w:r>
      <w:r w:rsidRPr="00B25F55">
        <w:rPr>
          <w:rFonts w:ascii="Times New Roman" w:hAnsi="Times New Roman" w:cs="Times New Roman"/>
          <w:i w:val="0"/>
          <w:color w:val="auto"/>
          <w:sz w:val="28"/>
          <w:szCs w:val="28"/>
        </w:rPr>
        <w:fldChar w:fldCharType="begin"/>
      </w:r>
      <w:r w:rsidRPr="00B25F55">
        <w:rPr>
          <w:rFonts w:ascii="Times New Roman" w:hAnsi="Times New Roman" w:cs="Times New Roman"/>
          <w:i w:val="0"/>
          <w:color w:val="auto"/>
          <w:sz w:val="28"/>
          <w:szCs w:val="28"/>
        </w:rPr>
        <w:instrText xml:space="preserve"> SEQ Таблица \* ARABIC </w:instrText>
      </w:r>
      <w:r w:rsidRPr="00B25F55">
        <w:rPr>
          <w:rFonts w:ascii="Times New Roman" w:hAnsi="Times New Roman" w:cs="Times New Roman"/>
          <w:i w:val="0"/>
          <w:color w:val="auto"/>
          <w:sz w:val="28"/>
          <w:szCs w:val="28"/>
        </w:rPr>
        <w:fldChar w:fldCharType="separate"/>
      </w:r>
      <w:r w:rsidRPr="00B25F55">
        <w:rPr>
          <w:rFonts w:ascii="Times New Roman" w:hAnsi="Times New Roman" w:cs="Times New Roman"/>
          <w:i w:val="0"/>
          <w:noProof/>
          <w:color w:val="auto"/>
          <w:sz w:val="28"/>
          <w:szCs w:val="28"/>
        </w:rPr>
        <w:t>2</w:t>
      </w:r>
      <w:r w:rsidRPr="00B25F55">
        <w:rPr>
          <w:rFonts w:ascii="Times New Roman" w:hAnsi="Times New Roman" w:cs="Times New Roman"/>
          <w:i w:val="0"/>
          <w:color w:val="auto"/>
          <w:sz w:val="28"/>
          <w:szCs w:val="28"/>
        </w:rPr>
        <w:fldChar w:fldCharType="end"/>
      </w:r>
    </w:p>
    <w:tbl>
      <w:tblPr>
        <w:tblStyle w:val="a9"/>
        <w:tblW w:w="10201" w:type="dxa"/>
        <w:tblLook w:val="04A0" w:firstRow="1" w:lastRow="0" w:firstColumn="1" w:lastColumn="0" w:noHBand="0" w:noVBand="1"/>
      </w:tblPr>
      <w:tblGrid>
        <w:gridCol w:w="5098"/>
        <w:gridCol w:w="5103"/>
      </w:tblGrid>
      <w:tr w:rsidR="00DD7054" w:rsidRPr="00251A7E" w:rsidTr="00B25F55">
        <w:tc>
          <w:tcPr>
            <w:tcW w:w="5098" w:type="dxa"/>
          </w:tcPr>
          <w:p w:rsidR="00DD7054" w:rsidRPr="00251A7E" w:rsidRDefault="00DD7054" w:rsidP="00DD7054">
            <w:pPr>
              <w:pStyle w:val="a3"/>
              <w:ind w:firstLine="0"/>
              <w:rPr>
                <w:b/>
              </w:rPr>
            </w:pPr>
            <w:r w:rsidRPr="00251A7E">
              <w:rPr>
                <w:b/>
              </w:rPr>
              <w:t>Наименование одного или нескольких видов объектов</w:t>
            </w:r>
            <w:r w:rsidRPr="00251A7E">
              <w:t xml:space="preserve"> </w:t>
            </w:r>
            <w:r w:rsidRPr="00251A7E">
              <w:rPr>
                <w:b/>
              </w:rPr>
              <w:t>местного значения поселения</w:t>
            </w:r>
          </w:p>
        </w:tc>
        <w:tc>
          <w:tcPr>
            <w:tcW w:w="5103" w:type="dxa"/>
          </w:tcPr>
          <w:p w:rsidR="00DD7054" w:rsidRPr="00251A7E" w:rsidRDefault="00DD7054" w:rsidP="00DD7054">
            <w:pPr>
              <w:pStyle w:val="a3"/>
              <w:ind w:firstLine="0"/>
            </w:pPr>
            <w:r w:rsidRPr="00251A7E">
              <w:rPr>
                <w:rFonts w:eastAsia="Calibri" w:cs="Times New Roman"/>
              </w:rPr>
              <w:t>Объекты теплоснабжения тепловой энергии жилой и общественно-деловой застройки (тепловые сети, котельные и т.д.)</w:t>
            </w:r>
          </w:p>
        </w:tc>
      </w:tr>
      <w:tr w:rsidR="00DD7054" w:rsidRPr="00251A7E" w:rsidTr="00B25F55">
        <w:tc>
          <w:tcPr>
            <w:tcW w:w="5098" w:type="dxa"/>
          </w:tcPr>
          <w:p w:rsidR="00DD7054" w:rsidRPr="00251A7E" w:rsidRDefault="00DD7054" w:rsidP="00DD7054">
            <w:pPr>
              <w:pStyle w:val="a3"/>
              <w:ind w:firstLine="0"/>
              <w:rPr>
                <w:b/>
              </w:rPr>
            </w:pPr>
            <w:r w:rsidRPr="00251A7E">
              <w:rPr>
                <w:b/>
              </w:rPr>
              <w:t>Территория применения расчетных показателей</w:t>
            </w:r>
          </w:p>
        </w:tc>
        <w:tc>
          <w:tcPr>
            <w:tcW w:w="5103" w:type="dxa"/>
          </w:tcPr>
          <w:p w:rsidR="00DD7054" w:rsidRPr="00251A7E" w:rsidRDefault="00DD7054" w:rsidP="00DD7054">
            <w:pPr>
              <w:pStyle w:val="a3"/>
              <w:ind w:firstLine="0"/>
            </w:pPr>
            <w:r w:rsidRPr="00251A7E">
              <w:t>Вся территория населенных пунктов муниципального образования</w:t>
            </w:r>
          </w:p>
        </w:tc>
      </w:tr>
      <w:tr w:rsidR="00DD7054" w:rsidRPr="00251A7E" w:rsidTr="00B25F55">
        <w:tc>
          <w:tcPr>
            <w:tcW w:w="5098" w:type="dxa"/>
          </w:tcPr>
          <w:p w:rsidR="00DD7054" w:rsidRPr="00251A7E" w:rsidRDefault="00DD7054" w:rsidP="00DD7054">
            <w:pPr>
              <w:pStyle w:val="a3"/>
              <w:ind w:firstLine="0"/>
              <w:rPr>
                <w:b/>
              </w:rPr>
            </w:pPr>
            <w:r w:rsidRPr="00251A7E">
              <w:rPr>
                <w:b/>
              </w:rPr>
              <w:t>Обоснование расчетных показателей</w:t>
            </w:r>
            <w:r w:rsidRPr="00251A7E">
              <w:t xml:space="preserve"> </w:t>
            </w:r>
            <w:r w:rsidRPr="00251A7E">
              <w:rPr>
                <w:b/>
              </w:rPr>
              <w:t>минимально допустимого уровня обеспеченности объектами</w:t>
            </w:r>
          </w:p>
        </w:tc>
        <w:tc>
          <w:tcPr>
            <w:tcW w:w="5103" w:type="dxa"/>
          </w:tcPr>
          <w:p w:rsidR="00DD7054" w:rsidRPr="00251A7E" w:rsidRDefault="00DD7054" w:rsidP="006E0FA3">
            <w:pPr>
              <w:pStyle w:val="a3"/>
              <w:ind w:firstLine="0"/>
            </w:pPr>
            <w:r w:rsidRPr="00251A7E">
              <w:t>Обеспечение благоприятных условий жизнедеятельности населения, в том числе объектами инженерной инфраструктур</w:t>
            </w:r>
            <w:r w:rsidR="006E0FA3">
              <w:t>ы</w:t>
            </w:r>
          </w:p>
        </w:tc>
      </w:tr>
      <w:tr w:rsidR="00DD7054" w:rsidRPr="00251A7E" w:rsidTr="00B25F55">
        <w:tc>
          <w:tcPr>
            <w:tcW w:w="5098" w:type="dxa"/>
          </w:tcPr>
          <w:p w:rsidR="00DD7054" w:rsidRPr="00251A7E" w:rsidRDefault="00DD7054" w:rsidP="00DD7054">
            <w:pPr>
              <w:pStyle w:val="a3"/>
              <w:ind w:firstLine="0"/>
              <w:rPr>
                <w:b/>
              </w:rPr>
            </w:pPr>
            <w:r w:rsidRPr="00251A7E">
              <w:rPr>
                <w:b/>
              </w:rPr>
              <w:t>Обоснование расчетных показателей</w:t>
            </w:r>
            <w:r w:rsidRPr="00251A7E">
              <w:t xml:space="preserve"> </w:t>
            </w:r>
            <w:r w:rsidRPr="00251A7E">
              <w:rPr>
                <w:b/>
              </w:rPr>
              <w:t>максимально допустимого уровня территориальной доступности объектов для населения поселения</w:t>
            </w:r>
          </w:p>
        </w:tc>
        <w:tc>
          <w:tcPr>
            <w:tcW w:w="5103" w:type="dxa"/>
          </w:tcPr>
          <w:p w:rsidR="00DD7054" w:rsidRPr="00251A7E" w:rsidRDefault="00DD7054" w:rsidP="00DD7054">
            <w:pPr>
              <w:pStyle w:val="a3"/>
              <w:ind w:firstLine="0"/>
            </w:pPr>
            <w:r w:rsidRPr="00251A7E">
              <w:t>Определяется точкой подключения к объектам теплоснабжения согласно техническим услови</w:t>
            </w:r>
            <w:r w:rsidR="006E0FA3">
              <w:t>ям энергоснабжающей организации</w:t>
            </w:r>
          </w:p>
        </w:tc>
      </w:tr>
      <w:tr w:rsidR="00DD7054" w:rsidRPr="00251A7E" w:rsidTr="00B25F55">
        <w:tc>
          <w:tcPr>
            <w:tcW w:w="5098" w:type="dxa"/>
          </w:tcPr>
          <w:p w:rsidR="00DD7054" w:rsidRPr="00251A7E" w:rsidRDefault="00DD7054" w:rsidP="00DD7054">
            <w:pPr>
              <w:pStyle w:val="a3"/>
              <w:ind w:firstLine="0"/>
              <w:rPr>
                <w:b/>
              </w:rPr>
            </w:pPr>
            <w:r>
              <w:rPr>
                <w:b/>
              </w:rPr>
              <w:t>Предельные з</w:t>
            </w:r>
            <w:r w:rsidRPr="00251A7E">
              <w:rPr>
                <w:b/>
              </w:rPr>
              <w:t>начени</w:t>
            </w:r>
            <w:r>
              <w:rPr>
                <w:b/>
              </w:rPr>
              <w:t>я</w:t>
            </w:r>
            <w:r w:rsidRPr="00251A7E">
              <w:rPr>
                <w:b/>
              </w:rPr>
              <w:t xml:space="preserve"> расчетных показателей</w:t>
            </w:r>
            <w:r w:rsidR="00BE3317">
              <w:rPr>
                <w:b/>
              </w:rPr>
              <w:t>,</w:t>
            </w:r>
            <w:r w:rsidRPr="00251A7E">
              <w:rPr>
                <w:b/>
              </w:rPr>
              <w:t xml:space="preserve"> установленное в региональных нормативах градостроительного проектирования:</w:t>
            </w:r>
          </w:p>
        </w:tc>
        <w:tc>
          <w:tcPr>
            <w:tcW w:w="5103" w:type="dxa"/>
          </w:tcPr>
          <w:p w:rsidR="00DD7054" w:rsidRPr="00251A7E" w:rsidRDefault="00DD7054" w:rsidP="00DD7054">
            <w:pPr>
              <w:pStyle w:val="a3"/>
              <w:ind w:firstLine="0"/>
              <w:rPr>
                <w:b/>
              </w:rPr>
            </w:pPr>
          </w:p>
        </w:tc>
      </w:tr>
      <w:tr w:rsidR="00DD7054" w:rsidRPr="00251A7E" w:rsidTr="00B25F55">
        <w:tc>
          <w:tcPr>
            <w:tcW w:w="5098" w:type="dxa"/>
          </w:tcPr>
          <w:p w:rsidR="00DD7054" w:rsidRPr="00251A7E" w:rsidRDefault="00DD7054" w:rsidP="00DD7054">
            <w:pPr>
              <w:pStyle w:val="a3"/>
              <w:ind w:firstLine="0"/>
            </w:pPr>
            <w:r w:rsidRPr="00251A7E">
              <w:t>минимально допустимый уровень обеспеченности объектами местного значения поселения</w:t>
            </w:r>
          </w:p>
        </w:tc>
        <w:tc>
          <w:tcPr>
            <w:tcW w:w="5103" w:type="dxa"/>
          </w:tcPr>
          <w:p w:rsidR="00DD7054" w:rsidRPr="006E0FA3" w:rsidRDefault="006E0FA3" w:rsidP="00DD7054">
            <w:pPr>
              <w:pStyle w:val="a3"/>
              <w:ind w:firstLine="0"/>
            </w:pPr>
            <w:r w:rsidRPr="006E0FA3">
              <w:t>региональными нормативами градостроительного проектирования не установлен</w:t>
            </w:r>
          </w:p>
        </w:tc>
      </w:tr>
      <w:tr w:rsidR="00DD7054" w:rsidRPr="00251A7E" w:rsidTr="00B25F55">
        <w:tc>
          <w:tcPr>
            <w:tcW w:w="5098" w:type="dxa"/>
          </w:tcPr>
          <w:p w:rsidR="00DD7054" w:rsidRPr="00251A7E" w:rsidRDefault="00DD7054" w:rsidP="00DD7054">
            <w:pPr>
              <w:pStyle w:val="a3"/>
              <w:ind w:firstLine="0"/>
            </w:pPr>
            <w:r w:rsidRPr="00251A7E">
              <w:t xml:space="preserve">максимально допустимый уровень территориальной доступности объектов местного значения поселения для населения поселения </w:t>
            </w:r>
          </w:p>
        </w:tc>
        <w:tc>
          <w:tcPr>
            <w:tcW w:w="5103" w:type="dxa"/>
          </w:tcPr>
          <w:p w:rsidR="00DD7054" w:rsidRPr="00251A7E" w:rsidRDefault="006E0FA3" w:rsidP="00DD7054">
            <w:pPr>
              <w:pStyle w:val="a3"/>
              <w:ind w:firstLine="0"/>
              <w:rPr>
                <w:b/>
              </w:rPr>
            </w:pPr>
            <w:r w:rsidRPr="006E0FA3">
              <w:t>региональными нормативами градостроительного проектирования не установлен</w:t>
            </w:r>
          </w:p>
        </w:tc>
      </w:tr>
      <w:tr w:rsidR="00DD7054" w:rsidRPr="00251A7E" w:rsidTr="00B25F55">
        <w:tc>
          <w:tcPr>
            <w:tcW w:w="5098" w:type="dxa"/>
          </w:tcPr>
          <w:p w:rsidR="00DD7054" w:rsidRPr="00251A7E" w:rsidRDefault="00DD7054" w:rsidP="00DD7054">
            <w:pPr>
              <w:pStyle w:val="a3"/>
              <w:ind w:firstLine="0"/>
              <w:rPr>
                <w:b/>
              </w:rPr>
            </w:pPr>
            <w:r w:rsidRPr="00251A7E">
              <w:rPr>
                <w:b/>
              </w:rPr>
              <w:t>Значения расчетных показателей, устанавливаемые для основной части нормативов гр</w:t>
            </w:r>
            <w:r w:rsidR="00BE3317">
              <w:rPr>
                <w:b/>
              </w:rPr>
              <w:t>адостроительного проектирования:</w:t>
            </w:r>
          </w:p>
        </w:tc>
        <w:tc>
          <w:tcPr>
            <w:tcW w:w="5103" w:type="dxa"/>
          </w:tcPr>
          <w:p w:rsidR="00DD7054" w:rsidRPr="00251A7E" w:rsidRDefault="00DD7054" w:rsidP="00DD7054">
            <w:pPr>
              <w:pStyle w:val="a3"/>
              <w:ind w:firstLine="0"/>
              <w:rPr>
                <w:b/>
              </w:rPr>
            </w:pPr>
          </w:p>
        </w:tc>
      </w:tr>
      <w:tr w:rsidR="00DD7054" w:rsidRPr="00251A7E" w:rsidTr="00B25F55">
        <w:tc>
          <w:tcPr>
            <w:tcW w:w="5098" w:type="dxa"/>
          </w:tcPr>
          <w:p w:rsidR="00DD7054" w:rsidRPr="00251A7E" w:rsidRDefault="00DD7054" w:rsidP="00DD7054">
            <w:pPr>
              <w:pStyle w:val="a3"/>
              <w:ind w:firstLine="0"/>
            </w:pPr>
            <w:r w:rsidRPr="00251A7E">
              <w:t>минимально допустимый уровень обеспеченности объектами</w:t>
            </w:r>
          </w:p>
        </w:tc>
        <w:tc>
          <w:tcPr>
            <w:tcW w:w="5103" w:type="dxa"/>
          </w:tcPr>
          <w:p w:rsidR="00DD7054" w:rsidRPr="00251A7E" w:rsidRDefault="00DD7054" w:rsidP="00DD7054">
            <w:pPr>
              <w:pStyle w:val="a3"/>
              <w:ind w:firstLine="0"/>
              <w:rPr>
                <w:b/>
              </w:rPr>
            </w:pPr>
          </w:p>
        </w:tc>
      </w:tr>
      <w:tr w:rsidR="00DD7054" w:rsidRPr="00251A7E" w:rsidTr="00B25F55">
        <w:tc>
          <w:tcPr>
            <w:tcW w:w="5098" w:type="dxa"/>
          </w:tcPr>
          <w:p w:rsidR="00DD7054" w:rsidRPr="00251A7E" w:rsidRDefault="00DD7054" w:rsidP="00DD7054">
            <w:pPr>
              <w:pStyle w:val="a3"/>
              <w:ind w:firstLine="0"/>
            </w:pPr>
            <w:r w:rsidRPr="00251A7E">
              <w:rPr>
                <w:rFonts w:eastAsia="Calibri" w:cs="Times New Roman"/>
              </w:rPr>
              <w:lastRenderedPageBreak/>
              <w:t>централизованных источников тепловой энергии жилой и общественно-деловой застройки</w:t>
            </w:r>
          </w:p>
        </w:tc>
        <w:tc>
          <w:tcPr>
            <w:tcW w:w="5103" w:type="dxa"/>
          </w:tcPr>
          <w:p w:rsidR="00DD7054" w:rsidRPr="00251A7E" w:rsidRDefault="006E0FA3" w:rsidP="00DD7054">
            <w:pPr>
              <w:pStyle w:val="a3"/>
              <w:ind w:firstLine="0"/>
            </w:pPr>
            <w:r>
              <w:t>обеспеченность</w:t>
            </w:r>
            <w:r w:rsidRPr="00251A7E">
              <w:t xml:space="preserve"> </w:t>
            </w:r>
            <w:r w:rsidRPr="00270220">
              <w:rPr>
                <w:szCs w:val="28"/>
              </w:rPr>
              <w:t>объект</w:t>
            </w:r>
            <w:r>
              <w:rPr>
                <w:szCs w:val="28"/>
              </w:rPr>
              <w:t>ами</w:t>
            </w:r>
            <w:r>
              <w:t xml:space="preserve"> теплоснабжения</w:t>
            </w:r>
            <w:r w:rsidRPr="008834A3">
              <w:t xml:space="preserve"> </w:t>
            </w:r>
            <w:r>
              <w:t>25</w:t>
            </w:r>
            <w:r w:rsidR="00E9066A">
              <w:t xml:space="preserve"> </w:t>
            </w:r>
            <w:r>
              <w:t xml:space="preserve">% </w:t>
            </w:r>
            <w:r>
              <w:rPr>
                <w:szCs w:val="28"/>
              </w:rPr>
              <w:t>территории населенных пунктов поселения</w:t>
            </w:r>
          </w:p>
        </w:tc>
      </w:tr>
      <w:tr w:rsidR="00DD7054" w:rsidRPr="00251A7E" w:rsidTr="00B25F55">
        <w:tc>
          <w:tcPr>
            <w:tcW w:w="5098" w:type="dxa"/>
          </w:tcPr>
          <w:p w:rsidR="00DD7054" w:rsidRPr="00251A7E" w:rsidRDefault="00DD7054" w:rsidP="00DD7054">
            <w:pPr>
              <w:pStyle w:val="a3"/>
              <w:ind w:firstLine="0"/>
            </w:pPr>
            <w:r w:rsidRPr="00251A7E">
              <w:rPr>
                <w:rFonts w:eastAsia="Calibri" w:cs="Times New Roman"/>
              </w:rPr>
              <w:t>автономных источников тепловой энергии жилой и общественно-деловой застройки</w:t>
            </w:r>
          </w:p>
        </w:tc>
        <w:tc>
          <w:tcPr>
            <w:tcW w:w="5103" w:type="dxa"/>
          </w:tcPr>
          <w:p w:rsidR="00DD7054" w:rsidRPr="00251A7E" w:rsidRDefault="006E0FA3" w:rsidP="00DD7054">
            <w:pPr>
              <w:pStyle w:val="a3"/>
              <w:ind w:firstLine="0"/>
            </w:pPr>
            <w:r>
              <w:t>обеспеченность</w:t>
            </w:r>
            <w:r w:rsidRPr="00251A7E">
              <w:t xml:space="preserve"> </w:t>
            </w:r>
            <w:r w:rsidRPr="00270220">
              <w:rPr>
                <w:szCs w:val="28"/>
              </w:rPr>
              <w:t>объект</w:t>
            </w:r>
            <w:r>
              <w:rPr>
                <w:szCs w:val="28"/>
              </w:rPr>
              <w:t>ами</w:t>
            </w:r>
            <w:r>
              <w:t xml:space="preserve"> теплоснабжения 75</w:t>
            </w:r>
            <w:r w:rsidR="00E9066A">
              <w:t xml:space="preserve"> </w:t>
            </w:r>
            <w:r>
              <w:t xml:space="preserve">% </w:t>
            </w:r>
            <w:r>
              <w:rPr>
                <w:szCs w:val="28"/>
              </w:rPr>
              <w:t>территории населенных пунктов поселения</w:t>
            </w:r>
          </w:p>
        </w:tc>
      </w:tr>
      <w:tr w:rsidR="00DD7054" w:rsidRPr="00251A7E" w:rsidTr="00B25F55">
        <w:tc>
          <w:tcPr>
            <w:tcW w:w="5098" w:type="dxa"/>
          </w:tcPr>
          <w:p w:rsidR="00DD7054" w:rsidRPr="00251A7E" w:rsidRDefault="00DD7054" w:rsidP="00DD7054">
            <w:pPr>
              <w:pStyle w:val="a3"/>
              <w:ind w:firstLine="0"/>
            </w:pPr>
            <w:r w:rsidRPr="00251A7E">
              <w:t xml:space="preserve">максимально допустимый уровень территориальной доступности объектов для населения поселения </w:t>
            </w:r>
          </w:p>
        </w:tc>
        <w:tc>
          <w:tcPr>
            <w:tcW w:w="5103" w:type="dxa"/>
          </w:tcPr>
          <w:p w:rsidR="00DD7054" w:rsidRPr="00251A7E" w:rsidRDefault="00BE3317" w:rsidP="006E0FA3">
            <w:pPr>
              <w:pStyle w:val="a3"/>
              <w:ind w:firstLine="0"/>
              <w:rPr>
                <w:b/>
              </w:rPr>
            </w:pPr>
            <w:r>
              <w:t>с</w:t>
            </w:r>
            <w:r w:rsidR="00DD7054" w:rsidRPr="00251A7E">
              <w:t xml:space="preserve">огласно техническим условиям </w:t>
            </w:r>
            <w:r w:rsidR="006E0FA3">
              <w:t xml:space="preserve">снабжающей организации </w:t>
            </w:r>
            <w:r w:rsidR="00DD7054" w:rsidRPr="00251A7E">
              <w:t>или Схеме теплоснабжения поселения</w:t>
            </w:r>
          </w:p>
        </w:tc>
      </w:tr>
    </w:tbl>
    <w:p w:rsidR="00BE3317" w:rsidRDefault="00BE3317" w:rsidP="00BE3317">
      <w:pPr>
        <w:pStyle w:val="a3"/>
      </w:pPr>
    </w:p>
    <w:p w:rsidR="00BE3317" w:rsidRDefault="007C5D0E" w:rsidP="00BE3317">
      <w:pPr>
        <w:pStyle w:val="a3"/>
      </w:pPr>
      <w:r>
        <w:t>27</w:t>
      </w:r>
      <w:r w:rsidR="00BE3317">
        <w:t xml:space="preserve">. </w:t>
      </w:r>
      <w:r w:rsidR="00DD7054" w:rsidRPr="00251A7E">
        <w:t xml:space="preserve">Расчетные показатели минимально допустимого уровня обеспеченности </w:t>
      </w:r>
      <w:r w:rsidR="00DD7054" w:rsidRPr="00BE3317">
        <w:t>для объектов газоснабжение населения</w:t>
      </w:r>
      <w:r w:rsidR="00DD7054" w:rsidRPr="00251A7E">
        <w:rPr>
          <w:b/>
        </w:rPr>
        <w:t xml:space="preserve"> </w:t>
      </w:r>
      <w:r w:rsidR="00DD7054" w:rsidRPr="00251A7E">
        <w:t>и расчетных показателей максимально допустимого уровня территориальной доступности таких объектов для населения поселения</w:t>
      </w:r>
      <w:r w:rsidR="00BE3317" w:rsidRPr="00BE3317">
        <w:t xml:space="preserve"> </w:t>
      </w:r>
      <w:r w:rsidR="00BE3317">
        <w:t>представлены в таблице 3.</w:t>
      </w:r>
    </w:p>
    <w:p w:rsidR="00BE3317" w:rsidRPr="00B25F55" w:rsidRDefault="00BE3317" w:rsidP="00BE3317">
      <w:pPr>
        <w:pStyle w:val="af2"/>
        <w:jc w:val="right"/>
        <w:rPr>
          <w:rFonts w:ascii="Times New Roman" w:hAnsi="Times New Roman" w:cs="Times New Roman"/>
          <w:i w:val="0"/>
          <w:color w:val="auto"/>
          <w:sz w:val="28"/>
          <w:szCs w:val="28"/>
        </w:rPr>
      </w:pPr>
      <w:r w:rsidRPr="00B25F55">
        <w:rPr>
          <w:rFonts w:ascii="Times New Roman" w:hAnsi="Times New Roman" w:cs="Times New Roman"/>
          <w:i w:val="0"/>
          <w:color w:val="auto"/>
          <w:sz w:val="28"/>
          <w:szCs w:val="28"/>
        </w:rPr>
        <w:t xml:space="preserve">Таблица </w:t>
      </w:r>
      <w:r w:rsidRPr="00B25F55">
        <w:rPr>
          <w:rFonts w:ascii="Times New Roman" w:hAnsi="Times New Roman" w:cs="Times New Roman"/>
          <w:i w:val="0"/>
          <w:color w:val="auto"/>
          <w:sz w:val="28"/>
          <w:szCs w:val="28"/>
        </w:rPr>
        <w:fldChar w:fldCharType="begin"/>
      </w:r>
      <w:r w:rsidRPr="00B25F55">
        <w:rPr>
          <w:rFonts w:ascii="Times New Roman" w:hAnsi="Times New Roman" w:cs="Times New Roman"/>
          <w:i w:val="0"/>
          <w:color w:val="auto"/>
          <w:sz w:val="28"/>
          <w:szCs w:val="28"/>
        </w:rPr>
        <w:instrText xml:space="preserve"> SEQ Таблица \* ARABIC </w:instrText>
      </w:r>
      <w:r w:rsidRPr="00B25F55">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3</w:t>
      </w:r>
      <w:r w:rsidRPr="00B25F55">
        <w:rPr>
          <w:rFonts w:ascii="Times New Roman" w:hAnsi="Times New Roman" w:cs="Times New Roman"/>
          <w:i w:val="0"/>
          <w:color w:val="auto"/>
          <w:sz w:val="28"/>
          <w:szCs w:val="28"/>
        </w:rPr>
        <w:fldChar w:fldCharType="end"/>
      </w:r>
    </w:p>
    <w:tbl>
      <w:tblPr>
        <w:tblStyle w:val="a9"/>
        <w:tblW w:w="10201" w:type="dxa"/>
        <w:tblLook w:val="04A0" w:firstRow="1" w:lastRow="0" w:firstColumn="1" w:lastColumn="0" w:noHBand="0" w:noVBand="1"/>
      </w:tblPr>
      <w:tblGrid>
        <w:gridCol w:w="5098"/>
        <w:gridCol w:w="5103"/>
      </w:tblGrid>
      <w:tr w:rsidR="00DD7054" w:rsidRPr="00251A7E" w:rsidTr="00BE3317">
        <w:tc>
          <w:tcPr>
            <w:tcW w:w="5098" w:type="dxa"/>
          </w:tcPr>
          <w:p w:rsidR="00DD7054" w:rsidRPr="00251A7E" w:rsidRDefault="00DD7054" w:rsidP="00DD7054">
            <w:pPr>
              <w:pStyle w:val="a3"/>
              <w:ind w:firstLine="0"/>
              <w:rPr>
                <w:b/>
              </w:rPr>
            </w:pPr>
            <w:r w:rsidRPr="00251A7E">
              <w:rPr>
                <w:b/>
              </w:rPr>
              <w:t>Наименование одного или нескольких видов объектов</w:t>
            </w:r>
            <w:r w:rsidRPr="00251A7E">
              <w:t xml:space="preserve"> </w:t>
            </w:r>
            <w:r w:rsidRPr="00251A7E">
              <w:rPr>
                <w:b/>
              </w:rPr>
              <w:t>местного значения поселения</w:t>
            </w:r>
          </w:p>
        </w:tc>
        <w:tc>
          <w:tcPr>
            <w:tcW w:w="5103" w:type="dxa"/>
          </w:tcPr>
          <w:p w:rsidR="00DD7054" w:rsidRPr="00251A7E" w:rsidRDefault="00DD7054" w:rsidP="00DD7054">
            <w:pPr>
              <w:pStyle w:val="a3"/>
              <w:ind w:firstLine="0"/>
            </w:pPr>
            <w:r w:rsidRPr="00251A7E">
              <w:rPr>
                <w:rFonts w:eastAsia="Calibri" w:cs="Times New Roman"/>
              </w:rPr>
              <w:t xml:space="preserve">Объекты газоснабжения населения (распределительные сети газоснабжения, </w:t>
            </w:r>
            <w:r w:rsidR="00BE3317" w:rsidRPr="00BE3317">
              <w:rPr>
                <w:rFonts w:eastAsia="Calibri" w:cs="Times New Roman"/>
              </w:rPr>
              <w:t>газораспределительные пункты</w:t>
            </w:r>
            <w:r w:rsidRPr="00251A7E">
              <w:rPr>
                <w:rFonts w:eastAsia="Calibri" w:cs="Times New Roman"/>
              </w:rPr>
              <w:t>)</w:t>
            </w:r>
          </w:p>
        </w:tc>
      </w:tr>
      <w:tr w:rsidR="00DD7054" w:rsidRPr="00251A7E" w:rsidTr="00BE3317">
        <w:tc>
          <w:tcPr>
            <w:tcW w:w="5098" w:type="dxa"/>
          </w:tcPr>
          <w:p w:rsidR="00DD7054" w:rsidRPr="00251A7E" w:rsidRDefault="00DD7054" w:rsidP="00DD7054">
            <w:pPr>
              <w:pStyle w:val="a3"/>
              <w:ind w:firstLine="0"/>
              <w:rPr>
                <w:b/>
              </w:rPr>
            </w:pPr>
            <w:r w:rsidRPr="00251A7E">
              <w:rPr>
                <w:b/>
              </w:rPr>
              <w:t>Территория применения расчетных показателей</w:t>
            </w:r>
          </w:p>
        </w:tc>
        <w:tc>
          <w:tcPr>
            <w:tcW w:w="5103" w:type="dxa"/>
          </w:tcPr>
          <w:p w:rsidR="00DD7054" w:rsidRPr="00251A7E" w:rsidRDefault="00DD7054" w:rsidP="00DD7054">
            <w:pPr>
              <w:pStyle w:val="a3"/>
              <w:ind w:firstLine="0"/>
            </w:pPr>
            <w:r w:rsidRPr="00251A7E">
              <w:t>Вся территория населенных пунктов муниципального образования</w:t>
            </w:r>
          </w:p>
        </w:tc>
      </w:tr>
      <w:tr w:rsidR="00DD7054" w:rsidRPr="00251A7E" w:rsidTr="00BE3317">
        <w:tc>
          <w:tcPr>
            <w:tcW w:w="5098" w:type="dxa"/>
          </w:tcPr>
          <w:p w:rsidR="00DD7054" w:rsidRPr="00251A7E" w:rsidRDefault="00DD7054" w:rsidP="00DD7054">
            <w:pPr>
              <w:pStyle w:val="a3"/>
              <w:ind w:firstLine="0"/>
              <w:rPr>
                <w:b/>
              </w:rPr>
            </w:pPr>
            <w:r w:rsidRPr="00251A7E">
              <w:rPr>
                <w:b/>
              </w:rPr>
              <w:t>Обоснование расчетных показателей</w:t>
            </w:r>
            <w:r w:rsidRPr="00251A7E">
              <w:t xml:space="preserve"> </w:t>
            </w:r>
            <w:r w:rsidRPr="00251A7E">
              <w:rPr>
                <w:b/>
              </w:rPr>
              <w:t>минимально допустимого уровня обеспеченности объектами</w:t>
            </w:r>
          </w:p>
        </w:tc>
        <w:tc>
          <w:tcPr>
            <w:tcW w:w="5103" w:type="dxa"/>
          </w:tcPr>
          <w:p w:rsidR="00DD7054" w:rsidRPr="00251A7E" w:rsidRDefault="00DD7054" w:rsidP="00BE3317">
            <w:pPr>
              <w:pStyle w:val="a3"/>
              <w:ind w:firstLine="0"/>
            </w:pPr>
            <w:r w:rsidRPr="00251A7E">
              <w:t>Обеспечение благоприятных условий жизнедеятельности населения, в том числе объектами инженерной инфраструктур</w:t>
            </w:r>
            <w:r w:rsidR="00BE3317">
              <w:t>ы</w:t>
            </w:r>
          </w:p>
        </w:tc>
      </w:tr>
      <w:tr w:rsidR="00DD7054" w:rsidRPr="00251A7E" w:rsidTr="00BE3317">
        <w:tc>
          <w:tcPr>
            <w:tcW w:w="5098" w:type="dxa"/>
          </w:tcPr>
          <w:p w:rsidR="00DD7054" w:rsidRPr="00251A7E" w:rsidRDefault="00DD7054" w:rsidP="00DD7054">
            <w:pPr>
              <w:pStyle w:val="a3"/>
              <w:ind w:firstLine="0"/>
              <w:rPr>
                <w:b/>
              </w:rPr>
            </w:pPr>
            <w:r w:rsidRPr="00251A7E">
              <w:rPr>
                <w:b/>
              </w:rPr>
              <w:t>Обоснование расчетных показателей</w:t>
            </w:r>
            <w:r w:rsidRPr="00251A7E">
              <w:t xml:space="preserve"> </w:t>
            </w:r>
            <w:r w:rsidRPr="00251A7E">
              <w:rPr>
                <w:b/>
              </w:rPr>
              <w:t>максимально допустимого уровня территориальной доступности объектов для населения поселения</w:t>
            </w:r>
          </w:p>
        </w:tc>
        <w:tc>
          <w:tcPr>
            <w:tcW w:w="5103" w:type="dxa"/>
          </w:tcPr>
          <w:p w:rsidR="00DD7054" w:rsidRPr="00251A7E" w:rsidRDefault="00DD7054" w:rsidP="00BE3317">
            <w:pPr>
              <w:pStyle w:val="a3"/>
              <w:ind w:firstLine="0"/>
            </w:pPr>
            <w:r w:rsidRPr="00251A7E">
              <w:t xml:space="preserve">Определяется точкой подключения к объектам газоснабжения согласно техническим условиям </w:t>
            </w:r>
            <w:r w:rsidR="00BE3317">
              <w:t>снабжающей организации</w:t>
            </w:r>
          </w:p>
        </w:tc>
      </w:tr>
      <w:tr w:rsidR="00DD7054" w:rsidRPr="00251A7E" w:rsidTr="00BE3317">
        <w:tc>
          <w:tcPr>
            <w:tcW w:w="5098" w:type="dxa"/>
          </w:tcPr>
          <w:p w:rsidR="00DD7054" w:rsidRPr="00251A7E" w:rsidRDefault="00BE3317" w:rsidP="00DD7054">
            <w:pPr>
              <w:pStyle w:val="a3"/>
              <w:ind w:firstLine="0"/>
              <w:rPr>
                <w:b/>
              </w:rPr>
            </w:pPr>
            <w:r>
              <w:rPr>
                <w:b/>
              </w:rPr>
              <w:t>Предельное з</w:t>
            </w:r>
            <w:r w:rsidRPr="00251A7E">
              <w:rPr>
                <w:b/>
              </w:rPr>
              <w:t>начение расчетных показателей,</w:t>
            </w:r>
            <w:r w:rsidR="00DD7054" w:rsidRPr="00251A7E">
              <w:rPr>
                <w:b/>
              </w:rPr>
              <w:t xml:space="preserve"> установленное в региональных нормативах градостроительного проектирования:</w:t>
            </w:r>
          </w:p>
        </w:tc>
        <w:tc>
          <w:tcPr>
            <w:tcW w:w="5103" w:type="dxa"/>
          </w:tcPr>
          <w:p w:rsidR="00DD7054" w:rsidRPr="00251A7E" w:rsidRDefault="00DD7054" w:rsidP="00DD7054">
            <w:pPr>
              <w:pStyle w:val="a3"/>
              <w:ind w:firstLine="0"/>
              <w:rPr>
                <w:b/>
              </w:rPr>
            </w:pPr>
          </w:p>
        </w:tc>
      </w:tr>
      <w:tr w:rsidR="00DD7054" w:rsidRPr="00251A7E" w:rsidTr="00BE3317">
        <w:tc>
          <w:tcPr>
            <w:tcW w:w="5098" w:type="dxa"/>
          </w:tcPr>
          <w:p w:rsidR="00DD7054" w:rsidRPr="00251A7E" w:rsidRDefault="00DD7054" w:rsidP="00DD7054">
            <w:pPr>
              <w:pStyle w:val="a3"/>
              <w:ind w:firstLine="0"/>
            </w:pPr>
            <w:r w:rsidRPr="00251A7E">
              <w:t>минимально допустимый уровень обеспеченности объектами местного значения поселения</w:t>
            </w:r>
          </w:p>
        </w:tc>
        <w:tc>
          <w:tcPr>
            <w:tcW w:w="5103" w:type="dxa"/>
          </w:tcPr>
          <w:p w:rsidR="00DD7054" w:rsidRPr="00251A7E" w:rsidRDefault="00BE3317" w:rsidP="00DD7054">
            <w:pPr>
              <w:pStyle w:val="a3"/>
              <w:ind w:firstLine="0"/>
              <w:rPr>
                <w:b/>
              </w:rPr>
            </w:pPr>
            <w:r w:rsidRPr="006E0FA3">
              <w:t>региональными нормативами градостроительного проектирования не установлен</w:t>
            </w:r>
          </w:p>
        </w:tc>
      </w:tr>
      <w:tr w:rsidR="00DD7054" w:rsidRPr="00251A7E" w:rsidTr="00BE3317">
        <w:tc>
          <w:tcPr>
            <w:tcW w:w="5098" w:type="dxa"/>
          </w:tcPr>
          <w:p w:rsidR="00DD7054" w:rsidRPr="00251A7E" w:rsidRDefault="00DD7054" w:rsidP="00DD7054">
            <w:pPr>
              <w:pStyle w:val="a3"/>
              <w:ind w:firstLine="0"/>
            </w:pPr>
            <w:r w:rsidRPr="00251A7E">
              <w:t xml:space="preserve">максимально допустимый уровень территориальной доступности объектов местного значения поселения для населения поселения </w:t>
            </w:r>
          </w:p>
        </w:tc>
        <w:tc>
          <w:tcPr>
            <w:tcW w:w="5103" w:type="dxa"/>
          </w:tcPr>
          <w:p w:rsidR="00DD7054" w:rsidRPr="00251A7E" w:rsidRDefault="00BE3317" w:rsidP="00DD7054">
            <w:pPr>
              <w:pStyle w:val="a3"/>
              <w:ind w:firstLine="0"/>
              <w:rPr>
                <w:b/>
              </w:rPr>
            </w:pPr>
            <w:r w:rsidRPr="006E0FA3">
              <w:t>региональными нормативами градостроительного проектирования не установлен</w:t>
            </w:r>
          </w:p>
        </w:tc>
      </w:tr>
      <w:tr w:rsidR="00DD7054" w:rsidRPr="00251A7E" w:rsidTr="00BE3317">
        <w:tc>
          <w:tcPr>
            <w:tcW w:w="5098" w:type="dxa"/>
          </w:tcPr>
          <w:p w:rsidR="00DD7054" w:rsidRPr="00251A7E" w:rsidRDefault="00DD7054" w:rsidP="00DD7054">
            <w:pPr>
              <w:pStyle w:val="a3"/>
              <w:ind w:firstLine="0"/>
              <w:rPr>
                <w:b/>
              </w:rPr>
            </w:pPr>
            <w:r w:rsidRPr="00251A7E">
              <w:rPr>
                <w:b/>
              </w:rPr>
              <w:t xml:space="preserve">Значения расчетных показателей, устанавливаемые для основной части нормативов градостроительного проектирования </w:t>
            </w:r>
          </w:p>
        </w:tc>
        <w:tc>
          <w:tcPr>
            <w:tcW w:w="5103" w:type="dxa"/>
          </w:tcPr>
          <w:p w:rsidR="00DD7054" w:rsidRPr="00251A7E" w:rsidRDefault="00DD7054" w:rsidP="00DD7054">
            <w:pPr>
              <w:pStyle w:val="a3"/>
              <w:ind w:firstLine="0"/>
              <w:rPr>
                <w:b/>
              </w:rPr>
            </w:pPr>
          </w:p>
        </w:tc>
      </w:tr>
      <w:tr w:rsidR="00DD7054" w:rsidRPr="00251A7E" w:rsidTr="00BE3317">
        <w:tc>
          <w:tcPr>
            <w:tcW w:w="5098" w:type="dxa"/>
          </w:tcPr>
          <w:p w:rsidR="00DD7054" w:rsidRPr="00251A7E" w:rsidRDefault="00DD7054" w:rsidP="00DD7054">
            <w:pPr>
              <w:pStyle w:val="a3"/>
              <w:ind w:firstLine="0"/>
            </w:pPr>
            <w:r w:rsidRPr="00251A7E">
              <w:lastRenderedPageBreak/>
              <w:t>минимально допустимый уровень обеспеченности объектами</w:t>
            </w:r>
          </w:p>
        </w:tc>
        <w:tc>
          <w:tcPr>
            <w:tcW w:w="5103" w:type="dxa"/>
          </w:tcPr>
          <w:p w:rsidR="00DD7054" w:rsidRPr="00251A7E" w:rsidRDefault="00BE3317" w:rsidP="00DD7054">
            <w:pPr>
              <w:pStyle w:val="a3"/>
              <w:ind w:firstLine="0"/>
              <w:rPr>
                <w:b/>
              </w:rPr>
            </w:pPr>
            <w:r>
              <w:t>обеспеченность</w:t>
            </w:r>
            <w:r w:rsidRPr="00251A7E">
              <w:t xml:space="preserve"> </w:t>
            </w:r>
            <w:r w:rsidRPr="00270220">
              <w:rPr>
                <w:szCs w:val="28"/>
              </w:rPr>
              <w:t>объект</w:t>
            </w:r>
            <w:r>
              <w:rPr>
                <w:szCs w:val="28"/>
              </w:rPr>
              <w:t>ами</w:t>
            </w:r>
            <w:r w:rsidRPr="00270220">
              <w:rPr>
                <w:szCs w:val="28"/>
              </w:rPr>
              <w:t xml:space="preserve"> </w:t>
            </w:r>
            <w:r w:rsidRPr="005A17F0">
              <w:t>газоснабжения населения</w:t>
            </w:r>
            <w:r w:rsidRPr="00270220">
              <w:rPr>
                <w:szCs w:val="28"/>
              </w:rPr>
              <w:t xml:space="preserve"> 9</w:t>
            </w:r>
            <w:r>
              <w:rPr>
                <w:szCs w:val="28"/>
              </w:rPr>
              <w:t>0</w:t>
            </w:r>
            <w:r w:rsidR="00E9066A">
              <w:rPr>
                <w:szCs w:val="28"/>
              </w:rPr>
              <w:t xml:space="preserve"> </w:t>
            </w:r>
            <w:r w:rsidRPr="00270220">
              <w:rPr>
                <w:szCs w:val="28"/>
              </w:rPr>
              <w:t>%</w:t>
            </w:r>
            <w:r>
              <w:rPr>
                <w:szCs w:val="28"/>
              </w:rPr>
              <w:t xml:space="preserve"> территории </w:t>
            </w:r>
            <w:r w:rsidRPr="00270220">
              <w:rPr>
                <w:szCs w:val="28"/>
              </w:rPr>
              <w:t>населенных пунктов поселения</w:t>
            </w:r>
          </w:p>
        </w:tc>
      </w:tr>
      <w:tr w:rsidR="00DD7054" w:rsidRPr="00251A7E" w:rsidTr="00BE3317">
        <w:tc>
          <w:tcPr>
            <w:tcW w:w="5098" w:type="dxa"/>
          </w:tcPr>
          <w:p w:rsidR="00DD7054" w:rsidRPr="00251A7E" w:rsidRDefault="00DD7054" w:rsidP="00DD7054">
            <w:pPr>
              <w:pStyle w:val="a3"/>
              <w:ind w:firstLine="0"/>
            </w:pPr>
            <w:r w:rsidRPr="00251A7E">
              <w:t xml:space="preserve">максимально допустимый уровень территориальной доступности объектов для населения поселения </w:t>
            </w:r>
          </w:p>
        </w:tc>
        <w:tc>
          <w:tcPr>
            <w:tcW w:w="5103" w:type="dxa"/>
          </w:tcPr>
          <w:p w:rsidR="00DD7054" w:rsidRPr="00251A7E" w:rsidRDefault="00BE3317" w:rsidP="00BE3317">
            <w:pPr>
              <w:pStyle w:val="a3"/>
              <w:ind w:firstLine="0"/>
              <w:rPr>
                <w:b/>
              </w:rPr>
            </w:pPr>
            <w:r>
              <w:t>с</w:t>
            </w:r>
            <w:r w:rsidR="00DD7054" w:rsidRPr="00251A7E">
              <w:t>огласно техническим условиям снабжающей организации</w:t>
            </w:r>
          </w:p>
        </w:tc>
      </w:tr>
    </w:tbl>
    <w:p w:rsidR="00DD7054" w:rsidRPr="00251A7E" w:rsidRDefault="00DD7054" w:rsidP="00DD7054">
      <w:pPr>
        <w:pStyle w:val="a3"/>
      </w:pPr>
    </w:p>
    <w:p w:rsidR="00883E72" w:rsidRDefault="007C5D0E" w:rsidP="00883E72">
      <w:pPr>
        <w:pStyle w:val="a3"/>
      </w:pPr>
      <w:r>
        <w:t>28</w:t>
      </w:r>
      <w:r w:rsidR="00883E72">
        <w:t xml:space="preserve">. </w:t>
      </w:r>
      <w:r w:rsidR="00DD7054" w:rsidRPr="00251A7E">
        <w:t xml:space="preserve">Расчетные показатели минимально допустимого уровня обеспеченности </w:t>
      </w:r>
      <w:r w:rsidR="00DD7054" w:rsidRPr="00883E72">
        <w:t>для объектов водоснабжения населения</w:t>
      </w:r>
      <w:r w:rsidR="00DD7054" w:rsidRPr="00251A7E">
        <w:rPr>
          <w:b/>
        </w:rPr>
        <w:t xml:space="preserve"> </w:t>
      </w:r>
      <w:r w:rsidR="00DD7054" w:rsidRPr="00251A7E">
        <w:t>и расчетных показателей максимально допустимого уровня территориальной доступности таких объектов для населения поселения</w:t>
      </w:r>
      <w:r w:rsidR="00883E72" w:rsidRPr="00883E72">
        <w:t xml:space="preserve"> </w:t>
      </w:r>
      <w:r w:rsidR="00883E72">
        <w:t>представлены в таблице 4.</w:t>
      </w:r>
    </w:p>
    <w:p w:rsidR="00883E72" w:rsidRPr="00B25F55" w:rsidRDefault="00883E72" w:rsidP="00883E72">
      <w:pPr>
        <w:pStyle w:val="af2"/>
        <w:jc w:val="right"/>
        <w:rPr>
          <w:rFonts w:ascii="Times New Roman" w:hAnsi="Times New Roman" w:cs="Times New Roman"/>
          <w:i w:val="0"/>
          <w:color w:val="auto"/>
          <w:sz w:val="28"/>
          <w:szCs w:val="28"/>
        </w:rPr>
      </w:pPr>
      <w:r w:rsidRPr="00B25F55">
        <w:rPr>
          <w:rFonts w:ascii="Times New Roman" w:hAnsi="Times New Roman" w:cs="Times New Roman"/>
          <w:i w:val="0"/>
          <w:color w:val="auto"/>
          <w:sz w:val="28"/>
          <w:szCs w:val="28"/>
        </w:rPr>
        <w:t xml:space="preserve">Таблица </w:t>
      </w:r>
      <w:r w:rsidRPr="00B25F55">
        <w:rPr>
          <w:rFonts w:ascii="Times New Roman" w:hAnsi="Times New Roman" w:cs="Times New Roman"/>
          <w:i w:val="0"/>
          <w:color w:val="auto"/>
          <w:sz w:val="28"/>
          <w:szCs w:val="28"/>
        </w:rPr>
        <w:fldChar w:fldCharType="begin"/>
      </w:r>
      <w:r w:rsidRPr="00B25F55">
        <w:rPr>
          <w:rFonts w:ascii="Times New Roman" w:hAnsi="Times New Roman" w:cs="Times New Roman"/>
          <w:i w:val="0"/>
          <w:color w:val="auto"/>
          <w:sz w:val="28"/>
          <w:szCs w:val="28"/>
        </w:rPr>
        <w:instrText xml:space="preserve"> SEQ Таблица \* ARABIC </w:instrText>
      </w:r>
      <w:r w:rsidRPr="00B25F55">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4</w:t>
      </w:r>
      <w:r w:rsidRPr="00B25F55">
        <w:rPr>
          <w:rFonts w:ascii="Times New Roman" w:hAnsi="Times New Roman" w:cs="Times New Roman"/>
          <w:i w:val="0"/>
          <w:color w:val="auto"/>
          <w:sz w:val="28"/>
          <w:szCs w:val="28"/>
        </w:rPr>
        <w:fldChar w:fldCharType="end"/>
      </w:r>
    </w:p>
    <w:tbl>
      <w:tblPr>
        <w:tblStyle w:val="a9"/>
        <w:tblW w:w="10201" w:type="dxa"/>
        <w:tblLook w:val="04A0" w:firstRow="1" w:lastRow="0" w:firstColumn="1" w:lastColumn="0" w:noHBand="0" w:noVBand="1"/>
      </w:tblPr>
      <w:tblGrid>
        <w:gridCol w:w="5098"/>
        <w:gridCol w:w="5103"/>
      </w:tblGrid>
      <w:tr w:rsidR="00DD7054" w:rsidRPr="00251A7E" w:rsidTr="00883E72">
        <w:tc>
          <w:tcPr>
            <w:tcW w:w="5098" w:type="dxa"/>
          </w:tcPr>
          <w:p w:rsidR="00DD7054" w:rsidRPr="00251A7E" w:rsidRDefault="00DD7054" w:rsidP="00DD7054">
            <w:pPr>
              <w:pStyle w:val="a3"/>
              <w:ind w:firstLine="0"/>
              <w:rPr>
                <w:b/>
              </w:rPr>
            </w:pPr>
            <w:r w:rsidRPr="00251A7E">
              <w:rPr>
                <w:b/>
              </w:rPr>
              <w:t>Наименование одного или нескольких видов объектов</w:t>
            </w:r>
            <w:r w:rsidRPr="00251A7E">
              <w:t xml:space="preserve"> </w:t>
            </w:r>
            <w:r w:rsidRPr="00251A7E">
              <w:rPr>
                <w:b/>
              </w:rPr>
              <w:t>местного значения поселения</w:t>
            </w:r>
          </w:p>
        </w:tc>
        <w:tc>
          <w:tcPr>
            <w:tcW w:w="5103" w:type="dxa"/>
          </w:tcPr>
          <w:p w:rsidR="00DD7054" w:rsidRPr="00251A7E" w:rsidRDefault="00DD7054" w:rsidP="00DD7054">
            <w:pPr>
              <w:jc w:val="both"/>
              <w:rPr>
                <w:rFonts w:ascii="Times New Roman" w:eastAsia="Calibri" w:hAnsi="Times New Roman" w:cs="Times New Roman"/>
                <w:sz w:val="28"/>
              </w:rPr>
            </w:pPr>
            <w:r w:rsidRPr="00251A7E">
              <w:rPr>
                <w:rFonts w:ascii="Times New Roman" w:eastAsia="Calibri" w:hAnsi="Times New Roman" w:cs="Times New Roman"/>
                <w:sz w:val="28"/>
              </w:rPr>
              <w:t>Объекты водоснабжения обеспечения населения холодной водой на хозяйственно-питьевые нужды (сети водопровода, водонапорные башни, насосные станции водозабора, скважины)</w:t>
            </w:r>
          </w:p>
        </w:tc>
      </w:tr>
      <w:tr w:rsidR="00DD7054" w:rsidRPr="00251A7E" w:rsidTr="00883E72">
        <w:tc>
          <w:tcPr>
            <w:tcW w:w="5098" w:type="dxa"/>
          </w:tcPr>
          <w:p w:rsidR="00DD7054" w:rsidRPr="00251A7E" w:rsidRDefault="00DD7054" w:rsidP="00DD7054">
            <w:pPr>
              <w:pStyle w:val="a3"/>
              <w:ind w:firstLine="0"/>
              <w:rPr>
                <w:b/>
              </w:rPr>
            </w:pPr>
            <w:r w:rsidRPr="00251A7E">
              <w:rPr>
                <w:b/>
              </w:rPr>
              <w:t>Территория применения расчетных показателей</w:t>
            </w:r>
          </w:p>
        </w:tc>
        <w:tc>
          <w:tcPr>
            <w:tcW w:w="5103" w:type="dxa"/>
          </w:tcPr>
          <w:p w:rsidR="00DD7054" w:rsidRPr="00251A7E" w:rsidRDefault="00DD7054" w:rsidP="00DD7054">
            <w:pPr>
              <w:pStyle w:val="a3"/>
              <w:ind w:firstLine="0"/>
            </w:pPr>
            <w:r w:rsidRPr="00251A7E">
              <w:t>Вся территория населенных пунктов муниципального образования</w:t>
            </w:r>
          </w:p>
        </w:tc>
      </w:tr>
      <w:tr w:rsidR="00DD7054" w:rsidRPr="00251A7E" w:rsidTr="00883E72">
        <w:tc>
          <w:tcPr>
            <w:tcW w:w="5098" w:type="dxa"/>
          </w:tcPr>
          <w:p w:rsidR="00DD7054" w:rsidRPr="00251A7E" w:rsidRDefault="00DD7054" w:rsidP="00DD7054">
            <w:pPr>
              <w:pStyle w:val="a3"/>
              <w:ind w:firstLine="0"/>
              <w:rPr>
                <w:b/>
              </w:rPr>
            </w:pPr>
            <w:r w:rsidRPr="00251A7E">
              <w:rPr>
                <w:b/>
              </w:rPr>
              <w:t>Обоснование расчетных показателей</w:t>
            </w:r>
            <w:r w:rsidRPr="00251A7E">
              <w:t xml:space="preserve"> </w:t>
            </w:r>
            <w:r w:rsidRPr="00251A7E">
              <w:rPr>
                <w:b/>
              </w:rPr>
              <w:t>минимально допустимого уровня обеспеченности объектами</w:t>
            </w:r>
          </w:p>
        </w:tc>
        <w:tc>
          <w:tcPr>
            <w:tcW w:w="5103" w:type="dxa"/>
          </w:tcPr>
          <w:p w:rsidR="00DD7054" w:rsidRPr="00251A7E" w:rsidRDefault="00DD7054" w:rsidP="00883E72">
            <w:pPr>
              <w:pStyle w:val="a3"/>
              <w:ind w:firstLine="0"/>
            </w:pPr>
            <w:r w:rsidRPr="00251A7E">
              <w:t>Обеспечение благоприятных условий жизнедеятельности населения, в том числе объектами инженерной инфраструктур</w:t>
            </w:r>
            <w:r w:rsidR="00883E72">
              <w:t>ы</w:t>
            </w:r>
          </w:p>
        </w:tc>
      </w:tr>
      <w:tr w:rsidR="00DD7054" w:rsidRPr="00251A7E" w:rsidTr="00883E72">
        <w:tc>
          <w:tcPr>
            <w:tcW w:w="5098" w:type="dxa"/>
          </w:tcPr>
          <w:p w:rsidR="00DD7054" w:rsidRPr="00251A7E" w:rsidRDefault="00DD7054" w:rsidP="00DD7054">
            <w:pPr>
              <w:pStyle w:val="a3"/>
              <w:ind w:firstLine="0"/>
              <w:rPr>
                <w:b/>
              </w:rPr>
            </w:pPr>
            <w:r w:rsidRPr="00251A7E">
              <w:rPr>
                <w:b/>
              </w:rPr>
              <w:t>Обоснование расчетных показателей</w:t>
            </w:r>
            <w:r w:rsidRPr="00251A7E">
              <w:t xml:space="preserve"> </w:t>
            </w:r>
            <w:r w:rsidRPr="00251A7E">
              <w:rPr>
                <w:b/>
              </w:rPr>
              <w:t>максимально допустимого уровня территориальной доступности объектов для населения поселения</w:t>
            </w:r>
          </w:p>
        </w:tc>
        <w:tc>
          <w:tcPr>
            <w:tcW w:w="5103" w:type="dxa"/>
          </w:tcPr>
          <w:p w:rsidR="00DD7054" w:rsidRPr="00251A7E" w:rsidRDefault="00DD7054" w:rsidP="00DD7054">
            <w:pPr>
              <w:pStyle w:val="a3"/>
              <w:ind w:firstLine="0"/>
            </w:pPr>
            <w:r w:rsidRPr="00251A7E">
              <w:t>Определяется точкой подключения к объектам водоснабжения согласно техническим условиям снабжающей организации</w:t>
            </w:r>
            <w:r w:rsidR="00883E72">
              <w:t xml:space="preserve"> и гидрологическими условиями</w:t>
            </w:r>
          </w:p>
        </w:tc>
      </w:tr>
      <w:tr w:rsidR="00DD7054" w:rsidRPr="00251A7E" w:rsidTr="00883E72">
        <w:tc>
          <w:tcPr>
            <w:tcW w:w="5098" w:type="dxa"/>
          </w:tcPr>
          <w:p w:rsidR="00DD7054" w:rsidRPr="00251A7E" w:rsidRDefault="00DD7054" w:rsidP="00DD7054">
            <w:pPr>
              <w:pStyle w:val="a3"/>
              <w:ind w:firstLine="0"/>
              <w:rPr>
                <w:b/>
              </w:rPr>
            </w:pPr>
            <w:r>
              <w:rPr>
                <w:b/>
              </w:rPr>
              <w:t>Предельные з</w:t>
            </w:r>
            <w:r w:rsidRPr="00251A7E">
              <w:rPr>
                <w:b/>
              </w:rPr>
              <w:t>начени</w:t>
            </w:r>
            <w:r>
              <w:rPr>
                <w:b/>
              </w:rPr>
              <w:t>я</w:t>
            </w:r>
            <w:r w:rsidRPr="00251A7E">
              <w:rPr>
                <w:b/>
              </w:rPr>
              <w:t xml:space="preserve"> расчетных показателей установленное в региональных нормативах градостроительного проектирования:</w:t>
            </w:r>
          </w:p>
        </w:tc>
        <w:tc>
          <w:tcPr>
            <w:tcW w:w="5103" w:type="dxa"/>
          </w:tcPr>
          <w:p w:rsidR="00DD7054" w:rsidRPr="00251A7E" w:rsidRDefault="00DD7054" w:rsidP="00DD7054">
            <w:pPr>
              <w:pStyle w:val="a3"/>
              <w:ind w:firstLine="0"/>
              <w:rPr>
                <w:b/>
              </w:rPr>
            </w:pPr>
          </w:p>
        </w:tc>
      </w:tr>
      <w:tr w:rsidR="00DD7054" w:rsidRPr="00251A7E" w:rsidTr="00883E72">
        <w:tc>
          <w:tcPr>
            <w:tcW w:w="5098" w:type="dxa"/>
          </w:tcPr>
          <w:p w:rsidR="00DD7054" w:rsidRPr="00251A7E" w:rsidRDefault="00DD7054" w:rsidP="00DD7054">
            <w:pPr>
              <w:pStyle w:val="a3"/>
              <w:ind w:firstLine="0"/>
            </w:pPr>
            <w:r w:rsidRPr="00251A7E">
              <w:t>минимально допустимый уровень обеспеченности объектами местного значения поселения</w:t>
            </w:r>
          </w:p>
        </w:tc>
        <w:tc>
          <w:tcPr>
            <w:tcW w:w="5103" w:type="dxa"/>
          </w:tcPr>
          <w:p w:rsidR="00DD7054" w:rsidRPr="00883E72" w:rsidRDefault="00883E72" w:rsidP="00DD7054">
            <w:pPr>
              <w:pStyle w:val="a3"/>
              <w:ind w:firstLine="0"/>
            </w:pPr>
            <w:r w:rsidRPr="00883E72">
              <w:t>региональными нормативами градостроительного проектирования не установлен</w:t>
            </w:r>
          </w:p>
        </w:tc>
      </w:tr>
      <w:tr w:rsidR="00DD7054" w:rsidRPr="00251A7E" w:rsidTr="00883E72">
        <w:tc>
          <w:tcPr>
            <w:tcW w:w="5098" w:type="dxa"/>
          </w:tcPr>
          <w:p w:rsidR="00DD7054" w:rsidRPr="00251A7E" w:rsidRDefault="00DD7054" w:rsidP="00DD7054">
            <w:pPr>
              <w:pStyle w:val="a3"/>
              <w:ind w:firstLine="0"/>
            </w:pPr>
            <w:r w:rsidRPr="00251A7E">
              <w:t xml:space="preserve">максимально допустимый уровень территориальной доступности объектов местного значения поселения для населения поселения </w:t>
            </w:r>
          </w:p>
        </w:tc>
        <w:tc>
          <w:tcPr>
            <w:tcW w:w="5103" w:type="dxa"/>
          </w:tcPr>
          <w:p w:rsidR="00DD7054" w:rsidRPr="00883E72" w:rsidRDefault="00883E72" w:rsidP="00DD7054">
            <w:pPr>
              <w:pStyle w:val="a3"/>
              <w:ind w:firstLine="0"/>
            </w:pPr>
            <w:r w:rsidRPr="00883E72">
              <w:t>региональными нормативами градостроительного проектирования не установлен</w:t>
            </w:r>
          </w:p>
        </w:tc>
      </w:tr>
      <w:tr w:rsidR="00DD7054" w:rsidRPr="00251A7E" w:rsidTr="00883E72">
        <w:tc>
          <w:tcPr>
            <w:tcW w:w="5098" w:type="dxa"/>
          </w:tcPr>
          <w:p w:rsidR="00DD7054" w:rsidRPr="00251A7E" w:rsidRDefault="00DD7054" w:rsidP="00DD7054">
            <w:pPr>
              <w:pStyle w:val="a3"/>
              <w:ind w:firstLine="0"/>
              <w:rPr>
                <w:b/>
              </w:rPr>
            </w:pPr>
            <w:r w:rsidRPr="00251A7E">
              <w:rPr>
                <w:b/>
              </w:rPr>
              <w:t xml:space="preserve">Значения расчетных показателей, устанавливаемые для основной части </w:t>
            </w:r>
            <w:r w:rsidRPr="00251A7E">
              <w:rPr>
                <w:b/>
              </w:rPr>
              <w:lastRenderedPageBreak/>
              <w:t xml:space="preserve">нормативов градостроительного проектирования </w:t>
            </w:r>
          </w:p>
        </w:tc>
        <w:tc>
          <w:tcPr>
            <w:tcW w:w="5103" w:type="dxa"/>
          </w:tcPr>
          <w:p w:rsidR="00DD7054" w:rsidRPr="00251A7E" w:rsidRDefault="00DD7054" w:rsidP="00DD7054">
            <w:pPr>
              <w:pStyle w:val="a3"/>
              <w:ind w:firstLine="0"/>
              <w:rPr>
                <w:b/>
              </w:rPr>
            </w:pPr>
          </w:p>
        </w:tc>
      </w:tr>
      <w:tr w:rsidR="00DD7054" w:rsidRPr="00251A7E" w:rsidTr="00883E72">
        <w:tc>
          <w:tcPr>
            <w:tcW w:w="5098" w:type="dxa"/>
          </w:tcPr>
          <w:p w:rsidR="00DD7054" w:rsidRPr="00251A7E" w:rsidRDefault="00DD7054" w:rsidP="00DD7054">
            <w:pPr>
              <w:pStyle w:val="a3"/>
              <w:ind w:firstLine="0"/>
            </w:pPr>
            <w:r w:rsidRPr="00251A7E">
              <w:t>минимально допустимый уровень обеспеченности объектами</w:t>
            </w:r>
          </w:p>
        </w:tc>
        <w:tc>
          <w:tcPr>
            <w:tcW w:w="5103" w:type="dxa"/>
          </w:tcPr>
          <w:p w:rsidR="00DD7054" w:rsidRPr="00251A7E" w:rsidRDefault="00883E72" w:rsidP="00DD7054">
            <w:pPr>
              <w:pStyle w:val="a3"/>
              <w:ind w:firstLine="0"/>
              <w:rPr>
                <w:b/>
              </w:rPr>
            </w:pPr>
            <w:r>
              <w:t>обеспеченность</w:t>
            </w:r>
            <w:r w:rsidRPr="00251A7E">
              <w:t xml:space="preserve"> </w:t>
            </w:r>
            <w:r w:rsidRPr="00270220">
              <w:rPr>
                <w:szCs w:val="28"/>
              </w:rPr>
              <w:t>объект</w:t>
            </w:r>
            <w:r>
              <w:rPr>
                <w:szCs w:val="28"/>
              </w:rPr>
              <w:t>ами</w:t>
            </w:r>
            <w:r w:rsidRPr="00270220">
              <w:rPr>
                <w:szCs w:val="28"/>
              </w:rPr>
              <w:t xml:space="preserve"> </w:t>
            </w:r>
            <w:r>
              <w:t xml:space="preserve">водоснабжения </w:t>
            </w:r>
            <w:r w:rsidRPr="005A17F0">
              <w:t>населения</w:t>
            </w:r>
            <w:r w:rsidRPr="00270220">
              <w:rPr>
                <w:szCs w:val="28"/>
              </w:rPr>
              <w:t xml:space="preserve"> </w:t>
            </w:r>
            <w:r>
              <w:rPr>
                <w:szCs w:val="28"/>
              </w:rPr>
              <w:t>100</w:t>
            </w:r>
            <w:r w:rsidR="00E9066A">
              <w:rPr>
                <w:szCs w:val="28"/>
              </w:rPr>
              <w:t xml:space="preserve"> </w:t>
            </w:r>
            <w:r w:rsidRPr="00270220">
              <w:rPr>
                <w:szCs w:val="28"/>
              </w:rPr>
              <w:t>%</w:t>
            </w:r>
            <w:r>
              <w:rPr>
                <w:szCs w:val="28"/>
              </w:rPr>
              <w:t xml:space="preserve"> территории </w:t>
            </w:r>
            <w:r w:rsidRPr="00270220">
              <w:rPr>
                <w:szCs w:val="28"/>
              </w:rPr>
              <w:t>населенных пунктов поселения</w:t>
            </w:r>
          </w:p>
        </w:tc>
      </w:tr>
      <w:tr w:rsidR="00DD7054" w:rsidRPr="00251A7E" w:rsidTr="00883E72">
        <w:tc>
          <w:tcPr>
            <w:tcW w:w="5098" w:type="dxa"/>
          </w:tcPr>
          <w:p w:rsidR="00DD7054" w:rsidRPr="00251A7E" w:rsidRDefault="00DD7054" w:rsidP="00DD7054">
            <w:pPr>
              <w:pStyle w:val="a3"/>
              <w:ind w:firstLine="0"/>
            </w:pPr>
            <w:r w:rsidRPr="00251A7E">
              <w:t xml:space="preserve">максимально допустимый уровень территориальной доступности объектов для населения поселения </w:t>
            </w:r>
          </w:p>
        </w:tc>
        <w:tc>
          <w:tcPr>
            <w:tcW w:w="5103" w:type="dxa"/>
          </w:tcPr>
          <w:p w:rsidR="00DD7054" w:rsidRPr="00251A7E" w:rsidRDefault="00883E72" w:rsidP="00DD7054">
            <w:pPr>
              <w:pStyle w:val="a3"/>
              <w:ind w:firstLine="0"/>
              <w:rPr>
                <w:b/>
              </w:rPr>
            </w:pPr>
            <w:r>
              <w:rPr>
                <w:szCs w:val="28"/>
              </w:rPr>
              <w:t>с</w:t>
            </w:r>
            <w:r w:rsidRPr="00270220">
              <w:rPr>
                <w:szCs w:val="28"/>
              </w:rPr>
              <w:t>огласно техническим условиям снабжающей организации</w:t>
            </w:r>
            <w:r>
              <w:rPr>
                <w:szCs w:val="28"/>
              </w:rPr>
              <w:t xml:space="preserve"> (</w:t>
            </w:r>
            <w:r w:rsidRPr="004D218E">
              <w:rPr>
                <w:szCs w:val="28"/>
              </w:rPr>
              <w:t>гарантирующ</w:t>
            </w:r>
            <w:r>
              <w:rPr>
                <w:szCs w:val="28"/>
              </w:rPr>
              <w:t>ей</w:t>
            </w:r>
            <w:r w:rsidRPr="004D218E">
              <w:rPr>
                <w:szCs w:val="28"/>
              </w:rPr>
              <w:t xml:space="preserve"> организаци</w:t>
            </w:r>
            <w:r>
              <w:rPr>
                <w:szCs w:val="28"/>
              </w:rPr>
              <w:t>и</w:t>
            </w:r>
            <w:r w:rsidRPr="004D218E">
              <w:rPr>
                <w:szCs w:val="28"/>
              </w:rPr>
              <w:t xml:space="preserve"> </w:t>
            </w:r>
            <w:r>
              <w:rPr>
                <w:szCs w:val="28"/>
              </w:rPr>
              <w:t>в</w:t>
            </w:r>
            <w:r w:rsidRPr="004D218E">
              <w:rPr>
                <w:szCs w:val="28"/>
              </w:rPr>
              <w:t xml:space="preserve"> зон</w:t>
            </w:r>
            <w:r>
              <w:rPr>
                <w:szCs w:val="28"/>
              </w:rPr>
              <w:t>е</w:t>
            </w:r>
            <w:r w:rsidRPr="004D218E">
              <w:rPr>
                <w:szCs w:val="28"/>
              </w:rPr>
              <w:t xml:space="preserve"> деятельности </w:t>
            </w:r>
            <w:r>
              <w:rPr>
                <w:szCs w:val="28"/>
              </w:rPr>
              <w:t>поставщика)</w:t>
            </w:r>
            <w:r w:rsidRPr="004D218E">
              <w:t xml:space="preserve"> </w:t>
            </w:r>
            <w:r>
              <w:t xml:space="preserve">или утвержденной Схеме водоснабжения и </w:t>
            </w:r>
            <w:r w:rsidRPr="00B04CA7">
              <w:t xml:space="preserve">водоотведения </w:t>
            </w:r>
            <w:r>
              <w:t>поселения</w:t>
            </w:r>
          </w:p>
        </w:tc>
      </w:tr>
    </w:tbl>
    <w:p w:rsidR="00DD7054" w:rsidRPr="00251A7E" w:rsidRDefault="00DD7054" w:rsidP="00DD7054">
      <w:pPr>
        <w:pStyle w:val="a3"/>
      </w:pPr>
    </w:p>
    <w:p w:rsidR="00E9066A" w:rsidRDefault="007C5D0E" w:rsidP="00E9066A">
      <w:pPr>
        <w:pStyle w:val="a3"/>
      </w:pPr>
      <w:r>
        <w:t>29</w:t>
      </w:r>
      <w:r w:rsidR="00883E72">
        <w:t xml:space="preserve">. </w:t>
      </w:r>
      <w:r w:rsidR="00DD7054" w:rsidRPr="00251A7E">
        <w:t xml:space="preserve">Расчетные показатели минимально допустимого уровня обеспеченности </w:t>
      </w:r>
      <w:r w:rsidR="00DD7054" w:rsidRPr="00E9066A">
        <w:t>для объектов водоотведения и расчетных показателей максимально допустимого уровня территориальной доступности</w:t>
      </w:r>
      <w:r w:rsidR="00DD7054" w:rsidRPr="00251A7E">
        <w:t xml:space="preserve"> таких объектов для населения поселения</w:t>
      </w:r>
      <w:r w:rsidR="00E9066A" w:rsidRPr="00E9066A">
        <w:t xml:space="preserve"> </w:t>
      </w:r>
      <w:r w:rsidR="00E9066A">
        <w:t>представлены в таблице 5.</w:t>
      </w:r>
    </w:p>
    <w:p w:rsidR="00E9066A" w:rsidRPr="00B25F55" w:rsidRDefault="00E9066A" w:rsidP="00E9066A">
      <w:pPr>
        <w:pStyle w:val="af2"/>
        <w:jc w:val="right"/>
        <w:rPr>
          <w:rFonts w:ascii="Times New Roman" w:hAnsi="Times New Roman" w:cs="Times New Roman"/>
          <w:i w:val="0"/>
          <w:color w:val="auto"/>
          <w:sz w:val="28"/>
          <w:szCs w:val="28"/>
        </w:rPr>
      </w:pPr>
      <w:r w:rsidRPr="00B25F55">
        <w:rPr>
          <w:rFonts w:ascii="Times New Roman" w:hAnsi="Times New Roman" w:cs="Times New Roman"/>
          <w:i w:val="0"/>
          <w:color w:val="auto"/>
          <w:sz w:val="28"/>
          <w:szCs w:val="28"/>
        </w:rPr>
        <w:t xml:space="preserve">Таблица </w:t>
      </w:r>
      <w:r w:rsidRPr="00B25F55">
        <w:rPr>
          <w:rFonts w:ascii="Times New Roman" w:hAnsi="Times New Roman" w:cs="Times New Roman"/>
          <w:i w:val="0"/>
          <w:color w:val="auto"/>
          <w:sz w:val="28"/>
          <w:szCs w:val="28"/>
        </w:rPr>
        <w:fldChar w:fldCharType="begin"/>
      </w:r>
      <w:r w:rsidRPr="00B25F55">
        <w:rPr>
          <w:rFonts w:ascii="Times New Roman" w:hAnsi="Times New Roman" w:cs="Times New Roman"/>
          <w:i w:val="0"/>
          <w:color w:val="auto"/>
          <w:sz w:val="28"/>
          <w:szCs w:val="28"/>
        </w:rPr>
        <w:instrText xml:space="preserve"> SEQ Таблица \* ARABIC </w:instrText>
      </w:r>
      <w:r w:rsidRPr="00B25F55">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5</w:t>
      </w:r>
      <w:r w:rsidRPr="00B25F55">
        <w:rPr>
          <w:rFonts w:ascii="Times New Roman" w:hAnsi="Times New Roman" w:cs="Times New Roman"/>
          <w:i w:val="0"/>
          <w:color w:val="auto"/>
          <w:sz w:val="28"/>
          <w:szCs w:val="28"/>
        </w:rPr>
        <w:fldChar w:fldCharType="end"/>
      </w:r>
    </w:p>
    <w:tbl>
      <w:tblPr>
        <w:tblStyle w:val="a9"/>
        <w:tblW w:w="10201" w:type="dxa"/>
        <w:tblLook w:val="04A0" w:firstRow="1" w:lastRow="0" w:firstColumn="1" w:lastColumn="0" w:noHBand="0" w:noVBand="1"/>
      </w:tblPr>
      <w:tblGrid>
        <w:gridCol w:w="5098"/>
        <w:gridCol w:w="5103"/>
      </w:tblGrid>
      <w:tr w:rsidR="00DD7054" w:rsidRPr="00251A7E" w:rsidTr="00883E72">
        <w:tc>
          <w:tcPr>
            <w:tcW w:w="5098" w:type="dxa"/>
          </w:tcPr>
          <w:p w:rsidR="00DD7054" w:rsidRPr="00251A7E" w:rsidRDefault="00DD7054" w:rsidP="00DD7054">
            <w:pPr>
              <w:pStyle w:val="a3"/>
              <w:ind w:firstLine="0"/>
              <w:rPr>
                <w:b/>
              </w:rPr>
            </w:pPr>
            <w:r w:rsidRPr="00251A7E">
              <w:rPr>
                <w:b/>
              </w:rPr>
              <w:t>Наименование одного или нескольких видов объектов</w:t>
            </w:r>
            <w:r w:rsidRPr="00251A7E">
              <w:t xml:space="preserve"> </w:t>
            </w:r>
            <w:r w:rsidRPr="00251A7E">
              <w:rPr>
                <w:b/>
              </w:rPr>
              <w:t>местного значения поселения</w:t>
            </w:r>
          </w:p>
        </w:tc>
        <w:tc>
          <w:tcPr>
            <w:tcW w:w="5103" w:type="dxa"/>
          </w:tcPr>
          <w:p w:rsidR="00DD7054" w:rsidRPr="00251A7E" w:rsidRDefault="00DD7054" w:rsidP="00E9066A">
            <w:pPr>
              <w:jc w:val="both"/>
              <w:rPr>
                <w:rFonts w:ascii="Times New Roman" w:eastAsia="Calibri" w:hAnsi="Times New Roman" w:cs="Times New Roman"/>
                <w:sz w:val="28"/>
              </w:rPr>
            </w:pPr>
            <w:r w:rsidRPr="00251A7E">
              <w:rPr>
                <w:rFonts w:ascii="Times New Roman" w:eastAsia="Calibri" w:hAnsi="Times New Roman" w:cs="Times New Roman"/>
                <w:sz w:val="28"/>
              </w:rPr>
              <w:t>Объекты водоотведения</w:t>
            </w:r>
            <w:r w:rsidRPr="00251A7E">
              <w:t xml:space="preserve"> </w:t>
            </w:r>
            <w:r w:rsidRPr="00251A7E">
              <w:rPr>
                <w:rFonts w:ascii="Times New Roman" w:eastAsia="Calibri" w:hAnsi="Times New Roman" w:cs="Times New Roman"/>
                <w:sz w:val="28"/>
              </w:rPr>
              <w:t>для территорий различного функционального назначения (сети хозяйственно-бытовой канализации, сети ливневой канализации, перекачивающие насосные станции, очистные сооружения)</w:t>
            </w:r>
          </w:p>
        </w:tc>
      </w:tr>
      <w:tr w:rsidR="00DD7054" w:rsidRPr="00251A7E" w:rsidTr="00883E72">
        <w:tc>
          <w:tcPr>
            <w:tcW w:w="5098" w:type="dxa"/>
          </w:tcPr>
          <w:p w:rsidR="00DD7054" w:rsidRPr="00251A7E" w:rsidRDefault="00DD7054" w:rsidP="00DD7054">
            <w:pPr>
              <w:pStyle w:val="a3"/>
              <w:ind w:firstLine="0"/>
              <w:rPr>
                <w:b/>
              </w:rPr>
            </w:pPr>
            <w:r w:rsidRPr="00251A7E">
              <w:rPr>
                <w:b/>
              </w:rPr>
              <w:t>Территория применения расчетных показателей</w:t>
            </w:r>
          </w:p>
        </w:tc>
        <w:tc>
          <w:tcPr>
            <w:tcW w:w="5103" w:type="dxa"/>
          </w:tcPr>
          <w:p w:rsidR="00DD7054" w:rsidRPr="00251A7E" w:rsidRDefault="00DD7054" w:rsidP="00DD7054">
            <w:pPr>
              <w:pStyle w:val="a3"/>
              <w:ind w:firstLine="0"/>
            </w:pPr>
            <w:r w:rsidRPr="00251A7E">
              <w:t>Вся территория населенных пунктов муниципального образования</w:t>
            </w:r>
          </w:p>
        </w:tc>
      </w:tr>
      <w:tr w:rsidR="00DD7054" w:rsidRPr="00251A7E" w:rsidTr="00883E72">
        <w:tc>
          <w:tcPr>
            <w:tcW w:w="5098" w:type="dxa"/>
          </w:tcPr>
          <w:p w:rsidR="00DD7054" w:rsidRPr="00251A7E" w:rsidRDefault="00DD7054" w:rsidP="00DD7054">
            <w:pPr>
              <w:pStyle w:val="a3"/>
              <w:ind w:firstLine="0"/>
              <w:rPr>
                <w:b/>
              </w:rPr>
            </w:pPr>
            <w:r w:rsidRPr="00251A7E">
              <w:rPr>
                <w:b/>
              </w:rPr>
              <w:t>Обоснование расчетных показателей</w:t>
            </w:r>
            <w:r w:rsidRPr="00251A7E">
              <w:t xml:space="preserve"> </w:t>
            </w:r>
            <w:r w:rsidRPr="00251A7E">
              <w:rPr>
                <w:b/>
              </w:rPr>
              <w:t>минимально допустимого уровня обеспеченности объектами</w:t>
            </w:r>
          </w:p>
        </w:tc>
        <w:tc>
          <w:tcPr>
            <w:tcW w:w="5103" w:type="dxa"/>
          </w:tcPr>
          <w:p w:rsidR="00DD7054" w:rsidRPr="00251A7E" w:rsidRDefault="00DD7054" w:rsidP="00E9066A">
            <w:pPr>
              <w:pStyle w:val="a3"/>
              <w:ind w:firstLine="0"/>
            </w:pPr>
            <w:r w:rsidRPr="00251A7E">
              <w:t>Обеспечение благоприятных условий жизнедеятельности населения, в т</w:t>
            </w:r>
            <w:r w:rsidR="00E9066A">
              <w:t xml:space="preserve">ом числе объектами инженерной </w:t>
            </w:r>
            <w:r w:rsidRPr="00251A7E">
              <w:t>инфраструктур</w:t>
            </w:r>
            <w:r w:rsidR="00E9066A">
              <w:t>ы</w:t>
            </w:r>
          </w:p>
        </w:tc>
      </w:tr>
      <w:tr w:rsidR="00DD7054" w:rsidRPr="00251A7E" w:rsidTr="00883E72">
        <w:tc>
          <w:tcPr>
            <w:tcW w:w="5098" w:type="dxa"/>
          </w:tcPr>
          <w:p w:rsidR="00DD7054" w:rsidRPr="00251A7E" w:rsidRDefault="00DD7054" w:rsidP="00DD7054">
            <w:pPr>
              <w:pStyle w:val="a3"/>
              <w:ind w:firstLine="0"/>
              <w:rPr>
                <w:b/>
              </w:rPr>
            </w:pPr>
            <w:r w:rsidRPr="00251A7E">
              <w:rPr>
                <w:b/>
              </w:rPr>
              <w:t>Обоснование расчетных показателей</w:t>
            </w:r>
            <w:r w:rsidRPr="00251A7E">
              <w:t xml:space="preserve"> </w:t>
            </w:r>
            <w:r w:rsidRPr="00251A7E">
              <w:rPr>
                <w:b/>
              </w:rPr>
              <w:t>максимально допустимого уровня территориальной доступности объектов для населения поселения</w:t>
            </w:r>
          </w:p>
        </w:tc>
        <w:tc>
          <w:tcPr>
            <w:tcW w:w="5103" w:type="dxa"/>
          </w:tcPr>
          <w:p w:rsidR="00DD7054" w:rsidRPr="00251A7E" w:rsidRDefault="00DD7054" w:rsidP="00DD7054">
            <w:pPr>
              <w:pStyle w:val="a3"/>
              <w:ind w:firstLine="0"/>
            </w:pPr>
            <w:r w:rsidRPr="00251A7E">
              <w:t>Определяется точкой подкл</w:t>
            </w:r>
            <w:r w:rsidR="00E9066A">
              <w:t>ючения к объектам водоотведения</w:t>
            </w:r>
          </w:p>
        </w:tc>
      </w:tr>
      <w:tr w:rsidR="00DD7054" w:rsidRPr="00251A7E" w:rsidTr="00883E72">
        <w:tc>
          <w:tcPr>
            <w:tcW w:w="5098" w:type="dxa"/>
          </w:tcPr>
          <w:p w:rsidR="00DD7054" w:rsidRPr="00251A7E" w:rsidRDefault="00DD7054" w:rsidP="00DD7054">
            <w:pPr>
              <w:pStyle w:val="a3"/>
              <w:ind w:firstLine="0"/>
              <w:rPr>
                <w:b/>
              </w:rPr>
            </w:pPr>
            <w:r>
              <w:rPr>
                <w:b/>
              </w:rPr>
              <w:t>Предельные з</w:t>
            </w:r>
            <w:r w:rsidRPr="00251A7E">
              <w:rPr>
                <w:b/>
              </w:rPr>
              <w:t>начени</w:t>
            </w:r>
            <w:r>
              <w:rPr>
                <w:b/>
              </w:rPr>
              <w:t>я</w:t>
            </w:r>
            <w:r w:rsidRPr="00251A7E">
              <w:rPr>
                <w:b/>
              </w:rPr>
              <w:t xml:space="preserve"> расчетных показателей установленное в региональных нормативах градостроительного проектирования:</w:t>
            </w:r>
          </w:p>
        </w:tc>
        <w:tc>
          <w:tcPr>
            <w:tcW w:w="5103" w:type="dxa"/>
          </w:tcPr>
          <w:p w:rsidR="00DD7054" w:rsidRPr="00251A7E" w:rsidRDefault="00DD7054" w:rsidP="00DD7054">
            <w:pPr>
              <w:pStyle w:val="a3"/>
              <w:ind w:firstLine="0"/>
              <w:rPr>
                <w:b/>
              </w:rPr>
            </w:pPr>
          </w:p>
        </w:tc>
      </w:tr>
      <w:tr w:rsidR="00DD7054" w:rsidRPr="00251A7E" w:rsidTr="00883E72">
        <w:tc>
          <w:tcPr>
            <w:tcW w:w="5098" w:type="dxa"/>
          </w:tcPr>
          <w:p w:rsidR="00DD7054" w:rsidRPr="00251A7E" w:rsidRDefault="00DD7054" w:rsidP="00DD7054">
            <w:pPr>
              <w:pStyle w:val="a3"/>
              <w:ind w:firstLine="0"/>
            </w:pPr>
            <w:r w:rsidRPr="00251A7E">
              <w:t>минимально допустимый уровень обеспеченности объектами местного значения поселения</w:t>
            </w:r>
          </w:p>
        </w:tc>
        <w:tc>
          <w:tcPr>
            <w:tcW w:w="5103" w:type="dxa"/>
          </w:tcPr>
          <w:p w:rsidR="00DD7054" w:rsidRPr="00251A7E" w:rsidRDefault="00E9066A" w:rsidP="00DD7054">
            <w:pPr>
              <w:pStyle w:val="a3"/>
              <w:ind w:firstLine="0"/>
              <w:rPr>
                <w:b/>
              </w:rPr>
            </w:pPr>
            <w:r w:rsidRPr="00883E72">
              <w:t>региональными нормативами градостроительного проектирования не установлен</w:t>
            </w:r>
          </w:p>
        </w:tc>
      </w:tr>
      <w:tr w:rsidR="00DD7054" w:rsidRPr="00251A7E" w:rsidTr="00883E72">
        <w:tc>
          <w:tcPr>
            <w:tcW w:w="5098" w:type="dxa"/>
          </w:tcPr>
          <w:p w:rsidR="00DD7054" w:rsidRPr="00251A7E" w:rsidRDefault="00DD7054" w:rsidP="00DD7054">
            <w:pPr>
              <w:pStyle w:val="a3"/>
              <w:ind w:firstLine="0"/>
            </w:pPr>
            <w:r w:rsidRPr="00251A7E">
              <w:t xml:space="preserve">максимально допустимый уровень территориальной доступности объектов </w:t>
            </w:r>
            <w:r w:rsidRPr="00251A7E">
              <w:lastRenderedPageBreak/>
              <w:t xml:space="preserve">местного значения поселения для населения поселения </w:t>
            </w:r>
          </w:p>
        </w:tc>
        <w:tc>
          <w:tcPr>
            <w:tcW w:w="5103" w:type="dxa"/>
          </w:tcPr>
          <w:p w:rsidR="00DD7054" w:rsidRPr="00251A7E" w:rsidRDefault="00E9066A" w:rsidP="00DD7054">
            <w:pPr>
              <w:pStyle w:val="a3"/>
              <w:ind w:firstLine="0"/>
              <w:rPr>
                <w:b/>
              </w:rPr>
            </w:pPr>
            <w:r w:rsidRPr="00883E72">
              <w:lastRenderedPageBreak/>
              <w:t>региональными нормативами градостроительного проектирования не установлен</w:t>
            </w:r>
          </w:p>
        </w:tc>
      </w:tr>
      <w:tr w:rsidR="00DD7054" w:rsidRPr="00251A7E" w:rsidTr="00883E72">
        <w:tc>
          <w:tcPr>
            <w:tcW w:w="5098" w:type="dxa"/>
          </w:tcPr>
          <w:p w:rsidR="00DD7054" w:rsidRPr="00251A7E" w:rsidRDefault="00DD7054" w:rsidP="00DD7054">
            <w:pPr>
              <w:pStyle w:val="a3"/>
              <w:ind w:firstLine="0"/>
              <w:rPr>
                <w:b/>
              </w:rPr>
            </w:pPr>
            <w:r w:rsidRPr="00251A7E">
              <w:rPr>
                <w:b/>
              </w:rPr>
              <w:t xml:space="preserve">Значения расчетных показателей, устанавливаемые для основной части нормативов градостроительного проектирования </w:t>
            </w:r>
          </w:p>
        </w:tc>
        <w:tc>
          <w:tcPr>
            <w:tcW w:w="5103" w:type="dxa"/>
          </w:tcPr>
          <w:p w:rsidR="00DD7054" w:rsidRPr="00251A7E" w:rsidRDefault="00DD7054" w:rsidP="00DD7054">
            <w:pPr>
              <w:pStyle w:val="a3"/>
              <w:ind w:firstLine="0"/>
              <w:rPr>
                <w:b/>
              </w:rPr>
            </w:pPr>
          </w:p>
        </w:tc>
      </w:tr>
      <w:tr w:rsidR="00DD7054" w:rsidRPr="00251A7E" w:rsidTr="00883E72">
        <w:tc>
          <w:tcPr>
            <w:tcW w:w="5098" w:type="dxa"/>
          </w:tcPr>
          <w:p w:rsidR="00DD7054" w:rsidRPr="00251A7E" w:rsidRDefault="00DD7054" w:rsidP="00DD7054">
            <w:pPr>
              <w:pStyle w:val="a3"/>
              <w:ind w:firstLine="0"/>
            </w:pPr>
            <w:r w:rsidRPr="00251A7E">
              <w:t>минимально допустимый уровень обеспеченности объектами</w:t>
            </w:r>
          </w:p>
        </w:tc>
        <w:tc>
          <w:tcPr>
            <w:tcW w:w="5103" w:type="dxa"/>
          </w:tcPr>
          <w:p w:rsidR="00DD7054" w:rsidRPr="00251A7E" w:rsidRDefault="00E9066A" w:rsidP="00E9066A">
            <w:pPr>
              <w:pStyle w:val="a3"/>
              <w:ind w:firstLine="0"/>
              <w:rPr>
                <w:b/>
              </w:rPr>
            </w:pPr>
            <w:r>
              <w:t>обеспеченность</w:t>
            </w:r>
            <w:r w:rsidRPr="00251A7E">
              <w:t xml:space="preserve"> </w:t>
            </w:r>
            <w:r w:rsidRPr="00270220">
              <w:rPr>
                <w:szCs w:val="28"/>
              </w:rPr>
              <w:t>объект</w:t>
            </w:r>
            <w:r>
              <w:rPr>
                <w:szCs w:val="28"/>
              </w:rPr>
              <w:t>ами</w:t>
            </w:r>
            <w:r w:rsidRPr="00270220">
              <w:rPr>
                <w:szCs w:val="28"/>
              </w:rPr>
              <w:t xml:space="preserve"> </w:t>
            </w:r>
            <w:r w:rsidRPr="00B04CA7">
              <w:t xml:space="preserve">водоотведения </w:t>
            </w:r>
            <w:r w:rsidRPr="005A17F0">
              <w:t>населения</w:t>
            </w:r>
            <w:r w:rsidRPr="00270220">
              <w:rPr>
                <w:szCs w:val="28"/>
              </w:rPr>
              <w:t xml:space="preserve"> </w:t>
            </w:r>
            <w:r>
              <w:rPr>
                <w:szCs w:val="28"/>
              </w:rPr>
              <w:t xml:space="preserve">50 </w:t>
            </w:r>
            <w:r w:rsidRPr="00270220">
              <w:rPr>
                <w:szCs w:val="28"/>
              </w:rPr>
              <w:t>%</w:t>
            </w:r>
            <w:r>
              <w:rPr>
                <w:szCs w:val="28"/>
              </w:rPr>
              <w:t xml:space="preserve"> территории </w:t>
            </w:r>
            <w:r w:rsidRPr="00270220">
              <w:rPr>
                <w:szCs w:val="28"/>
              </w:rPr>
              <w:t>населенных пунктов поселения</w:t>
            </w:r>
          </w:p>
        </w:tc>
      </w:tr>
      <w:tr w:rsidR="00DD7054" w:rsidRPr="00251A7E" w:rsidTr="00883E72">
        <w:tc>
          <w:tcPr>
            <w:tcW w:w="5098" w:type="dxa"/>
          </w:tcPr>
          <w:p w:rsidR="00DD7054" w:rsidRPr="00251A7E" w:rsidRDefault="00DD7054" w:rsidP="00DD7054">
            <w:pPr>
              <w:pStyle w:val="a3"/>
              <w:ind w:firstLine="0"/>
            </w:pPr>
            <w:r w:rsidRPr="00251A7E">
              <w:t xml:space="preserve">максимально допустимый уровень территориальной доступности объектов для населения поселения </w:t>
            </w:r>
          </w:p>
        </w:tc>
        <w:tc>
          <w:tcPr>
            <w:tcW w:w="5103" w:type="dxa"/>
          </w:tcPr>
          <w:p w:rsidR="00DD7054" w:rsidRPr="00251A7E" w:rsidRDefault="00883E72" w:rsidP="00DD7054">
            <w:pPr>
              <w:pStyle w:val="a3"/>
              <w:ind w:firstLine="0"/>
              <w:rPr>
                <w:b/>
              </w:rPr>
            </w:pPr>
            <w:r>
              <w:rPr>
                <w:szCs w:val="28"/>
              </w:rPr>
              <w:t>с</w:t>
            </w:r>
            <w:r w:rsidRPr="00270220">
              <w:rPr>
                <w:szCs w:val="28"/>
              </w:rPr>
              <w:t>огласно техническим условиям снабжающей организации</w:t>
            </w:r>
            <w:r>
              <w:rPr>
                <w:szCs w:val="28"/>
              </w:rPr>
              <w:t xml:space="preserve"> (</w:t>
            </w:r>
            <w:r w:rsidRPr="004D218E">
              <w:rPr>
                <w:szCs w:val="28"/>
              </w:rPr>
              <w:t>гарантирующ</w:t>
            </w:r>
            <w:r>
              <w:rPr>
                <w:szCs w:val="28"/>
              </w:rPr>
              <w:t>ей</w:t>
            </w:r>
            <w:r w:rsidRPr="004D218E">
              <w:rPr>
                <w:szCs w:val="28"/>
              </w:rPr>
              <w:t xml:space="preserve"> организаци</w:t>
            </w:r>
            <w:r>
              <w:rPr>
                <w:szCs w:val="28"/>
              </w:rPr>
              <w:t>и</w:t>
            </w:r>
            <w:r w:rsidRPr="004D218E">
              <w:rPr>
                <w:szCs w:val="28"/>
              </w:rPr>
              <w:t xml:space="preserve"> </w:t>
            </w:r>
            <w:r>
              <w:rPr>
                <w:szCs w:val="28"/>
              </w:rPr>
              <w:t>в</w:t>
            </w:r>
            <w:r w:rsidRPr="004D218E">
              <w:rPr>
                <w:szCs w:val="28"/>
              </w:rPr>
              <w:t xml:space="preserve"> зон</w:t>
            </w:r>
            <w:r>
              <w:rPr>
                <w:szCs w:val="28"/>
              </w:rPr>
              <w:t>е</w:t>
            </w:r>
            <w:r w:rsidRPr="004D218E">
              <w:rPr>
                <w:szCs w:val="28"/>
              </w:rPr>
              <w:t xml:space="preserve"> деятельности </w:t>
            </w:r>
            <w:r>
              <w:rPr>
                <w:szCs w:val="28"/>
              </w:rPr>
              <w:t>поставщика)</w:t>
            </w:r>
            <w:r w:rsidRPr="004D218E">
              <w:t xml:space="preserve"> </w:t>
            </w:r>
            <w:r>
              <w:t xml:space="preserve">или утвержденной Схеме водоснабжения и </w:t>
            </w:r>
            <w:r w:rsidRPr="00B04CA7">
              <w:t xml:space="preserve">водоотведения </w:t>
            </w:r>
            <w:r>
              <w:t>поселения</w:t>
            </w:r>
          </w:p>
        </w:tc>
      </w:tr>
    </w:tbl>
    <w:p w:rsidR="00DD7054" w:rsidRPr="00251A7E" w:rsidRDefault="00E9066A" w:rsidP="00DD2DEF">
      <w:pPr>
        <w:pStyle w:val="1"/>
        <w:numPr>
          <w:ilvl w:val="0"/>
          <w:numId w:val="0"/>
        </w:numPr>
      </w:pPr>
      <w:bookmarkStart w:id="12" w:name="_Toc393660502"/>
      <w:r w:rsidRPr="00251A7E">
        <w:t>Обоснование расчетных</w:t>
      </w:r>
      <w:r w:rsidR="00DD7054" w:rsidRPr="00251A7E">
        <w:t xml:space="preserve"> показателей </w:t>
      </w:r>
      <w:r w:rsidR="00DD7054" w:rsidRPr="00251A7E">
        <w:rPr>
          <w:rFonts w:eastAsia="Calibri"/>
        </w:rPr>
        <w:t xml:space="preserve">объектами местного значения поселения в </w:t>
      </w:r>
      <w:r w:rsidRPr="00251A7E">
        <w:rPr>
          <w:rFonts w:eastAsia="Calibri"/>
        </w:rPr>
        <w:t>области автомобильных</w:t>
      </w:r>
      <w:r w:rsidR="00DD7054" w:rsidRPr="00251A7E">
        <w:rPr>
          <w:rFonts w:eastAsia="Calibri"/>
        </w:rPr>
        <w:t xml:space="preserve"> дорог местного значения</w:t>
      </w:r>
      <w:bookmarkEnd w:id="12"/>
    </w:p>
    <w:p w:rsidR="00DD2DEF" w:rsidRDefault="007C5D0E" w:rsidP="00DD2DEF">
      <w:pPr>
        <w:pStyle w:val="a3"/>
      </w:pPr>
      <w:r>
        <w:t>30</w:t>
      </w:r>
      <w:r w:rsidR="00DD2DEF">
        <w:t xml:space="preserve">. </w:t>
      </w:r>
      <w:r w:rsidR="00DD7054" w:rsidRPr="00251A7E">
        <w:t xml:space="preserve">Расчетные показатели минимально допустимого уровня обеспеченности </w:t>
      </w:r>
      <w:r w:rsidR="00DD7054" w:rsidRPr="00512F2B">
        <w:t>о</w:t>
      </w:r>
      <w:r w:rsidR="00DD7054" w:rsidRPr="00512F2B">
        <w:rPr>
          <w:rFonts w:eastAsia="Calibri"/>
        </w:rPr>
        <w:t>бъектов для осуществления дорожной деятельности в отношении автомобильных дорог местного значения в границах населенных пунктов поселения</w:t>
      </w:r>
      <w:r w:rsidR="00DD7054" w:rsidRPr="00251A7E">
        <w:t xml:space="preserve"> и расчетных показателей максимально допустимого уровня территориальной доступности таких объектов для населения поселения</w:t>
      </w:r>
      <w:r w:rsidR="00DD2DEF" w:rsidRPr="00DD2DEF">
        <w:t xml:space="preserve"> </w:t>
      </w:r>
      <w:r w:rsidR="00DD2DEF">
        <w:t>представлены в таблице 6.</w:t>
      </w:r>
    </w:p>
    <w:p w:rsidR="00DD2DEF" w:rsidRPr="00B25F55" w:rsidRDefault="00DD2DEF" w:rsidP="00DD2DEF">
      <w:pPr>
        <w:pStyle w:val="af2"/>
        <w:jc w:val="right"/>
        <w:rPr>
          <w:rFonts w:ascii="Times New Roman" w:hAnsi="Times New Roman" w:cs="Times New Roman"/>
          <w:i w:val="0"/>
          <w:color w:val="auto"/>
          <w:sz w:val="28"/>
          <w:szCs w:val="28"/>
        </w:rPr>
      </w:pPr>
      <w:r w:rsidRPr="00B25F55">
        <w:rPr>
          <w:rFonts w:ascii="Times New Roman" w:hAnsi="Times New Roman" w:cs="Times New Roman"/>
          <w:i w:val="0"/>
          <w:color w:val="auto"/>
          <w:sz w:val="28"/>
          <w:szCs w:val="28"/>
        </w:rPr>
        <w:t xml:space="preserve">Таблица </w:t>
      </w:r>
      <w:r w:rsidRPr="00B25F55">
        <w:rPr>
          <w:rFonts w:ascii="Times New Roman" w:hAnsi="Times New Roman" w:cs="Times New Roman"/>
          <w:i w:val="0"/>
          <w:color w:val="auto"/>
          <w:sz w:val="28"/>
          <w:szCs w:val="28"/>
        </w:rPr>
        <w:fldChar w:fldCharType="begin"/>
      </w:r>
      <w:r w:rsidRPr="00B25F55">
        <w:rPr>
          <w:rFonts w:ascii="Times New Roman" w:hAnsi="Times New Roman" w:cs="Times New Roman"/>
          <w:i w:val="0"/>
          <w:color w:val="auto"/>
          <w:sz w:val="28"/>
          <w:szCs w:val="28"/>
        </w:rPr>
        <w:instrText xml:space="preserve"> SEQ Таблица \* ARABIC </w:instrText>
      </w:r>
      <w:r w:rsidRPr="00B25F55">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6</w:t>
      </w:r>
      <w:r w:rsidRPr="00B25F55">
        <w:rPr>
          <w:rFonts w:ascii="Times New Roman" w:hAnsi="Times New Roman" w:cs="Times New Roman"/>
          <w:i w:val="0"/>
          <w:color w:val="auto"/>
          <w:sz w:val="28"/>
          <w:szCs w:val="28"/>
        </w:rPr>
        <w:fldChar w:fldCharType="end"/>
      </w:r>
    </w:p>
    <w:tbl>
      <w:tblPr>
        <w:tblStyle w:val="a9"/>
        <w:tblW w:w="10201" w:type="dxa"/>
        <w:tblLook w:val="04A0" w:firstRow="1" w:lastRow="0" w:firstColumn="1" w:lastColumn="0" w:noHBand="0" w:noVBand="1"/>
      </w:tblPr>
      <w:tblGrid>
        <w:gridCol w:w="5098"/>
        <w:gridCol w:w="5103"/>
      </w:tblGrid>
      <w:tr w:rsidR="00DD7054" w:rsidRPr="00251A7E" w:rsidTr="00DD2DEF">
        <w:tc>
          <w:tcPr>
            <w:tcW w:w="5098" w:type="dxa"/>
          </w:tcPr>
          <w:p w:rsidR="00DD7054" w:rsidRPr="00251A7E" w:rsidRDefault="00DD7054" w:rsidP="00DD7054">
            <w:pPr>
              <w:pStyle w:val="a3"/>
              <w:ind w:firstLine="0"/>
              <w:rPr>
                <w:b/>
              </w:rPr>
            </w:pPr>
            <w:r w:rsidRPr="00251A7E">
              <w:rPr>
                <w:b/>
              </w:rPr>
              <w:t>Наименование одного или нескольких видов объектов</w:t>
            </w:r>
            <w:r w:rsidRPr="00251A7E">
              <w:t xml:space="preserve"> </w:t>
            </w:r>
            <w:r w:rsidRPr="00251A7E">
              <w:rPr>
                <w:b/>
              </w:rPr>
              <w:t>местного значения поселения</w:t>
            </w:r>
          </w:p>
        </w:tc>
        <w:tc>
          <w:tcPr>
            <w:tcW w:w="5103" w:type="dxa"/>
          </w:tcPr>
          <w:p w:rsidR="00DD7054" w:rsidRPr="00251A7E" w:rsidRDefault="00DD7054" w:rsidP="00DD7054">
            <w:pPr>
              <w:pStyle w:val="a3"/>
              <w:ind w:firstLine="0"/>
              <w:rPr>
                <w:rFonts w:eastAsia="Calibri" w:cs="Times New Roman"/>
              </w:rPr>
            </w:pPr>
            <w:r w:rsidRPr="00251A7E">
              <w:rPr>
                <w:rFonts w:eastAsia="Calibri" w:cs="Times New Roman"/>
              </w:rPr>
              <w:t>Автомобильные дороги с твердым покрытием,</w:t>
            </w:r>
          </w:p>
          <w:p w:rsidR="00DD7054" w:rsidRPr="00251A7E" w:rsidRDefault="00DD7054" w:rsidP="00DD7054">
            <w:pPr>
              <w:pStyle w:val="a3"/>
              <w:ind w:firstLine="0"/>
            </w:pPr>
            <w:r w:rsidRPr="00251A7E">
              <w:rPr>
                <w:rFonts w:eastAsia="Calibri" w:cs="Times New Roman"/>
              </w:rPr>
              <w:t>Парковка (парковочные места)</w:t>
            </w:r>
          </w:p>
        </w:tc>
      </w:tr>
      <w:tr w:rsidR="00DD7054" w:rsidRPr="00251A7E" w:rsidTr="00DD2DEF">
        <w:tc>
          <w:tcPr>
            <w:tcW w:w="5098" w:type="dxa"/>
          </w:tcPr>
          <w:p w:rsidR="00DD7054" w:rsidRPr="00251A7E" w:rsidRDefault="00DD7054" w:rsidP="00DD7054">
            <w:pPr>
              <w:pStyle w:val="a3"/>
              <w:ind w:firstLine="0"/>
              <w:rPr>
                <w:b/>
              </w:rPr>
            </w:pPr>
            <w:r w:rsidRPr="00251A7E">
              <w:rPr>
                <w:b/>
              </w:rPr>
              <w:t>Территория применения расчетных показателей</w:t>
            </w:r>
          </w:p>
        </w:tc>
        <w:tc>
          <w:tcPr>
            <w:tcW w:w="5103" w:type="dxa"/>
          </w:tcPr>
          <w:p w:rsidR="00DD7054" w:rsidRPr="00251A7E" w:rsidRDefault="00DD7054" w:rsidP="00DD7054">
            <w:pPr>
              <w:pStyle w:val="a3"/>
              <w:ind w:firstLine="0"/>
            </w:pPr>
            <w:r w:rsidRPr="00251A7E">
              <w:t>Вс</w:t>
            </w:r>
            <w:r>
              <w:t>е</w:t>
            </w:r>
            <w:r w:rsidRPr="00251A7E">
              <w:t xml:space="preserve"> населенные пункты муниципального образования</w:t>
            </w:r>
          </w:p>
        </w:tc>
      </w:tr>
      <w:tr w:rsidR="00DD7054" w:rsidRPr="00251A7E" w:rsidTr="00DD2DEF">
        <w:tc>
          <w:tcPr>
            <w:tcW w:w="5098" w:type="dxa"/>
          </w:tcPr>
          <w:p w:rsidR="00DD7054" w:rsidRPr="00251A7E" w:rsidRDefault="00DD7054" w:rsidP="00DD7054">
            <w:pPr>
              <w:pStyle w:val="a3"/>
              <w:ind w:firstLine="0"/>
              <w:rPr>
                <w:b/>
              </w:rPr>
            </w:pPr>
            <w:r w:rsidRPr="00251A7E">
              <w:rPr>
                <w:b/>
              </w:rPr>
              <w:t>Обоснование расчетных показателей</w:t>
            </w:r>
            <w:r w:rsidRPr="00251A7E">
              <w:t xml:space="preserve"> </w:t>
            </w:r>
            <w:r w:rsidRPr="00251A7E">
              <w:rPr>
                <w:b/>
              </w:rPr>
              <w:t>минимально допустимого уровня обеспеченности объектами</w:t>
            </w:r>
          </w:p>
        </w:tc>
        <w:tc>
          <w:tcPr>
            <w:tcW w:w="5103" w:type="dxa"/>
          </w:tcPr>
          <w:p w:rsidR="00DD7054" w:rsidRPr="00251A7E" w:rsidRDefault="00DD7054" w:rsidP="00DD2DEF">
            <w:pPr>
              <w:pStyle w:val="a3"/>
              <w:ind w:firstLine="0"/>
            </w:pPr>
            <w:r w:rsidRPr="00251A7E">
              <w:t>Обеспечение благоприятных условий жизнедеятельности населения, в том числе объектами транспортной инфраструктур</w:t>
            </w:r>
            <w:r w:rsidR="00DD2DEF">
              <w:t>ы</w:t>
            </w:r>
          </w:p>
        </w:tc>
      </w:tr>
      <w:tr w:rsidR="00DD7054" w:rsidRPr="00251A7E" w:rsidTr="00DD2DEF">
        <w:tc>
          <w:tcPr>
            <w:tcW w:w="5098" w:type="dxa"/>
          </w:tcPr>
          <w:p w:rsidR="00DD7054" w:rsidRPr="00251A7E" w:rsidRDefault="00DD7054" w:rsidP="00DD7054">
            <w:pPr>
              <w:pStyle w:val="a3"/>
              <w:ind w:firstLine="0"/>
              <w:rPr>
                <w:b/>
              </w:rPr>
            </w:pPr>
            <w:r w:rsidRPr="00251A7E">
              <w:rPr>
                <w:b/>
              </w:rPr>
              <w:t>Обоснование расчетных показателей</w:t>
            </w:r>
            <w:r w:rsidRPr="00251A7E">
              <w:t xml:space="preserve"> </w:t>
            </w:r>
            <w:r w:rsidRPr="00251A7E">
              <w:rPr>
                <w:b/>
              </w:rPr>
              <w:t>максимально допустимого уровня территориальной доступности объектов для населения поселения</w:t>
            </w:r>
          </w:p>
        </w:tc>
        <w:tc>
          <w:tcPr>
            <w:tcW w:w="5103" w:type="dxa"/>
          </w:tcPr>
          <w:p w:rsidR="00DD7054" w:rsidRPr="00251A7E" w:rsidRDefault="00DD7054" w:rsidP="00DD7054">
            <w:pPr>
              <w:pStyle w:val="a3"/>
              <w:ind w:firstLine="0"/>
              <w:rPr>
                <w:szCs w:val="30"/>
              </w:rPr>
            </w:pPr>
            <w:r w:rsidRPr="00251A7E">
              <w:rPr>
                <w:szCs w:val="30"/>
              </w:rPr>
              <w:t>Раздел 11 СП 42.13330.2011</w:t>
            </w:r>
          </w:p>
          <w:p w:rsidR="00DD7054" w:rsidRPr="00251A7E" w:rsidRDefault="00DD7054" w:rsidP="00DD7054">
            <w:pPr>
              <w:pStyle w:val="a3"/>
              <w:ind w:firstLine="0"/>
            </w:pPr>
            <w:r w:rsidRPr="00251A7E">
              <w:rPr>
                <w:szCs w:val="30"/>
              </w:rPr>
              <w:t xml:space="preserve">Приложение </w:t>
            </w:r>
            <w:r w:rsidR="00DD2DEF">
              <w:rPr>
                <w:szCs w:val="30"/>
              </w:rPr>
              <w:t>«</w:t>
            </w:r>
            <w:r w:rsidRPr="00251A7E">
              <w:rPr>
                <w:szCs w:val="30"/>
              </w:rPr>
              <w:t>К</w:t>
            </w:r>
            <w:r w:rsidR="00DD2DEF">
              <w:rPr>
                <w:szCs w:val="30"/>
              </w:rPr>
              <w:t>»</w:t>
            </w:r>
            <w:r w:rsidRPr="00251A7E">
              <w:rPr>
                <w:szCs w:val="30"/>
              </w:rPr>
              <w:t xml:space="preserve"> СП 42.13330.2011 </w:t>
            </w:r>
          </w:p>
        </w:tc>
      </w:tr>
      <w:tr w:rsidR="00DD7054" w:rsidRPr="00251A7E" w:rsidTr="00DD2DEF">
        <w:tc>
          <w:tcPr>
            <w:tcW w:w="5098" w:type="dxa"/>
          </w:tcPr>
          <w:p w:rsidR="00DD7054" w:rsidRPr="00251A7E" w:rsidRDefault="00DD7054" w:rsidP="00DD7054">
            <w:pPr>
              <w:pStyle w:val="a3"/>
              <w:ind w:firstLine="0"/>
              <w:rPr>
                <w:b/>
              </w:rPr>
            </w:pPr>
            <w:r>
              <w:rPr>
                <w:b/>
              </w:rPr>
              <w:t>Предельные з</w:t>
            </w:r>
            <w:r w:rsidRPr="00251A7E">
              <w:rPr>
                <w:b/>
              </w:rPr>
              <w:t>начени</w:t>
            </w:r>
            <w:r>
              <w:rPr>
                <w:b/>
              </w:rPr>
              <w:t>я</w:t>
            </w:r>
            <w:r w:rsidRPr="00251A7E">
              <w:rPr>
                <w:b/>
              </w:rPr>
              <w:t xml:space="preserve"> расчетных показателей установленное в региональных нормативах градостроительного проектирования:</w:t>
            </w:r>
          </w:p>
        </w:tc>
        <w:tc>
          <w:tcPr>
            <w:tcW w:w="5103" w:type="dxa"/>
          </w:tcPr>
          <w:p w:rsidR="00DD7054" w:rsidRPr="00251A7E" w:rsidRDefault="00DD7054" w:rsidP="00DD7054">
            <w:pPr>
              <w:pStyle w:val="a3"/>
              <w:ind w:firstLine="0"/>
              <w:rPr>
                <w:b/>
              </w:rPr>
            </w:pPr>
          </w:p>
        </w:tc>
      </w:tr>
      <w:tr w:rsidR="00DD2DEF" w:rsidRPr="00251A7E" w:rsidTr="00DD2DEF">
        <w:tc>
          <w:tcPr>
            <w:tcW w:w="5098" w:type="dxa"/>
          </w:tcPr>
          <w:p w:rsidR="00DD2DEF" w:rsidRPr="00251A7E" w:rsidRDefault="00DD2DEF" w:rsidP="00DD2DEF">
            <w:pPr>
              <w:pStyle w:val="a3"/>
              <w:ind w:firstLine="0"/>
            </w:pPr>
            <w:r w:rsidRPr="00251A7E">
              <w:lastRenderedPageBreak/>
              <w:t>минимально допустимый уровень обеспеченности объектами местного значения поселения</w:t>
            </w:r>
          </w:p>
        </w:tc>
        <w:tc>
          <w:tcPr>
            <w:tcW w:w="5103" w:type="dxa"/>
          </w:tcPr>
          <w:p w:rsidR="00DD2DEF" w:rsidRPr="00251A7E" w:rsidRDefault="00DD2DEF" w:rsidP="00DD2DEF">
            <w:pPr>
              <w:pStyle w:val="a3"/>
              <w:ind w:firstLine="0"/>
              <w:rPr>
                <w:b/>
              </w:rPr>
            </w:pPr>
            <w:r w:rsidRPr="00883E72">
              <w:t>региональными нормативами градостроительного проектирования не установлен</w:t>
            </w:r>
          </w:p>
        </w:tc>
      </w:tr>
      <w:tr w:rsidR="00DD2DEF" w:rsidRPr="00251A7E" w:rsidTr="00DD2DEF">
        <w:tc>
          <w:tcPr>
            <w:tcW w:w="5098" w:type="dxa"/>
          </w:tcPr>
          <w:p w:rsidR="00DD2DEF" w:rsidRPr="00251A7E" w:rsidRDefault="00DD2DEF" w:rsidP="00DD2DEF">
            <w:pPr>
              <w:pStyle w:val="a3"/>
              <w:ind w:firstLine="0"/>
            </w:pPr>
            <w:r w:rsidRPr="00251A7E">
              <w:t xml:space="preserve">максимально допустимый уровень территориальной доступности объектов местного значения поселения для населения поселения </w:t>
            </w:r>
          </w:p>
        </w:tc>
        <w:tc>
          <w:tcPr>
            <w:tcW w:w="5103" w:type="dxa"/>
          </w:tcPr>
          <w:p w:rsidR="00DD2DEF" w:rsidRPr="00251A7E" w:rsidRDefault="00DD2DEF" w:rsidP="00DD2DEF">
            <w:pPr>
              <w:pStyle w:val="a3"/>
              <w:ind w:firstLine="0"/>
              <w:rPr>
                <w:b/>
              </w:rPr>
            </w:pPr>
            <w:r w:rsidRPr="00883E72">
              <w:t>региональными нормативами градостроительного проектирования не установлен</w:t>
            </w:r>
          </w:p>
        </w:tc>
      </w:tr>
      <w:tr w:rsidR="00DD7054" w:rsidRPr="00251A7E" w:rsidTr="00DD2DEF">
        <w:tc>
          <w:tcPr>
            <w:tcW w:w="5098" w:type="dxa"/>
          </w:tcPr>
          <w:p w:rsidR="00DD7054" w:rsidRPr="00251A7E" w:rsidRDefault="00DD7054" w:rsidP="00DD7054">
            <w:pPr>
              <w:pStyle w:val="a3"/>
              <w:ind w:firstLine="0"/>
              <w:rPr>
                <w:b/>
              </w:rPr>
            </w:pPr>
            <w:r w:rsidRPr="00251A7E">
              <w:rPr>
                <w:b/>
              </w:rPr>
              <w:t xml:space="preserve">Значения расчетных показателей, устанавливаемые для основной части нормативов градостроительного проектирования </w:t>
            </w:r>
          </w:p>
        </w:tc>
        <w:tc>
          <w:tcPr>
            <w:tcW w:w="5103" w:type="dxa"/>
          </w:tcPr>
          <w:p w:rsidR="00DD7054" w:rsidRPr="00251A7E" w:rsidRDefault="00DD7054" w:rsidP="00DD7054">
            <w:pPr>
              <w:pStyle w:val="a3"/>
              <w:ind w:firstLine="0"/>
              <w:rPr>
                <w:b/>
              </w:rPr>
            </w:pPr>
          </w:p>
        </w:tc>
      </w:tr>
      <w:tr w:rsidR="00DD7054" w:rsidRPr="00251A7E" w:rsidTr="00DD2DEF">
        <w:tc>
          <w:tcPr>
            <w:tcW w:w="5098" w:type="dxa"/>
          </w:tcPr>
          <w:p w:rsidR="00DD7054" w:rsidRPr="00251A7E" w:rsidRDefault="00DD7054" w:rsidP="00DD7054">
            <w:pPr>
              <w:pStyle w:val="a3"/>
              <w:ind w:firstLine="0"/>
            </w:pPr>
            <w:r w:rsidRPr="00251A7E">
              <w:t>минимально допустимый уровень обеспеченности объектами:</w:t>
            </w:r>
          </w:p>
        </w:tc>
        <w:tc>
          <w:tcPr>
            <w:tcW w:w="5103" w:type="dxa"/>
          </w:tcPr>
          <w:p w:rsidR="00DD7054" w:rsidRPr="00251A7E" w:rsidRDefault="00DD7054" w:rsidP="00DD7054">
            <w:pPr>
              <w:pStyle w:val="a3"/>
              <w:ind w:firstLine="0"/>
              <w:rPr>
                <w:b/>
              </w:rPr>
            </w:pPr>
          </w:p>
        </w:tc>
      </w:tr>
      <w:tr w:rsidR="00DD7054" w:rsidRPr="00251A7E" w:rsidTr="00DD2DEF">
        <w:tc>
          <w:tcPr>
            <w:tcW w:w="5098" w:type="dxa"/>
          </w:tcPr>
          <w:p w:rsidR="00DD7054" w:rsidRPr="00251A7E" w:rsidRDefault="00512F2B" w:rsidP="00DD7054">
            <w:pPr>
              <w:pStyle w:val="a3"/>
              <w:ind w:firstLine="0"/>
              <w:rPr>
                <w:rFonts w:eastAsia="Calibri" w:cs="Times New Roman"/>
              </w:rPr>
            </w:pPr>
            <w:r>
              <w:rPr>
                <w:rFonts w:eastAsia="Calibri" w:cs="Times New Roman"/>
              </w:rPr>
              <w:t>а</w:t>
            </w:r>
            <w:r w:rsidR="00DD7054" w:rsidRPr="00251A7E">
              <w:rPr>
                <w:rFonts w:eastAsia="Calibri" w:cs="Times New Roman"/>
              </w:rPr>
              <w:t>втомобильные дороги улично-дорожной сети населенного пункта с твердым покрытием</w:t>
            </w:r>
          </w:p>
        </w:tc>
        <w:tc>
          <w:tcPr>
            <w:tcW w:w="5103" w:type="dxa"/>
          </w:tcPr>
          <w:p w:rsidR="00DD7054" w:rsidRPr="00251A7E" w:rsidRDefault="00DD2DEF" w:rsidP="00DD7054">
            <w:pPr>
              <w:pStyle w:val="a3"/>
              <w:ind w:firstLine="0"/>
              <w:rPr>
                <w:b/>
              </w:rPr>
            </w:pPr>
            <w:r>
              <w:t xml:space="preserve">обеспеченность 75 % </w:t>
            </w:r>
            <w:r w:rsidRPr="002E7790">
              <w:t>общей протяженности улично-дорожной сети населенных пунктов, находящихся на балансе поселения</w:t>
            </w:r>
          </w:p>
        </w:tc>
      </w:tr>
      <w:tr w:rsidR="00DD7054" w:rsidRPr="00251A7E" w:rsidTr="00DD2DEF">
        <w:tc>
          <w:tcPr>
            <w:tcW w:w="5098" w:type="dxa"/>
          </w:tcPr>
          <w:p w:rsidR="00DD7054" w:rsidRPr="00251A7E" w:rsidRDefault="00512F2B" w:rsidP="00DD7054">
            <w:pPr>
              <w:pStyle w:val="a3"/>
              <w:ind w:firstLine="0"/>
            </w:pPr>
            <w:r>
              <w:rPr>
                <w:rFonts w:eastAsia="Calibri" w:cs="Times New Roman"/>
              </w:rPr>
              <w:t>п</w:t>
            </w:r>
            <w:r w:rsidR="00DD7054" w:rsidRPr="00251A7E">
              <w:rPr>
                <w:rFonts w:eastAsia="Calibri" w:cs="Times New Roman"/>
              </w:rPr>
              <w:t>арковка (парковочные места)</w:t>
            </w:r>
          </w:p>
        </w:tc>
        <w:tc>
          <w:tcPr>
            <w:tcW w:w="5103" w:type="dxa"/>
          </w:tcPr>
          <w:p w:rsidR="00DD7054" w:rsidRPr="00251A7E" w:rsidRDefault="00DD2DEF" w:rsidP="00DD7054">
            <w:pPr>
              <w:pStyle w:val="a3"/>
              <w:ind w:firstLine="0"/>
              <w:rPr>
                <w:b/>
              </w:rPr>
            </w:pPr>
            <w:r>
              <w:t>н</w:t>
            </w:r>
            <w:r w:rsidRPr="002E7790">
              <w:t xml:space="preserve">е менее 2 </w:t>
            </w:r>
            <w:r>
              <w:t xml:space="preserve">муниципальных </w:t>
            </w:r>
            <w:r w:rsidRPr="002E7790">
              <w:t>парковок по 25 машин</w:t>
            </w:r>
            <w:r>
              <w:t>о-мест для легковых автомобилей в населенном пункте</w:t>
            </w:r>
          </w:p>
        </w:tc>
      </w:tr>
      <w:tr w:rsidR="00DD7054" w:rsidRPr="00251A7E" w:rsidTr="00DD2DEF">
        <w:tc>
          <w:tcPr>
            <w:tcW w:w="5098" w:type="dxa"/>
          </w:tcPr>
          <w:p w:rsidR="00DD7054" w:rsidRPr="00251A7E" w:rsidRDefault="00DD7054" w:rsidP="00DD7054">
            <w:pPr>
              <w:pStyle w:val="a3"/>
              <w:ind w:firstLine="0"/>
            </w:pPr>
            <w:r w:rsidRPr="00251A7E">
              <w:t xml:space="preserve">максимально допустимый уровень территориальной доступности объектов для населения поселения: </w:t>
            </w:r>
          </w:p>
        </w:tc>
        <w:tc>
          <w:tcPr>
            <w:tcW w:w="5103" w:type="dxa"/>
          </w:tcPr>
          <w:p w:rsidR="00DD7054" w:rsidRPr="00251A7E" w:rsidRDefault="00DD7054" w:rsidP="00DD7054">
            <w:pPr>
              <w:pStyle w:val="a3"/>
              <w:ind w:firstLine="0"/>
              <w:rPr>
                <w:b/>
              </w:rPr>
            </w:pPr>
          </w:p>
        </w:tc>
      </w:tr>
      <w:tr w:rsidR="00DD7054" w:rsidRPr="00251A7E" w:rsidTr="00DD2DEF">
        <w:tc>
          <w:tcPr>
            <w:tcW w:w="5098" w:type="dxa"/>
          </w:tcPr>
          <w:p w:rsidR="00DD7054" w:rsidRPr="00251A7E" w:rsidRDefault="00512F2B" w:rsidP="00DD7054">
            <w:pPr>
              <w:pStyle w:val="a3"/>
              <w:ind w:firstLine="0"/>
              <w:rPr>
                <w:rFonts w:eastAsia="Calibri" w:cs="Times New Roman"/>
              </w:rPr>
            </w:pPr>
            <w:r>
              <w:rPr>
                <w:rFonts w:eastAsia="Calibri" w:cs="Times New Roman"/>
              </w:rPr>
              <w:t>а</w:t>
            </w:r>
            <w:r w:rsidR="00DD7054" w:rsidRPr="00251A7E">
              <w:rPr>
                <w:rFonts w:eastAsia="Calibri" w:cs="Times New Roman"/>
              </w:rPr>
              <w:t>втомобильные дороги улично-дорожной сети населенного пункта с твердым покрытием</w:t>
            </w:r>
          </w:p>
        </w:tc>
        <w:tc>
          <w:tcPr>
            <w:tcW w:w="5103" w:type="dxa"/>
          </w:tcPr>
          <w:p w:rsidR="00DD7054" w:rsidRPr="00251A7E" w:rsidRDefault="00DD2DEF" w:rsidP="00DD7054">
            <w:pPr>
              <w:pStyle w:val="a3"/>
              <w:ind w:firstLine="0"/>
              <w:rPr>
                <w:b/>
              </w:rPr>
            </w:pPr>
            <w:r>
              <w:t>н</w:t>
            </w:r>
            <w:r w:rsidRPr="002E7790">
              <w:t>е более 100 м</w:t>
            </w:r>
            <w:r>
              <w:t xml:space="preserve"> от объектов жилой застройки</w:t>
            </w:r>
          </w:p>
        </w:tc>
      </w:tr>
      <w:tr w:rsidR="00DD7054" w:rsidRPr="00251A7E" w:rsidTr="00DD2DEF">
        <w:tc>
          <w:tcPr>
            <w:tcW w:w="5098" w:type="dxa"/>
          </w:tcPr>
          <w:p w:rsidR="00DD7054" w:rsidRPr="00251A7E" w:rsidRDefault="00512F2B" w:rsidP="00DD7054">
            <w:pPr>
              <w:pStyle w:val="a3"/>
              <w:ind w:firstLine="0"/>
            </w:pPr>
            <w:r>
              <w:rPr>
                <w:rFonts w:eastAsia="Calibri" w:cs="Times New Roman"/>
              </w:rPr>
              <w:t>п</w:t>
            </w:r>
            <w:r w:rsidR="00DD7054" w:rsidRPr="00251A7E">
              <w:rPr>
                <w:rFonts w:eastAsia="Calibri" w:cs="Times New Roman"/>
              </w:rPr>
              <w:t>арковка (парковочные места)</w:t>
            </w:r>
          </w:p>
        </w:tc>
        <w:tc>
          <w:tcPr>
            <w:tcW w:w="5103" w:type="dxa"/>
          </w:tcPr>
          <w:p w:rsidR="00DD7054" w:rsidRPr="00251A7E" w:rsidRDefault="00DD2DEF" w:rsidP="00DD7054">
            <w:pPr>
              <w:pStyle w:val="a3"/>
              <w:ind w:firstLine="0"/>
              <w:rPr>
                <w:b/>
              </w:rPr>
            </w:pPr>
            <w:r w:rsidRPr="00903324">
              <w:t xml:space="preserve">пешеходно-транспортная доступность до </w:t>
            </w:r>
            <w:r>
              <w:t>30</w:t>
            </w:r>
            <w:r w:rsidRPr="00903324">
              <w:t xml:space="preserve"> мин</w:t>
            </w:r>
          </w:p>
        </w:tc>
      </w:tr>
    </w:tbl>
    <w:p w:rsidR="00512F2B" w:rsidRDefault="00512F2B" w:rsidP="00512F2B">
      <w:pPr>
        <w:pStyle w:val="a3"/>
      </w:pPr>
    </w:p>
    <w:p w:rsidR="00512F2B" w:rsidRDefault="007C5D0E" w:rsidP="00512F2B">
      <w:pPr>
        <w:pStyle w:val="a3"/>
      </w:pPr>
      <w:r>
        <w:t>31</w:t>
      </w:r>
      <w:r w:rsidR="00512F2B">
        <w:t xml:space="preserve">. </w:t>
      </w:r>
      <w:r w:rsidR="00DD7054" w:rsidRPr="00251A7E">
        <w:t xml:space="preserve">Расчетные показатели минимально допустимого уровня обеспеченности </w:t>
      </w:r>
      <w:r w:rsidR="00DD7054" w:rsidRPr="00512F2B">
        <w:t>для о</w:t>
      </w:r>
      <w:r w:rsidR="00DD7054" w:rsidRPr="00512F2B">
        <w:rPr>
          <w:rFonts w:eastAsia="Calibri"/>
        </w:rPr>
        <w:t xml:space="preserve">бъектов </w:t>
      </w:r>
      <w:r w:rsidR="00DD7054" w:rsidRPr="00512F2B">
        <w:t>обеспечения безопасности дорожного движения на автомобильных дорогах местного значения в границах населенных пунктов поселения и расчетных</w:t>
      </w:r>
      <w:r w:rsidR="00DD7054" w:rsidRPr="00251A7E">
        <w:t xml:space="preserve"> показателей максимально допустимого уровня территориальной доступности таких объектов для населения поселения</w:t>
      </w:r>
      <w:r w:rsidR="00512F2B" w:rsidRPr="00512F2B">
        <w:t xml:space="preserve"> </w:t>
      </w:r>
      <w:r w:rsidR="00512F2B">
        <w:t>представлены в таблице 7.</w:t>
      </w:r>
    </w:p>
    <w:p w:rsidR="00512F2B" w:rsidRPr="00B25F55" w:rsidRDefault="00512F2B" w:rsidP="00512F2B">
      <w:pPr>
        <w:pStyle w:val="af2"/>
        <w:jc w:val="right"/>
        <w:rPr>
          <w:rFonts w:ascii="Times New Roman" w:hAnsi="Times New Roman" w:cs="Times New Roman"/>
          <w:i w:val="0"/>
          <w:color w:val="auto"/>
          <w:sz w:val="28"/>
          <w:szCs w:val="28"/>
        </w:rPr>
      </w:pPr>
      <w:r w:rsidRPr="00B25F55">
        <w:rPr>
          <w:rFonts w:ascii="Times New Roman" w:hAnsi="Times New Roman" w:cs="Times New Roman"/>
          <w:i w:val="0"/>
          <w:color w:val="auto"/>
          <w:sz w:val="28"/>
          <w:szCs w:val="28"/>
        </w:rPr>
        <w:t xml:space="preserve">Таблица </w:t>
      </w:r>
      <w:r w:rsidRPr="00B25F55">
        <w:rPr>
          <w:rFonts w:ascii="Times New Roman" w:hAnsi="Times New Roman" w:cs="Times New Roman"/>
          <w:i w:val="0"/>
          <w:color w:val="auto"/>
          <w:sz w:val="28"/>
          <w:szCs w:val="28"/>
        </w:rPr>
        <w:fldChar w:fldCharType="begin"/>
      </w:r>
      <w:r w:rsidRPr="00B25F55">
        <w:rPr>
          <w:rFonts w:ascii="Times New Roman" w:hAnsi="Times New Roman" w:cs="Times New Roman"/>
          <w:i w:val="0"/>
          <w:color w:val="auto"/>
          <w:sz w:val="28"/>
          <w:szCs w:val="28"/>
        </w:rPr>
        <w:instrText xml:space="preserve"> SEQ Таблица \* ARABIC </w:instrText>
      </w:r>
      <w:r w:rsidRPr="00B25F55">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7</w:t>
      </w:r>
      <w:r w:rsidRPr="00B25F55">
        <w:rPr>
          <w:rFonts w:ascii="Times New Roman" w:hAnsi="Times New Roman" w:cs="Times New Roman"/>
          <w:i w:val="0"/>
          <w:color w:val="auto"/>
          <w:sz w:val="28"/>
          <w:szCs w:val="28"/>
        </w:rPr>
        <w:fldChar w:fldCharType="end"/>
      </w:r>
    </w:p>
    <w:tbl>
      <w:tblPr>
        <w:tblStyle w:val="a9"/>
        <w:tblW w:w="10201" w:type="dxa"/>
        <w:tblLook w:val="04A0" w:firstRow="1" w:lastRow="0" w:firstColumn="1" w:lastColumn="0" w:noHBand="0" w:noVBand="1"/>
      </w:tblPr>
      <w:tblGrid>
        <w:gridCol w:w="5098"/>
        <w:gridCol w:w="5103"/>
      </w:tblGrid>
      <w:tr w:rsidR="00DD7054" w:rsidRPr="00251A7E" w:rsidTr="00512F2B">
        <w:tc>
          <w:tcPr>
            <w:tcW w:w="5098" w:type="dxa"/>
          </w:tcPr>
          <w:p w:rsidR="00DD7054" w:rsidRPr="00251A7E" w:rsidRDefault="00DD7054" w:rsidP="00DD7054">
            <w:pPr>
              <w:pStyle w:val="a3"/>
              <w:ind w:firstLine="0"/>
              <w:rPr>
                <w:b/>
              </w:rPr>
            </w:pPr>
            <w:r w:rsidRPr="00251A7E">
              <w:rPr>
                <w:b/>
              </w:rPr>
              <w:t>Наименование одного или нескольких видов объектов</w:t>
            </w:r>
            <w:r w:rsidRPr="00251A7E">
              <w:t xml:space="preserve"> </w:t>
            </w:r>
            <w:r w:rsidRPr="00251A7E">
              <w:rPr>
                <w:b/>
              </w:rPr>
              <w:t>местного значения поселения</w:t>
            </w:r>
          </w:p>
        </w:tc>
        <w:tc>
          <w:tcPr>
            <w:tcW w:w="5103" w:type="dxa"/>
          </w:tcPr>
          <w:p w:rsidR="00DD7054" w:rsidRPr="00251A7E" w:rsidRDefault="00DD7054" w:rsidP="00512F2B">
            <w:pPr>
              <w:pStyle w:val="a3"/>
              <w:ind w:firstLine="0"/>
            </w:pPr>
            <w:r w:rsidRPr="00251A7E">
              <w:t>Пешеходный переход (наземный, надземный, подземный)</w:t>
            </w:r>
            <w:r w:rsidR="00512F2B">
              <w:t>, р</w:t>
            </w:r>
            <w:r w:rsidRPr="00251A7E">
              <w:t>азделительное ограждение</w:t>
            </w:r>
          </w:p>
        </w:tc>
      </w:tr>
      <w:tr w:rsidR="00DD7054" w:rsidRPr="00251A7E" w:rsidTr="00512F2B">
        <w:tc>
          <w:tcPr>
            <w:tcW w:w="5098" w:type="dxa"/>
          </w:tcPr>
          <w:p w:rsidR="00DD7054" w:rsidRPr="00251A7E" w:rsidRDefault="00DD7054" w:rsidP="00DD7054">
            <w:pPr>
              <w:pStyle w:val="a3"/>
              <w:ind w:firstLine="0"/>
              <w:rPr>
                <w:b/>
              </w:rPr>
            </w:pPr>
            <w:r w:rsidRPr="00251A7E">
              <w:rPr>
                <w:b/>
              </w:rPr>
              <w:t>Территория применения расчетных показателей</w:t>
            </w:r>
          </w:p>
        </w:tc>
        <w:tc>
          <w:tcPr>
            <w:tcW w:w="5103" w:type="dxa"/>
          </w:tcPr>
          <w:p w:rsidR="00DD7054" w:rsidRPr="00251A7E" w:rsidRDefault="00DD7054" w:rsidP="00DD7054">
            <w:pPr>
              <w:pStyle w:val="a3"/>
              <w:ind w:firstLine="0"/>
            </w:pPr>
            <w:r w:rsidRPr="00251A7E">
              <w:t>Вс</w:t>
            </w:r>
            <w:r>
              <w:t>е</w:t>
            </w:r>
            <w:r w:rsidRPr="00251A7E">
              <w:t xml:space="preserve"> населенные пункты муниципального образования</w:t>
            </w:r>
          </w:p>
        </w:tc>
      </w:tr>
      <w:tr w:rsidR="00DD7054" w:rsidRPr="00251A7E" w:rsidTr="00512F2B">
        <w:tc>
          <w:tcPr>
            <w:tcW w:w="5098" w:type="dxa"/>
          </w:tcPr>
          <w:p w:rsidR="00DD7054" w:rsidRPr="00251A7E" w:rsidRDefault="00DD7054" w:rsidP="00DD7054">
            <w:pPr>
              <w:pStyle w:val="a3"/>
              <w:ind w:firstLine="0"/>
              <w:rPr>
                <w:b/>
              </w:rPr>
            </w:pPr>
            <w:r w:rsidRPr="00251A7E">
              <w:rPr>
                <w:b/>
              </w:rPr>
              <w:t>Обоснование расчетных показателей</w:t>
            </w:r>
            <w:r w:rsidRPr="00251A7E">
              <w:t xml:space="preserve"> </w:t>
            </w:r>
            <w:r w:rsidRPr="00251A7E">
              <w:rPr>
                <w:b/>
              </w:rPr>
              <w:t>минимально допустимого уровня обеспеченности объектами</w:t>
            </w:r>
          </w:p>
        </w:tc>
        <w:tc>
          <w:tcPr>
            <w:tcW w:w="5103" w:type="dxa"/>
            <w:vMerge w:val="restart"/>
          </w:tcPr>
          <w:p w:rsidR="00DD7054" w:rsidRPr="00251A7E" w:rsidRDefault="00DD7054" w:rsidP="00DD7054">
            <w:pPr>
              <w:pStyle w:val="a3"/>
              <w:ind w:firstLine="0"/>
            </w:pPr>
            <w:r w:rsidRPr="00251A7E">
              <w:t xml:space="preserve">Необходимость выбора вида пешеходного перехода и места, в том числе разделительного ограждения </w:t>
            </w:r>
            <w:r w:rsidRPr="00512F2B">
              <w:lastRenderedPageBreak/>
              <w:t>определяется дорожной обстановкой и методами выявления опасных участков дороги</w:t>
            </w:r>
            <w:r w:rsidRPr="00251A7E">
              <w:t xml:space="preserve"> (ОДМ 218.4.005-2010 Рекомендации по обеспечению безопасности движения на автомобильных дорогах)</w:t>
            </w:r>
          </w:p>
        </w:tc>
      </w:tr>
      <w:tr w:rsidR="00DD7054" w:rsidRPr="00251A7E" w:rsidTr="00512F2B">
        <w:tc>
          <w:tcPr>
            <w:tcW w:w="5098" w:type="dxa"/>
          </w:tcPr>
          <w:p w:rsidR="00DD7054" w:rsidRPr="00251A7E" w:rsidRDefault="00DD7054" w:rsidP="00DD7054">
            <w:pPr>
              <w:pStyle w:val="a3"/>
              <w:ind w:firstLine="0"/>
              <w:rPr>
                <w:b/>
              </w:rPr>
            </w:pPr>
            <w:r w:rsidRPr="00251A7E">
              <w:rPr>
                <w:b/>
              </w:rPr>
              <w:lastRenderedPageBreak/>
              <w:t>Обоснование расчетных показателей</w:t>
            </w:r>
            <w:r w:rsidRPr="00251A7E">
              <w:t xml:space="preserve"> </w:t>
            </w:r>
            <w:r w:rsidRPr="00251A7E">
              <w:rPr>
                <w:b/>
              </w:rPr>
              <w:t>максимально допустимого уровня территориальной доступности объектов для населения поселения</w:t>
            </w:r>
          </w:p>
        </w:tc>
        <w:tc>
          <w:tcPr>
            <w:tcW w:w="5103" w:type="dxa"/>
            <w:vMerge/>
          </w:tcPr>
          <w:p w:rsidR="00DD7054" w:rsidRPr="00251A7E" w:rsidRDefault="00DD7054" w:rsidP="00DD7054">
            <w:pPr>
              <w:pStyle w:val="a3"/>
              <w:ind w:firstLine="0"/>
            </w:pPr>
          </w:p>
        </w:tc>
      </w:tr>
      <w:tr w:rsidR="00DD7054" w:rsidRPr="00251A7E" w:rsidTr="00512F2B">
        <w:tc>
          <w:tcPr>
            <w:tcW w:w="5098" w:type="dxa"/>
          </w:tcPr>
          <w:p w:rsidR="00DD7054" w:rsidRPr="00251A7E" w:rsidRDefault="00DD7054" w:rsidP="00DD7054">
            <w:pPr>
              <w:pStyle w:val="a3"/>
              <w:ind w:firstLine="0"/>
              <w:rPr>
                <w:b/>
              </w:rPr>
            </w:pPr>
            <w:r>
              <w:rPr>
                <w:b/>
              </w:rPr>
              <w:t>Предельные з</w:t>
            </w:r>
            <w:r w:rsidRPr="00251A7E">
              <w:rPr>
                <w:b/>
              </w:rPr>
              <w:t>начени</w:t>
            </w:r>
            <w:r>
              <w:rPr>
                <w:b/>
              </w:rPr>
              <w:t>я</w:t>
            </w:r>
            <w:r w:rsidRPr="00251A7E">
              <w:rPr>
                <w:b/>
              </w:rPr>
              <w:t xml:space="preserve"> расчетных показателей установленное в региональных нормативах градостроительного проектирования:</w:t>
            </w:r>
          </w:p>
        </w:tc>
        <w:tc>
          <w:tcPr>
            <w:tcW w:w="5103" w:type="dxa"/>
          </w:tcPr>
          <w:p w:rsidR="00DD7054" w:rsidRPr="00251A7E" w:rsidRDefault="00DD7054" w:rsidP="00DD7054">
            <w:pPr>
              <w:pStyle w:val="a3"/>
              <w:ind w:firstLine="0"/>
              <w:rPr>
                <w:b/>
              </w:rPr>
            </w:pPr>
          </w:p>
        </w:tc>
      </w:tr>
      <w:tr w:rsidR="00512F2B" w:rsidRPr="00251A7E" w:rsidTr="00512F2B">
        <w:tc>
          <w:tcPr>
            <w:tcW w:w="5098" w:type="dxa"/>
          </w:tcPr>
          <w:p w:rsidR="00512F2B" w:rsidRPr="00251A7E" w:rsidRDefault="00512F2B" w:rsidP="00512F2B">
            <w:pPr>
              <w:pStyle w:val="a3"/>
              <w:ind w:firstLine="0"/>
            </w:pPr>
            <w:r w:rsidRPr="00251A7E">
              <w:t>минимально допустимый уровень обеспеченности объектами местного значения поселения</w:t>
            </w:r>
          </w:p>
        </w:tc>
        <w:tc>
          <w:tcPr>
            <w:tcW w:w="5103" w:type="dxa"/>
          </w:tcPr>
          <w:p w:rsidR="00512F2B" w:rsidRPr="00251A7E" w:rsidRDefault="00512F2B" w:rsidP="00512F2B">
            <w:pPr>
              <w:pStyle w:val="a3"/>
              <w:ind w:firstLine="0"/>
              <w:rPr>
                <w:b/>
              </w:rPr>
            </w:pPr>
            <w:r w:rsidRPr="00883E72">
              <w:t>региональными нормативами градостроительного проектирования не установлен</w:t>
            </w:r>
          </w:p>
        </w:tc>
      </w:tr>
      <w:tr w:rsidR="00512F2B" w:rsidRPr="00251A7E" w:rsidTr="00512F2B">
        <w:tc>
          <w:tcPr>
            <w:tcW w:w="5098" w:type="dxa"/>
          </w:tcPr>
          <w:p w:rsidR="00512F2B" w:rsidRPr="00251A7E" w:rsidRDefault="00512F2B" w:rsidP="00512F2B">
            <w:pPr>
              <w:pStyle w:val="a3"/>
              <w:ind w:firstLine="0"/>
            </w:pPr>
            <w:r w:rsidRPr="00251A7E">
              <w:t xml:space="preserve">максимально допустимый уровень территориальной доступности объектов местного значения поселения для населения поселения </w:t>
            </w:r>
          </w:p>
        </w:tc>
        <w:tc>
          <w:tcPr>
            <w:tcW w:w="5103" w:type="dxa"/>
          </w:tcPr>
          <w:p w:rsidR="00512F2B" w:rsidRPr="00251A7E" w:rsidRDefault="00512F2B" w:rsidP="00512F2B">
            <w:pPr>
              <w:pStyle w:val="a3"/>
              <w:ind w:firstLine="0"/>
              <w:rPr>
                <w:b/>
              </w:rPr>
            </w:pPr>
            <w:r w:rsidRPr="00883E72">
              <w:t>региональными нормативами градостроительного проектирования не установлен</w:t>
            </w:r>
          </w:p>
        </w:tc>
      </w:tr>
      <w:tr w:rsidR="00DD7054" w:rsidRPr="00251A7E" w:rsidTr="00512F2B">
        <w:tc>
          <w:tcPr>
            <w:tcW w:w="5098" w:type="dxa"/>
          </w:tcPr>
          <w:p w:rsidR="00DD7054" w:rsidRPr="00251A7E" w:rsidRDefault="00DD7054" w:rsidP="00DD7054">
            <w:pPr>
              <w:pStyle w:val="a3"/>
              <w:ind w:firstLine="0"/>
              <w:rPr>
                <w:b/>
              </w:rPr>
            </w:pPr>
            <w:r w:rsidRPr="00251A7E">
              <w:rPr>
                <w:b/>
              </w:rPr>
              <w:t xml:space="preserve">Значения расчетных показателей, устанавливаемые для основной части нормативов градостроительного проектирования </w:t>
            </w:r>
          </w:p>
        </w:tc>
        <w:tc>
          <w:tcPr>
            <w:tcW w:w="5103" w:type="dxa"/>
          </w:tcPr>
          <w:p w:rsidR="00DD7054" w:rsidRPr="00251A7E" w:rsidRDefault="00DD7054" w:rsidP="00DD7054">
            <w:pPr>
              <w:pStyle w:val="a3"/>
              <w:ind w:firstLine="0"/>
              <w:rPr>
                <w:b/>
              </w:rPr>
            </w:pPr>
          </w:p>
        </w:tc>
      </w:tr>
      <w:tr w:rsidR="00DD7054" w:rsidRPr="00251A7E" w:rsidTr="00512F2B">
        <w:tc>
          <w:tcPr>
            <w:tcW w:w="5098" w:type="dxa"/>
          </w:tcPr>
          <w:p w:rsidR="00DD7054" w:rsidRPr="00251A7E" w:rsidRDefault="00DD7054" w:rsidP="00DD7054">
            <w:pPr>
              <w:pStyle w:val="a3"/>
              <w:ind w:firstLine="0"/>
            </w:pPr>
            <w:r w:rsidRPr="00251A7E">
              <w:t>минимально допустимый уровень обеспеченности объектами</w:t>
            </w:r>
          </w:p>
        </w:tc>
        <w:tc>
          <w:tcPr>
            <w:tcW w:w="5103" w:type="dxa"/>
          </w:tcPr>
          <w:p w:rsidR="00DD7054" w:rsidRPr="00251A7E" w:rsidRDefault="00512F2B" w:rsidP="00DD7054">
            <w:pPr>
              <w:pStyle w:val="a3"/>
              <w:ind w:firstLine="0"/>
              <w:rPr>
                <w:b/>
              </w:rPr>
            </w:pPr>
            <w:r>
              <w:t>н</w:t>
            </w:r>
            <w:r w:rsidRPr="00903324">
              <w:t xml:space="preserve">е менее 2 объектов </w:t>
            </w:r>
            <w:r>
              <w:t>в населенном пункте</w:t>
            </w:r>
          </w:p>
        </w:tc>
      </w:tr>
      <w:tr w:rsidR="00DD7054" w:rsidRPr="00251A7E" w:rsidTr="00512F2B">
        <w:tc>
          <w:tcPr>
            <w:tcW w:w="5098" w:type="dxa"/>
          </w:tcPr>
          <w:p w:rsidR="00DD7054" w:rsidRPr="00251A7E" w:rsidRDefault="00DD7054" w:rsidP="00DD7054">
            <w:pPr>
              <w:pStyle w:val="a3"/>
              <w:ind w:firstLine="0"/>
            </w:pPr>
            <w:r w:rsidRPr="00251A7E">
              <w:t xml:space="preserve">максимально допустимый уровень территориальной доступности объектов для населения поселения </w:t>
            </w:r>
          </w:p>
        </w:tc>
        <w:tc>
          <w:tcPr>
            <w:tcW w:w="5103" w:type="dxa"/>
          </w:tcPr>
          <w:p w:rsidR="00DD7054" w:rsidRPr="00251A7E" w:rsidRDefault="00512F2B" w:rsidP="00DD7054">
            <w:pPr>
              <w:pStyle w:val="a3"/>
              <w:ind w:firstLine="0"/>
              <w:rPr>
                <w:b/>
              </w:rPr>
            </w:pPr>
            <w:r>
              <w:t>согласно схеме размещения объектов обеспечения безопасности дорожного движения</w:t>
            </w:r>
          </w:p>
        </w:tc>
      </w:tr>
    </w:tbl>
    <w:p w:rsidR="00DD7054" w:rsidRPr="00251A7E" w:rsidRDefault="00DD7054" w:rsidP="00DD7054">
      <w:pPr>
        <w:pStyle w:val="a3"/>
      </w:pPr>
    </w:p>
    <w:p w:rsidR="006048A3" w:rsidRDefault="007C5D0E" w:rsidP="006048A3">
      <w:pPr>
        <w:pStyle w:val="a3"/>
      </w:pPr>
      <w:r>
        <w:t>32</w:t>
      </w:r>
      <w:r w:rsidR="00512F2B">
        <w:t xml:space="preserve">. </w:t>
      </w:r>
      <w:r w:rsidR="00DD7054" w:rsidRPr="00251A7E">
        <w:t xml:space="preserve">Расчетные показатели минимально допустимого уровня обеспеченности </w:t>
      </w:r>
      <w:r w:rsidR="00DD7054" w:rsidRPr="006048A3">
        <w:t>о</w:t>
      </w:r>
      <w:r w:rsidR="006048A3" w:rsidRPr="006048A3">
        <w:rPr>
          <w:rFonts w:eastAsia="Calibri"/>
        </w:rPr>
        <w:t>бъектами</w:t>
      </w:r>
      <w:r w:rsidR="00DD7054" w:rsidRPr="006048A3">
        <w:t xml:space="preserve"> </w:t>
      </w:r>
      <w:r w:rsidR="00DD7054" w:rsidRPr="006048A3">
        <w:rPr>
          <w:rFonts w:eastAsia="Calibri"/>
        </w:rPr>
        <w:t>для создания условий предоставления транспортных услуг населению и организаци</w:t>
      </w:r>
      <w:r w:rsidR="006048A3" w:rsidRPr="006048A3">
        <w:rPr>
          <w:rFonts w:eastAsia="Calibri"/>
        </w:rPr>
        <w:t>и</w:t>
      </w:r>
      <w:r w:rsidR="00DD7054" w:rsidRPr="006048A3">
        <w:rPr>
          <w:rFonts w:eastAsia="Calibri"/>
        </w:rPr>
        <w:t xml:space="preserve"> транспортного обслуживания населения в границах поселения</w:t>
      </w:r>
      <w:r w:rsidR="00DD7054" w:rsidRPr="006048A3">
        <w:t xml:space="preserve"> и расчетных показателей максимально допустимого уровня</w:t>
      </w:r>
      <w:r w:rsidR="00DD7054" w:rsidRPr="00251A7E">
        <w:t xml:space="preserve"> территориальной доступности таких объектов для населения поселения</w:t>
      </w:r>
      <w:r w:rsidR="006048A3" w:rsidRPr="006048A3">
        <w:t xml:space="preserve"> </w:t>
      </w:r>
      <w:r w:rsidR="006048A3">
        <w:t>представлены в таблице 8.</w:t>
      </w:r>
    </w:p>
    <w:p w:rsidR="006048A3" w:rsidRPr="00B25F55" w:rsidRDefault="006048A3" w:rsidP="006048A3">
      <w:pPr>
        <w:pStyle w:val="af2"/>
        <w:jc w:val="right"/>
        <w:rPr>
          <w:rFonts w:ascii="Times New Roman" w:hAnsi="Times New Roman" w:cs="Times New Roman"/>
          <w:i w:val="0"/>
          <w:color w:val="auto"/>
          <w:sz w:val="28"/>
          <w:szCs w:val="28"/>
        </w:rPr>
      </w:pPr>
      <w:r w:rsidRPr="00B25F55">
        <w:rPr>
          <w:rFonts w:ascii="Times New Roman" w:hAnsi="Times New Roman" w:cs="Times New Roman"/>
          <w:i w:val="0"/>
          <w:color w:val="auto"/>
          <w:sz w:val="28"/>
          <w:szCs w:val="28"/>
        </w:rPr>
        <w:t xml:space="preserve">Таблица </w:t>
      </w:r>
      <w:r w:rsidRPr="00B25F55">
        <w:rPr>
          <w:rFonts w:ascii="Times New Roman" w:hAnsi="Times New Roman" w:cs="Times New Roman"/>
          <w:i w:val="0"/>
          <w:color w:val="auto"/>
          <w:sz w:val="28"/>
          <w:szCs w:val="28"/>
        </w:rPr>
        <w:fldChar w:fldCharType="begin"/>
      </w:r>
      <w:r w:rsidRPr="00B25F55">
        <w:rPr>
          <w:rFonts w:ascii="Times New Roman" w:hAnsi="Times New Roman" w:cs="Times New Roman"/>
          <w:i w:val="0"/>
          <w:color w:val="auto"/>
          <w:sz w:val="28"/>
          <w:szCs w:val="28"/>
        </w:rPr>
        <w:instrText xml:space="preserve"> SEQ Таблица \* ARABIC </w:instrText>
      </w:r>
      <w:r w:rsidRPr="00B25F55">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8</w:t>
      </w:r>
      <w:r w:rsidRPr="00B25F55">
        <w:rPr>
          <w:rFonts w:ascii="Times New Roman" w:hAnsi="Times New Roman" w:cs="Times New Roman"/>
          <w:i w:val="0"/>
          <w:color w:val="auto"/>
          <w:sz w:val="28"/>
          <w:szCs w:val="28"/>
        </w:rPr>
        <w:fldChar w:fldCharType="end"/>
      </w:r>
    </w:p>
    <w:tbl>
      <w:tblPr>
        <w:tblStyle w:val="a9"/>
        <w:tblW w:w="10201" w:type="dxa"/>
        <w:tblLook w:val="04A0" w:firstRow="1" w:lastRow="0" w:firstColumn="1" w:lastColumn="0" w:noHBand="0" w:noVBand="1"/>
      </w:tblPr>
      <w:tblGrid>
        <w:gridCol w:w="5098"/>
        <w:gridCol w:w="5103"/>
      </w:tblGrid>
      <w:tr w:rsidR="00DD7054" w:rsidRPr="00251A7E" w:rsidTr="006048A3">
        <w:tc>
          <w:tcPr>
            <w:tcW w:w="5098" w:type="dxa"/>
          </w:tcPr>
          <w:p w:rsidR="00DD7054" w:rsidRPr="00251A7E" w:rsidRDefault="00DD7054" w:rsidP="00DD7054">
            <w:pPr>
              <w:pStyle w:val="a3"/>
              <w:ind w:firstLine="0"/>
              <w:rPr>
                <w:b/>
              </w:rPr>
            </w:pPr>
            <w:r w:rsidRPr="00251A7E">
              <w:rPr>
                <w:b/>
              </w:rPr>
              <w:t>Наименование одного или нескольких видов объектов</w:t>
            </w:r>
            <w:r w:rsidRPr="00251A7E">
              <w:t xml:space="preserve"> </w:t>
            </w:r>
            <w:r w:rsidRPr="00251A7E">
              <w:rPr>
                <w:b/>
              </w:rPr>
              <w:t>местного значения поселения</w:t>
            </w:r>
          </w:p>
        </w:tc>
        <w:tc>
          <w:tcPr>
            <w:tcW w:w="5103" w:type="dxa"/>
          </w:tcPr>
          <w:p w:rsidR="00DD7054" w:rsidRPr="00251A7E" w:rsidRDefault="00DD7054" w:rsidP="00DD7054">
            <w:pPr>
              <w:pStyle w:val="a3"/>
              <w:ind w:firstLine="0"/>
            </w:pPr>
            <w:r w:rsidRPr="00251A7E">
              <w:t>Автобусные остановки с элементами по ОСТ 218.1.002-2003</w:t>
            </w:r>
          </w:p>
          <w:p w:rsidR="00DD7054" w:rsidRPr="00251A7E" w:rsidRDefault="00DD7054" w:rsidP="00DD7054">
            <w:pPr>
              <w:pStyle w:val="a3"/>
              <w:ind w:firstLine="0"/>
            </w:pPr>
          </w:p>
        </w:tc>
      </w:tr>
      <w:tr w:rsidR="00DD7054" w:rsidRPr="00251A7E" w:rsidTr="006048A3">
        <w:tc>
          <w:tcPr>
            <w:tcW w:w="5098" w:type="dxa"/>
          </w:tcPr>
          <w:p w:rsidR="00DD7054" w:rsidRPr="00251A7E" w:rsidRDefault="00DD7054" w:rsidP="00DD7054">
            <w:pPr>
              <w:pStyle w:val="a3"/>
              <w:ind w:firstLine="0"/>
              <w:rPr>
                <w:b/>
              </w:rPr>
            </w:pPr>
            <w:r w:rsidRPr="00251A7E">
              <w:rPr>
                <w:b/>
              </w:rPr>
              <w:t>Территория применения расчетных показателей</w:t>
            </w:r>
          </w:p>
        </w:tc>
        <w:tc>
          <w:tcPr>
            <w:tcW w:w="5103" w:type="dxa"/>
          </w:tcPr>
          <w:p w:rsidR="00DD7054" w:rsidRPr="00251A7E" w:rsidRDefault="00DD7054" w:rsidP="00DD7054">
            <w:pPr>
              <w:pStyle w:val="a3"/>
              <w:ind w:firstLine="0"/>
            </w:pPr>
            <w:r w:rsidRPr="00251A7E">
              <w:t>Вс</w:t>
            </w:r>
            <w:r>
              <w:t>е</w:t>
            </w:r>
            <w:r w:rsidRPr="00251A7E">
              <w:t xml:space="preserve"> населенные пункты муниципального образования</w:t>
            </w:r>
          </w:p>
        </w:tc>
      </w:tr>
      <w:tr w:rsidR="00DD7054" w:rsidRPr="00251A7E" w:rsidTr="006048A3">
        <w:tc>
          <w:tcPr>
            <w:tcW w:w="5098" w:type="dxa"/>
          </w:tcPr>
          <w:p w:rsidR="00DD7054" w:rsidRPr="00251A7E" w:rsidRDefault="00DD7054" w:rsidP="00DD7054">
            <w:pPr>
              <w:pStyle w:val="a3"/>
              <w:ind w:firstLine="0"/>
              <w:rPr>
                <w:b/>
              </w:rPr>
            </w:pPr>
            <w:r w:rsidRPr="00251A7E">
              <w:rPr>
                <w:b/>
              </w:rPr>
              <w:t>Обоснование расчетных показателей</w:t>
            </w:r>
            <w:r w:rsidRPr="00251A7E">
              <w:t xml:space="preserve"> </w:t>
            </w:r>
            <w:r w:rsidRPr="00251A7E">
              <w:rPr>
                <w:b/>
              </w:rPr>
              <w:t>минимально допустимого уровня обеспеченности объектами</w:t>
            </w:r>
          </w:p>
        </w:tc>
        <w:tc>
          <w:tcPr>
            <w:tcW w:w="5103" w:type="dxa"/>
          </w:tcPr>
          <w:p w:rsidR="00DD7054" w:rsidRPr="00251A7E" w:rsidRDefault="00DD7054" w:rsidP="00DD7054">
            <w:pPr>
              <w:pStyle w:val="a3"/>
              <w:ind w:firstLine="0"/>
            </w:pPr>
            <w:r w:rsidRPr="00251A7E">
              <w:t>Не менее 2-х автобусных остановок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tc>
      </w:tr>
      <w:tr w:rsidR="00DD7054" w:rsidRPr="00251A7E" w:rsidTr="006048A3">
        <w:tc>
          <w:tcPr>
            <w:tcW w:w="5098" w:type="dxa"/>
          </w:tcPr>
          <w:p w:rsidR="00DD7054" w:rsidRPr="00251A7E" w:rsidRDefault="00DD7054" w:rsidP="00DD7054">
            <w:pPr>
              <w:pStyle w:val="a3"/>
              <w:ind w:firstLine="0"/>
              <w:rPr>
                <w:b/>
              </w:rPr>
            </w:pPr>
            <w:r w:rsidRPr="00251A7E">
              <w:rPr>
                <w:b/>
              </w:rPr>
              <w:lastRenderedPageBreak/>
              <w:t>Обоснование расчетных показателей</w:t>
            </w:r>
            <w:r w:rsidRPr="00251A7E">
              <w:t xml:space="preserve"> </w:t>
            </w:r>
            <w:r w:rsidRPr="00251A7E">
              <w:rPr>
                <w:b/>
              </w:rPr>
              <w:t>максимально допустимого уровня территориальной доступности объектов для населения поселения</w:t>
            </w:r>
          </w:p>
        </w:tc>
        <w:tc>
          <w:tcPr>
            <w:tcW w:w="5103" w:type="dxa"/>
          </w:tcPr>
          <w:p w:rsidR="00DD7054" w:rsidRPr="00251A7E" w:rsidRDefault="00DD7054" w:rsidP="00DD7054">
            <w:pPr>
              <w:pStyle w:val="a3"/>
              <w:ind w:firstLine="0"/>
            </w:pPr>
            <w:r w:rsidRPr="00251A7E">
              <w:t xml:space="preserve">ОСТ 218.1.002-2003. Автобусные остановки на автомобильных </w:t>
            </w:r>
          </w:p>
          <w:p w:rsidR="00DD7054" w:rsidRPr="00251A7E" w:rsidRDefault="00DD7054" w:rsidP="00DD7054">
            <w:pPr>
              <w:pStyle w:val="a3"/>
              <w:ind w:firstLine="0"/>
            </w:pPr>
            <w:r w:rsidRPr="00251A7E">
              <w:t>дорогах. Общие технические требования</w:t>
            </w:r>
          </w:p>
        </w:tc>
      </w:tr>
      <w:tr w:rsidR="00DD7054" w:rsidRPr="00251A7E" w:rsidTr="006048A3">
        <w:tc>
          <w:tcPr>
            <w:tcW w:w="5098" w:type="dxa"/>
          </w:tcPr>
          <w:p w:rsidR="00DD7054" w:rsidRPr="00251A7E" w:rsidRDefault="00DD7054" w:rsidP="00DD7054">
            <w:pPr>
              <w:pStyle w:val="a3"/>
              <w:ind w:firstLine="0"/>
              <w:rPr>
                <w:b/>
              </w:rPr>
            </w:pPr>
            <w:r>
              <w:rPr>
                <w:b/>
              </w:rPr>
              <w:t>Предельные з</w:t>
            </w:r>
            <w:r w:rsidRPr="00251A7E">
              <w:rPr>
                <w:b/>
              </w:rPr>
              <w:t>начени</w:t>
            </w:r>
            <w:r>
              <w:rPr>
                <w:b/>
              </w:rPr>
              <w:t>я</w:t>
            </w:r>
            <w:r w:rsidRPr="00251A7E">
              <w:rPr>
                <w:b/>
              </w:rPr>
              <w:t xml:space="preserve"> расчетных показателей установленное в региональных нормативах градостроительного проектирования:</w:t>
            </w:r>
          </w:p>
        </w:tc>
        <w:tc>
          <w:tcPr>
            <w:tcW w:w="5103" w:type="dxa"/>
          </w:tcPr>
          <w:p w:rsidR="00DD7054" w:rsidRPr="00251A7E" w:rsidRDefault="00DD7054" w:rsidP="00DD7054">
            <w:pPr>
              <w:pStyle w:val="a3"/>
              <w:ind w:firstLine="0"/>
              <w:rPr>
                <w:b/>
              </w:rPr>
            </w:pPr>
          </w:p>
        </w:tc>
      </w:tr>
      <w:tr w:rsidR="006048A3" w:rsidRPr="00251A7E" w:rsidTr="006048A3">
        <w:tc>
          <w:tcPr>
            <w:tcW w:w="5098" w:type="dxa"/>
          </w:tcPr>
          <w:p w:rsidR="006048A3" w:rsidRPr="00251A7E" w:rsidRDefault="006048A3" w:rsidP="006048A3">
            <w:pPr>
              <w:pStyle w:val="a3"/>
              <w:ind w:firstLine="0"/>
            </w:pPr>
            <w:r w:rsidRPr="00251A7E">
              <w:t>минимально допустимый уровень обеспеченности объектами местного значения поселения</w:t>
            </w:r>
          </w:p>
        </w:tc>
        <w:tc>
          <w:tcPr>
            <w:tcW w:w="5103" w:type="dxa"/>
          </w:tcPr>
          <w:p w:rsidR="006048A3" w:rsidRPr="00251A7E" w:rsidRDefault="006048A3" w:rsidP="006048A3">
            <w:pPr>
              <w:pStyle w:val="a3"/>
              <w:ind w:firstLine="0"/>
              <w:rPr>
                <w:b/>
              </w:rPr>
            </w:pPr>
            <w:r w:rsidRPr="00883E72">
              <w:t>региональными нормативами градостроительного проектирования не установлен</w:t>
            </w:r>
          </w:p>
        </w:tc>
      </w:tr>
      <w:tr w:rsidR="006048A3" w:rsidRPr="00251A7E" w:rsidTr="006048A3">
        <w:tc>
          <w:tcPr>
            <w:tcW w:w="5098" w:type="dxa"/>
          </w:tcPr>
          <w:p w:rsidR="006048A3" w:rsidRPr="00251A7E" w:rsidRDefault="006048A3" w:rsidP="006048A3">
            <w:pPr>
              <w:pStyle w:val="a3"/>
              <w:ind w:firstLine="0"/>
            </w:pPr>
            <w:r w:rsidRPr="00251A7E">
              <w:t xml:space="preserve">максимально допустимый уровень территориальной доступности объектов местного значения поселения для населения поселения </w:t>
            </w:r>
          </w:p>
        </w:tc>
        <w:tc>
          <w:tcPr>
            <w:tcW w:w="5103" w:type="dxa"/>
          </w:tcPr>
          <w:p w:rsidR="006048A3" w:rsidRPr="00251A7E" w:rsidRDefault="006048A3" w:rsidP="006048A3">
            <w:pPr>
              <w:pStyle w:val="a3"/>
              <w:ind w:firstLine="0"/>
              <w:rPr>
                <w:b/>
              </w:rPr>
            </w:pPr>
            <w:r w:rsidRPr="00883E72">
              <w:t>региональными нормативами градостроительного проектирования не установлен</w:t>
            </w:r>
          </w:p>
        </w:tc>
      </w:tr>
      <w:tr w:rsidR="00DD7054" w:rsidRPr="00251A7E" w:rsidTr="006048A3">
        <w:tc>
          <w:tcPr>
            <w:tcW w:w="5098" w:type="dxa"/>
          </w:tcPr>
          <w:p w:rsidR="00DD7054" w:rsidRPr="00251A7E" w:rsidRDefault="00DD7054" w:rsidP="00DD7054">
            <w:pPr>
              <w:pStyle w:val="a3"/>
              <w:ind w:firstLine="0"/>
              <w:rPr>
                <w:b/>
              </w:rPr>
            </w:pPr>
            <w:r w:rsidRPr="00251A7E">
              <w:rPr>
                <w:b/>
              </w:rPr>
              <w:t xml:space="preserve">Значения расчетных показателей, устанавливаемые для основной части нормативов градостроительного проектирования </w:t>
            </w:r>
          </w:p>
        </w:tc>
        <w:tc>
          <w:tcPr>
            <w:tcW w:w="5103" w:type="dxa"/>
          </w:tcPr>
          <w:p w:rsidR="00DD7054" w:rsidRPr="00251A7E" w:rsidRDefault="00DD7054" w:rsidP="00DD7054">
            <w:pPr>
              <w:pStyle w:val="a3"/>
              <w:ind w:firstLine="0"/>
              <w:rPr>
                <w:b/>
              </w:rPr>
            </w:pPr>
          </w:p>
        </w:tc>
      </w:tr>
      <w:tr w:rsidR="00DD7054" w:rsidRPr="00251A7E" w:rsidTr="006048A3">
        <w:tc>
          <w:tcPr>
            <w:tcW w:w="5098" w:type="dxa"/>
          </w:tcPr>
          <w:p w:rsidR="00DD7054" w:rsidRPr="00251A7E" w:rsidRDefault="00DD7054" w:rsidP="00DD7054">
            <w:pPr>
              <w:pStyle w:val="a3"/>
              <w:ind w:firstLine="0"/>
            </w:pPr>
            <w:r w:rsidRPr="00251A7E">
              <w:t>минимально допустимый уровень обеспеченности объектами</w:t>
            </w:r>
          </w:p>
        </w:tc>
        <w:tc>
          <w:tcPr>
            <w:tcW w:w="5103" w:type="dxa"/>
          </w:tcPr>
          <w:p w:rsidR="00DD7054" w:rsidRPr="00251A7E" w:rsidRDefault="006048A3" w:rsidP="00DD7054">
            <w:pPr>
              <w:pStyle w:val="a3"/>
              <w:ind w:firstLine="0"/>
              <w:rPr>
                <w:b/>
              </w:rPr>
            </w:pPr>
            <w:r>
              <w:t>н</w:t>
            </w:r>
            <w:r w:rsidRPr="00537AB8">
              <w:t>е менее 2-х автобусных остановок</w:t>
            </w:r>
            <w:r>
              <w:t>,</w:t>
            </w:r>
            <w:r w:rsidRPr="00537AB8">
              <w:t xml:space="preserve"> </w:t>
            </w:r>
            <w:r>
              <w:t>в каждом населенном пункте,</w:t>
            </w:r>
            <w:r w:rsidRPr="00537AB8">
              <w:t xml:space="preserve">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tc>
      </w:tr>
      <w:tr w:rsidR="00DD7054" w:rsidRPr="00251A7E" w:rsidTr="006048A3">
        <w:tc>
          <w:tcPr>
            <w:tcW w:w="5098" w:type="dxa"/>
          </w:tcPr>
          <w:p w:rsidR="00DD7054" w:rsidRPr="00251A7E" w:rsidRDefault="00DD7054" w:rsidP="00DD7054">
            <w:pPr>
              <w:pStyle w:val="a3"/>
              <w:ind w:firstLine="0"/>
            </w:pPr>
            <w:r w:rsidRPr="00251A7E">
              <w:t xml:space="preserve">максимально допустимый уровень территориальной доступности объектов для населения поселения </w:t>
            </w:r>
          </w:p>
        </w:tc>
        <w:tc>
          <w:tcPr>
            <w:tcW w:w="5103" w:type="dxa"/>
          </w:tcPr>
          <w:p w:rsidR="00DD7054" w:rsidRPr="00251A7E" w:rsidRDefault="006048A3" w:rsidP="00DD7054">
            <w:pPr>
              <w:pStyle w:val="a3"/>
              <w:ind w:firstLine="0"/>
              <w:rPr>
                <w:b/>
              </w:rPr>
            </w:pPr>
            <w:r>
              <w:t>п</w:t>
            </w:r>
            <w:r w:rsidRPr="00537AB8">
              <w:t>ешеходная доступность не более 30 мин</w:t>
            </w:r>
          </w:p>
        </w:tc>
      </w:tr>
    </w:tbl>
    <w:p w:rsidR="00DD7054" w:rsidRPr="00251A7E" w:rsidRDefault="006048A3" w:rsidP="006048A3">
      <w:pPr>
        <w:pStyle w:val="1"/>
        <w:numPr>
          <w:ilvl w:val="0"/>
          <w:numId w:val="0"/>
        </w:numPr>
      </w:pPr>
      <w:bookmarkStart w:id="13" w:name="_Toc393660506"/>
      <w:r w:rsidRPr="00251A7E">
        <w:t>Обоснование расчетных</w:t>
      </w:r>
      <w:r w:rsidR="00DD7054" w:rsidRPr="00251A7E">
        <w:t xml:space="preserve"> показателей для объектов физической   культуры   и   массового</w:t>
      </w:r>
      <w:r w:rsidR="00AD64FF">
        <w:t xml:space="preserve"> </w:t>
      </w:r>
      <w:r w:rsidR="00DD7054" w:rsidRPr="00251A7E">
        <w:t>спорта</w:t>
      </w:r>
      <w:bookmarkEnd w:id="13"/>
    </w:p>
    <w:p w:rsidR="006048A3" w:rsidRDefault="007C5D0E" w:rsidP="006048A3">
      <w:pPr>
        <w:pStyle w:val="a3"/>
      </w:pPr>
      <w:r>
        <w:t>33</w:t>
      </w:r>
      <w:r w:rsidR="006048A3">
        <w:t xml:space="preserve">. </w:t>
      </w:r>
      <w:r w:rsidR="00DD7054" w:rsidRPr="00251A7E">
        <w:t>Для населенных пунктов</w:t>
      </w:r>
      <w:r w:rsidR="00DD7054" w:rsidRPr="00251A7E">
        <w:rPr>
          <w:b/>
        </w:rPr>
        <w:t xml:space="preserve"> </w:t>
      </w:r>
      <w:r w:rsidR="00DD7054" w:rsidRPr="006048A3">
        <w:t>поселения подлежат обоснованию следующие расчетные показатели минимально допустимого уровня обеспеченности объектами</w:t>
      </w:r>
      <w:r w:rsidR="00DD7054" w:rsidRPr="006048A3">
        <w:rPr>
          <w:rFonts w:eastAsia="Calibri"/>
        </w:rPr>
        <w:t xml:space="preserve"> </w:t>
      </w:r>
      <w:r w:rsidR="00DD7054" w:rsidRPr="006048A3">
        <w:t>физической   культуры   и   массового   спорта</w:t>
      </w:r>
      <w:r w:rsidR="00DD7054" w:rsidRPr="00251A7E">
        <w:t xml:space="preserve"> и расчетных показателей максимально допустимого уровня территориальной доступности таких объектов для населения поселения</w:t>
      </w:r>
      <w:r w:rsidR="006048A3" w:rsidRPr="006048A3">
        <w:t xml:space="preserve"> </w:t>
      </w:r>
      <w:r w:rsidR="006048A3">
        <w:t>представлены в таблице 9.</w:t>
      </w:r>
    </w:p>
    <w:p w:rsidR="006048A3" w:rsidRPr="00B25F55" w:rsidRDefault="006048A3" w:rsidP="006048A3">
      <w:pPr>
        <w:pStyle w:val="af2"/>
        <w:jc w:val="right"/>
        <w:rPr>
          <w:rFonts w:ascii="Times New Roman" w:hAnsi="Times New Roman" w:cs="Times New Roman"/>
          <w:i w:val="0"/>
          <w:color w:val="auto"/>
          <w:sz w:val="28"/>
          <w:szCs w:val="28"/>
        </w:rPr>
      </w:pPr>
      <w:r w:rsidRPr="00B25F55">
        <w:rPr>
          <w:rFonts w:ascii="Times New Roman" w:hAnsi="Times New Roman" w:cs="Times New Roman"/>
          <w:i w:val="0"/>
          <w:color w:val="auto"/>
          <w:sz w:val="28"/>
          <w:szCs w:val="28"/>
        </w:rPr>
        <w:t xml:space="preserve">Таблица </w:t>
      </w:r>
      <w:r w:rsidRPr="00B25F55">
        <w:rPr>
          <w:rFonts w:ascii="Times New Roman" w:hAnsi="Times New Roman" w:cs="Times New Roman"/>
          <w:i w:val="0"/>
          <w:color w:val="auto"/>
          <w:sz w:val="28"/>
          <w:szCs w:val="28"/>
        </w:rPr>
        <w:fldChar w:fldCharType="begin"/>
      </w:r>
      <w:r w:rsidRPr="00B25F55">
        <w:rPr>
          <w:rFonts w:ascii="Times New Roman" w:hAnsi="Times New Roman" w:cs="Times New Roman"/>
          <w:i w:val="0"/>
          <w:color w:val="auto"/>
          <w:sz w:val="28"/>
          <w:szCs w:val="28"/>
        </w:rPr>
        <w:instrText xml:space="preserve"> SEQ Таблица \* ARABIC </w:instrText>
      </w:r>
      <w:r w:rsidRPr="00B25F55">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9</w:t>
      </w:r>
      <w:r w:rsidRPr="00B25F55">
        <w:rPr>
          <w:rFonts w:ascii="Times New Roman" w:hAnsi="Times New Roman" w:cs="Times New Roman"/>
          <w:i w:val="0"/>
          <w:color w:val="auto"/>
          <w:sz w:val="28"/>
          <w:szCs w:val="28"/>
        </w:rPr>
        <w:fldChar w:fldCharType="end"/>
      </w:r>
    </w:p>
    <w:tbl>
      <w:tblPr>
        <w:tblStyle w:val="a9"/>
        <w:tblW w:w="10201" w:type="dxa"/>
        <w:tblLook w:val="04A0" w:firstRow="1" w:lastRow="0" w:firstColumn="1" w:lastColumn="0" w:noHBand="0" w:noVBand="1"/>
      </w:tblPr>
      <w:tblGrid>
        <w:gridCol w:w="5098"/>
        <w:gridCol w:w="5103"/>
      </w:tblGrid>
      <w:tr w:rsidR="00DD7054" w:rsidRPr="00251A7E" w:rsidTr="006048A3">
        <w:tc>
          <w:tcPr>
            <w:tcW w:w="5098" w:type="dxa"/>
          </w:tcPr>
          <w:p w:rsidR="00DD7054" w:rsidRPr="00251A7E" w:rsidRDefault="00DD7054" w:rsidP="00DD7054">
            <w:pPr>
              <w:pStyle w:val="a3"/>
              <w:ind w:firstLine="0"/>
              <w:rPr>
                <w:b/>
              </w:rPr>
            </w:pPr>
            <w:r w:rsidRPr="00251A7E">
              <w:rPr>
                <w:b/>
              </w:rPr>
              <w:t>Наименование одного или нескольких видов объектов</w:t>
            </w:r>
            <w:r w:rsidRPr="00251A7E">
              <w:t xml:space="preserve"> </w:t>
            </w:r>
            <w:r w:rsidRPr="00251A7E">
              <w:rPr>
                <w:b/>
              </w:rPr>
              <w:t>местного значения поселения</w:t>
            </w:r>
          </w:p>
        </w:tc>
        <w:tc>
          <w:tcPr>
            <w:tcW w:w="5103" w:type="dxa"/>
          </w:tcPr>
          <w:p w:rsidR="00DD7054" w:rsidRPr="00251A7E" w:rsidRDefault="00DD7054" w:rsidP="00DD7054">
            <w:pPr>
              <w:jc w:val="both"/>
              <w:rPr>
                <w:rFonts w:ascii="Times New Roman" w:eastAsia="Calibri" w:hAnsi="Times New Roman" w:cs="Times New Roman"/>
                <w:sz w:val="28"/>
              </w:rPr>
            </w:pPr>
            <w:r w:rsidRPr="00251A7E">
              <w:rPr>
                <w:rFonts w:ascii="Times New Roman" w:eastAsia="Calibri" w:hAnsi="Times New Roman" w:cs="Times New Roman"/>
                <w:sz w:val="28"/>
              </w:rPr>
              <w:t>Многофункциональный спортивно-досуговый центр с б</w:t>
            </w:r>
            <w:r w:rsidR="00AD0C5F">
              <w:rPr>
                <w:rFonts w:ascii="Times New Roman" w:eastAsia="Calibri" w:hAnsi="Times New Roman" w:cs="Times New Roman"/>
                <w:sz w:val="28"/>
              </w:rPr>
              <w:t>ассейном или аналогичный объект;</w:t>
            </w:r>
          </w:p>
          <w:p w:rsidR="00DD7054" w:rsidRPr="006048A3" w:rsidRDefault="006048A3" w:rsidP="006048A3">
            <w:pPr>
              <w:jc w:val="both"/>
              <w:rPr>
                <w:rFonts w:ascii="Times New Roman" w:eastAsia="Calibri" w:hAnsi="Times New Roman" w:cs="Times New Roman"/>
                <w:sz w:val="28"/>
              </w:rPr>
            </w:pPr>
            <w:r>
              <w:rPr>
                <w:rFonts w:ascii="Times New Roman" w:eastAsia="Calibri" w:hAnsi="Times New Roman" w:cs="Times New Roman"/>
                <w:sz w:val="28"/>
              </w:rPr>
              <w:lastRenderedPageBreak/>
              <w:t>о</w:t>
            </w:r>
            <w:r w:rsidR="00DD7054" w:rsidRPr="00251A7E">
              <w:rPr>
                <w:rFonts w:ascii="Times New Roman" w:eastAsia="Calibri" w:hAnsi="Times New Roman" w:cs="Times New Roman"/>
                <w:sz w:val="28"/>
              </w:rPr>
              <w:t>ткрытая спортивная площадка с искусственным по</w:t>
            </w:r>
            <w:r>
              <w:rPr>
                <w:rFonts w:ascii="Times New Roman" w:eastAsia="Calibri" w:hAnsi="Times New Roman" w:cs="Times New Roman"/>
                <w:sz w:val="28"/>
              </w:rPr>
              <w:t>крытием или аналогичный объект</w:t>
            </w:r>
          </w:p>
        </w:tc>
      </w:tr>
      <w:tr w:rsidR="00DD7054" w:rsidRPr="00251A7E" w:rsidTr="006048A3">
        <w:tc>
          <w:tcPr>
            <w:tcW w:w="5098" w:type="dxa"/>
          </w:tcPr>
          <w:p w:rsidR="00DD7054" w:rsidRPr="00251A7E" w:rsidRDefault="00DD7054" w:rsidP="00DD7054">
            <w:pPr>
              <w:pStyle w:val="a3"/>
              <w:ind w:firstLine="0"/>
              <w:rPr>
                <w:b/>
              </w:rPr>
            </w:pPr>
            <w:r w:rsidRPr="00251A7E">
              <w:rPr>
                <w:b/>
              </w:rPr>
              <w:lastRenderedPageBreak/>
              <w:t>Территория применения расчетных показателей</w:t>
            </w:r>
          </w:p>
        </w:tc>
        <w:tc>
          <w:tcPr>
            <w:tcW w:w="5103" w:type="dxa"/>
          </w:tcPr>
          <w:p w:rsidR="00DD7054" w:rsidRPr="00251A7E" w:rsidRDefault="00DD7054" w:rsidP="00DD7054">
            <w:pPr>
              <w:pStyle w:val="a3"/>
              <w:ind w:firstLine="0"/>
            </w:pPr>
            <w:r w:rsidRPr="00251A7E">
              <w:t>В основном, как правило, населенные пункты муниципального образования с количеством населения более 500 чел.</w:t>
            </w:r>
          </w:p>
        </w:tc>
      </w:tr>
      <w:tr w:rsidR="00DD7054" w:rsidRPr="00251A7E" w:rsidTr="006048A3">
        <w:tc>
          <w:tcPr>
            <w:tcW w:w="5098" w:type="dxa"/>
          </w:tcPr>
          <w:p w:rsidR="00DD7054" w:rsidRPr="00251A7E" w:rsidRDefault="00DD7054" w:rsidP="00DD7054">
            <w:pPr>
              <w:pStyle w:val="a3"/>
              <w:ind w:firstLine="0"/>
              <w:rPr>
                <w:b/>
              </w:rPr>
            </w:pPr>
            <w:r w:rsidRPr="00251A7E">
              <w:rPr>
                <w:b/>
              </w:rPr>
              <w:t>Обоснование расчетных показателей</w:t>
            </w:r>
            <w:r w:rsidRPr="00251A7E">
              <w:t xml:space="preserve"> </w:t>
            </w:r>
            <w:r w:rsidRPr="00251A7E">
              <w:rPr>
                <w:b/>
              </w:rPr>
              <w:t>минимально допустимого уровня обеспеченности объектами</w:t>
            </w:r>
          </w:p>
        </w:tc>
        <w:tc>
          <w:tcPr>
            <w:tcW w:w="5103" w:type="dxa"/>
          </w:tcPr>
          <w:p w:rsidR="00DD7054" w:rsidRPr="00251A7E" w:rsidRDefault="00DD7054" w:rsidP="00DD7054">
            <w:pPr>
              <w:pStyle w:val="a3"/>
              <w:ind w:firstLine="0"/>
            </w:pPr>
            <w:r w:rsidRPr="00251A7E">
              <w:t>Значения расчетных показателей обусловлены особенностью типа расселения поселения</w:t>
            </w:r>
          </w:p>
        </w:tc>
      </w:tr>
      <w:tr w:rsidR="00DD7054" w:rsidRPr="00251A7E" w:rsidTr="006048A3">
        <w:tc>
          <w:tcPr>
            <w:tcW w:w="5098" w:type="dxa"/>
          </w:tcPr>
          <w:p w:rsidR="00DD7054" w:rsidRPr="00251A7E" w:rsidRDefault="00DD7054" w:rsidP="00DD7054">
            <w:pPr>
              <w:pStyle w:val="a3"/>
              <w:ind w:firstLine="0"/>
              <w:rPr>
                <w:b/>
              </w:rPr>
            </w:pPr>
            <w:r w:rsidRPr="00251A7E">
              <w:rPr>
                <w:b/>
              </w:rPr>
              <w:t>Обоснование расчетных показателей</w:t>
            </w:r>
            <w:r w:rsidRPr="00251A7E">
              <w:t xml:space="preserve"> </w:t>
            </w:r>
            <w:r w:rsidRPr="00251A7E">
              <w:rPr>
                <w:b/>
              </w:rPr>
              <w:t>максимально допустимого уровня территориальной доступности объектов для населения поселения</w:t>
            </w:r>
          </w:p>
        </w:tc>
        <w:tc>
          <w:tcPr>
            <w:tcW w:w="5103" w:type="dxa"/>
          </w:tcPr>
          <w:p w:rsidR="00DD7054" w:rsidRPr="00251A7E" w:rsidRDefault="00A53A9F" w:rsidP="00DD7054">
            <w:pPr>
              <w:pStyle w:val="a3"/>
              <w:ind w:firstLine="0"/>
            </w:pPr>
            <w:r w:rsidRPr="00251A7E">
              <w:t>Значения расчетных показателей обусловлены особенностью типа расселения поселения</w:t>
            </w:r>
          </w:p>
        </w:tc>
      </w:tr>
      <w:tr w:rsidR="00DD7054" w:rsidRPr="00251A7E" w:rsidTr="006048A3">
        <w:tc>
          <w:tcPr>
            <w:tcW w:w="5098" w:type="dxa"/>
          </w:tcPr>
          <w:p w:rsidR="00DD7054" w:rsidRPr="00251A7E" w:rsidRDefault="00DD7054" w:rsidP="00DD7054">
            <w:pPr>
              <w:pStyle w:val="a3"/>
              <w:ind w:firstLine="0"/>
              <w:rPr>
                <w:b/>
              </w:rPr>
            </w:pPr>
            <w:r>
              <w:rPr>
                <w:b/>
              </w:rPr>
              <w:t>Предельные з</w:t>
            </w:r>
            <w:r w:rsidRPr="00251A7E">
              <w:rPr>
                <w:b/>
              </w:rPr>
              <w:t>начени</w:t>
            </w:r>
            <w:r>
              <w:rPr>
                <w:b/>
              </w:rPr>
              <w:t>я</w:t>
            </w:r>
            <w:r w:rsidRPr="00251A7E">
              <w:rPr>
                <w:b/>
              </w:rPr>
              <w:t xml:space="preserve"> расчетных показателей установленное в региональных нормативах градостроительного проектирования:</w:t>
            </w:r>
          </w:p>
        </w:tc>
        <w:tc>
          <w:tcPr>
            <w:tcW w:w="5103" w:type="dxa"/>
          </w:tcPr>
          <w:p w:rsidR="00DD7054" w:rsidRPr="00251A7E" w:rsidRDefault="00DD7054" w:rsidP="00DD7054">
            <w:pPr>
              <w:pStyle w:val="a3"/>
              <w:ind w:firstLine="0"/>
              <w:rPr>
                <w:b/>
              </w:rPr>
            </w:pPr>
          </w:p>
        </w:tc>
      </w:tr>
      <w:tr w:rsidR="00A53A9F" w:rsidRPr="00251A7E" w:rsidTr="006048A3">
        <w:tc>
          <w:tcPr>
            <w:tcW w:w="5098" w:type="dxa"/>
          </w:tcPr>
          <w:p w:rsidR="00A53A9F" w:rsidRPr="00251A7E" w:rsidRDefault="00A53A9F" w:rsidP="00A53A9F">
            <w:pPr>
              <w:pStyle w:val="a3"/>
              <w:ind w:firstLine="0"/>
            </w:pPr>
            <w:r w:rsidRPr="00251A7E">
              <w:t>минимально допустимый уровень обеспеченности объектами местного значения поселения</w:t>
            </w:r>
          </w:p>
        </w:tc>
        <w:tc>
          <w:tcPr>
            <w:tcW w:w="5103" w:type="dxa"/>
          </w:tcPr>
          <w:p w:rsidR="00A53A9F" w:rsidRPr="00251A7E" w:rsidRDefault="00A53A9F" w:rsidP="00A53A9F">
            <w:pPr>
              <w:pStyle w:val="a3"/>
              <w:ind w:firstLine="0"/>
              <w:rPr>
                <w:b/>
              </w:rPr>
            </w:pPr>
            <w:r w:rsidRPr="00883E72">
              <w:t>региональными нормативами градостроительного проектирования не установлен</w:t>
            </w:r>
          </w:p>
        </w:tc>
      </w:tr>
      <w:tr w:rsidR="00A53A9F" w:rsidRPr="00251A7E" w:rsidTr="006048A3">
        <w:tc>
          <w:tcPr>
            <w:tcW w:w="5098" w:type="dxa"/>
          </w:tcPr>
          <w:p w:rsidR="00A53A9F" w:rsidRPr="00251A7E" w:rsidRDefault="00A53A9F" w:rsidP="00A53A9F">
            <w:pPr>
              <w:pStyle w:val="a3"/>
              <w:ind w:firstLine="0"/>
            </w:pPr>
            <w:r w:rsidRPr="00251A7E">
              <w:t xml:space="preserve">максимально допустимый уровень территориальной доступности объектов местного значения поселения для населения поселения </w:t>
            </w:r>
          </w:p>
        </w:tc>
        <w:tc>
          <w:tcPr>
            <w:tcW w:w="5103" w:type="dxa"/>
          </w:tcPr>
          <w:p w:rsidR="00A53A9F" w:rsidRPr="00251A7E" w:rsidRDefault="00A53A9F" w:rsidP="00A53A9F">
            <w:pPr>
              <w:pStyle w:val="a3"/>
              <w:ind w:firstLine="0"/>
              <w:rPr>
                <w:b/>
              </w:rPr>
            </w:pPr>
            <w:r w:rsidRPr="00883E72">
              <w:t>региональными нормативами градостроительного проектирования не установлен</w:t>
            </w:r>
          </w:p>
        </w:tc>
      </w:tr>
      <w:tr w:rsidR="00DD7054" w:rsidRPr="00251A7E" w:rsidTr="006048A3">
        <w:tc>
          <w:tcPr>
            <w:tcW w:w="5098" w:type="dxa"/>
          </w:tcPr>
          <w:p w:rsidR="00DD7054" w:rsidRPr="00251A7E" w:rsidRDefault="00DD7054" w:rsidP="00DD7054">
            <w:pPr>
              <w:pStyle w:val="a3"/>
              <w:ind w:firstLine="0"/>
              <w:rPr>
                <w:b/>
              </w:rPr>
            </w:pPr>
            <w:r w:rsidRPr="00251A7E">
              <w:rPr>
                <w:b/>
              </w:rPr>
              <w:t xml:space="preserve">Значения расчетных показателей, устанавливаемые для основной части нормативов градостроительного проектирования </w:t>
            </w:r>
          </w:p>
        </w:tc>
        <w:tc>
          <w:tcPr>
            <w:tcW w:w="5103" w:type="dxa"/>
          </w:tcPr>
          <w:p w:rsidR="00DD7054" w:rsidRPr="00251A7E" w:rsidRDefault="00DD7054" w:rsidP="00DD7054">
            <w:pPr>
              <w:pStyle w:val="a3"/>
              <w:ind w:firstLine="0"/>
              <w:rPr>
                <w:b/>
              </w:rPr>
            </w:pPr>
          </w:p>
        </w:tc>
      </w:tr>
      <w:tr w:rsidR="00DD7054" w:rsidRPr="00251A7E" w:rsidTr="006048A3">
        <w:tc>
          <w:tcPr>
            <w:tcW w:w="5098" w:type="dxa"/>
          </w:tcPr>
          <w:p w:rsidR="00DD7054" w:rsidRPr="00251A7E" w:rsidRDefault="00DD7054" w:rsidP="00DD7054">
            <w:pPr>
              <w:pStyle w:val="a3"/>
              <w:ind w:firstLine="0"/>
            </w:pPr>
            <w:r w:rsidRPr="00251A7E">
              <w:t>минимально допустимый уровень обеспеченности объектами</w:t>
            </w:r>
          </w:p>
        </w:tc>
        <w:tc>
          <w:tcPr>
            <w:tcW w:w="5103" w:type="dxa"/>
          </w:tcPr>
          <w:p w:rsidR="00DD7054" w:rsidRPr="00A53A9F" w:rsidRDefault="00A53A9F" w:rsidP="00DD7054">
            <w:pPr>
              <w:pStyle w:val="a3"/>
              <w:ind w:firstLine="0"/>
            </w:pPr>
            <w:r>
              <w:t>не менее одного</w:t>
            </w:r>
            <w:r w:rsidR="00DD7054" w:rsidRPr="00A53A9F">
              <w:t xml:space="preserve"> объекта </w:t>
            </w:r>
            <w:r w:rsidRPr="00A53A9F">
              <w:t>каждого типа</w:t>
            </w:r>
          </w:p>
        </w:tc>
      </w:tr>
      <w:tr w:rsidR="00DD7054" w:rsidRPr="00251A7E" w:rsidTr="006048A3">
        <w:tc>
          <w:tcPr>
            <w:tcW w:w="5098" w:type="dxa"/>
          </w:tcPr>
          <w:p w:rsidR="00DD7054" w:rsidRPr="00251A7E" w:rsidRDefault="00DD7054" w:rsidP="00DD7054">
            <w:pPr>
              <w:pStyle w:val="a3"/>
              <w:ind w:firstLine="0"/>
            </w:pPr>
            <w:r w:rsidRPr="00251A7E">
              <w:t xml:space="preserve">максимально допустимый уровень территориальной доступности объектов для населения поселения </w:t>
            </w:r>
          </w:p>
        </w:tc>
        <w:tc>
          <w:tcPr>
            <w:tcW w:w="5103" w:type="dxa"/>
          </w:tcPr>
          <w:p w:rsidR="00DD7054" w:rsidRPr="00251A7E" w:rsidRDefault="00A53A9F" w:rsidP="00DD7054">
            <w:pPr>
              <w:pStyle w:val="a3"/>
              <w:ind w:firstLine="0"/>
              <w:rPr>
                <w:b/>
              </w:rPr>
            </w:pPr>
            <w:r>
              <w:t>п</w:t>
            </w:r>
            <w:r w:rsidRPr="00850088">
              <w:t xml:space="preserve">ешеходно-транспортная доступность не более </w:t>
            </w:r>
            <w:r>
              <w:t>30</w:t>
            </w:r>
            <w:r w:rsidRPr="00850088">
              <w:t xml:space="preserve"> мин.</w:t>
            </w:r>
          </w:p>
        </w:tc>
      </w:tr>
    </w:tbl>
    <w:p w:rsidR="00DD7054" w:rsidRPr="00251A7E" w:rsidRDefault="00A53A9F" w:rsidP="00A53A9F">
      <w:pPr>
        <w:pStyle w:val="1"/>
        <w:numPr>
          <w:ilvl w:val="0"/>
          <w:numId w:val="0"/>
        </w:numPr>
      </w:pPr>
      <w:bookmarkStart w:id="14" w:name="_Toc393660507"/>
      <w:r w:rsidRPr="00251A7E">
        <w:t>Обоснование расчетных</w:t>
      </w:r>
      <w:r w:rsidR="00DD7054" w:rsidRPr="00251A7E">
        <w:t xml:space="preserve"> показателей для объектов в иных областях в связи с решением вопросов местного значения поселения</w:t>
      </w:r>
      <w:bookmarkEnd w:id="14"/>
    </w:p>
    <w:p w:rsidR="00A53A9F" w:rsidRDefault="007C5D0E" w:rsidP="00F650D1">
      <w:pPr>
        <w:pStyle w:val="a3"/>
      </w:pPr>
      <w:bookmarkStart w:id="15" w:name="_Toc385351369"/>
      <w:bookmarkStart w:id="16" w:name="_Toc385352689"/>
      <w:r>
        <w:t>34</w:t>
      </w:r>
      <w:r w:rsidR="00A53A9F">
        <w:t xml:space="preserve">. </w:t>
      </w:r>
      <w:r w:rsidR="00A53A9F" w:rsidRPr="00251A7E">
        <w:t xml:space="preserve">Для </w:t>
      </w:r>
      <w:r w:rsidR="00A53A9F">
        <w:t xml:space="preserve">территории </w:t>
      </w:r>
      <w:r w:rsidR="00A53A9F" w:rsidRPr="006048A3">
        <w:t>поселения подлежат обоснованию следующие расчетные показатели минимально допустимого уровня обеспеченности объектами</w:t>
      </w:r>
      <w:r w:rsidR="00A53A9F" w:rsidRPr="006048A3">
        <w:rPr>
          <w:rFonts w:eastAsia="Calibri"/>
        </w:rPr>
        <w:t xml:space="preserve"> </w:t>
      </w:r>
      <w:r w:rsidR="00A53A9F" w:rsidRPr="006048A3">
        <w:t xml:space="preserve">культуры   и   </w:t>
      </w:r>
      <w:r w:rsidR="00A53A9F">
        <w:t>досуга</w:t>
      </w:r>
      <w:r w:rsidR="00A53A9F" w:rsidRPr="00251A7E">
        <w:t xml:space="preserve"> и расчетных показателей максимально допустимого уровня территориальной доступности таких объектов для населения поселения</w:t>
      </w:r>
      <w:r w:rsidR="00A53A9F" w:rsidRPr="006048A3">
        <w:t xml:space="preserve"> </w:t>
      </w:r>
      <w:r w:rsidR="00A53A9F">
        <w:t>представлены в таблице 10.</w:t>
      </w:r>
    </w:p>
    <w:p w:rsidR="00A53A9F" w:rsidRPr="00B25F55" w:rsidRDefault="00A53A9F" w:rsidP="00A53A9F">
      <w:pPr>
        <w:pStyle w:val="af2"/>
        <w:jc w:val="right"/>
        <w:rPr>
          <w:rFonts w:ascii="Times New Roman" w:hAnsi="Times New Roman" w:cs="Times New Roman"/>
          <w:i w:val="0"/>
          <w:color w:val="auto"/>
          <w:sz w:val="28"/>
          <w:szCs w:val="28"/>
        </w:rPr>
      </w:pPr>
      <w:r w:rsidRPr="00B25F55">
        <w:rPr>
          <w:rFonts w:ascii="Times New Roman" w:hAnsi="Times New Roman" w:cs="Times New Roman"/>
          <w:i w:val="0"/>
          <w:color w:val="auto"/>
          <w:sz w:val="28"/>
          <w:szCs w:val="28"/>
        </w:rPr>
        <w:t xml:space="preserve">Таблица </w:t>
      </w:r>
      <w:r w:rsidRPr="00B25F55">
        <w:rPr>
          <w:rFonts w:ascii="Times New Roman" w:hAnsi="Times New Roman" w:cs="Times New Roman"/>
          <w:i w:val="0"/>
          <w:color w:val="auto"/>
          <w:sz w:val="28"/>
          <w:szCs w:val="28"/>
        </w:rPr>
        <w:fldChar w:fldCharType="begin"/>
      </w:r>
      <w:r w:rsidRPr="00B25F55">
        <w:rPr>
          <w:rFonts w:ascii="Times New Roman" w:hAnsi="Times New Roman" w:cs="Times New Roman"/>
          <w:i w:val="0"/>
          <w:color w:val="auto"/>
          <w:sz w:val="28"/>
          <w:szCs w:val="28"/>
        </w:rPr>
        <w:instrText xml:space="preserve"> SEQ Таблица \* ARABIC </w:instrText>
      </w:r>
      <w:r w:rsidRPr="00B25F55">
        <w:rPr>
          <w:rFonts w:ascii="Times New Roman" w:hAnsi="Times New Roman" w:cs="Times New Roman"/>
          <w:i w:val="0"/>
          <w:color w:val="auto"/>
          <w:sz w:val="28"/>
          <w:szCs w:val="28"/>
        </w:rPr>
        <w:fldChar w:fldCharType="separate"/>
      </w:r>
      <w:r w:rsidR="00EC1FDA">
        <w:rPr>
          <w:rFonts w:ascii="Times New Roman" w:hAnsi="Times New Roman" w:cs="Times New Roman"/>
          <w:i w:val="0"/>
          <w:noProof/>
          <w:color w:val="auto"/>
          <w:sz w:val="28"/>
          <w:szCs w:val="28"/>
        </w:rPr>
        <w:t>10</w:t>
      </w:r>
      <w:r w:rsidRPr="00B25F55">
        <w:rPr>
          <w:rFonts w:ascii="Times New Roman" w:hAnsi="Times New Roman" w:cs="Times New Roman"/>
          <w:i w:val="0"/>
          <w:color w:val="auto"/>
          <w:sz w:val="28"/>
          <w:szCs w:val="28"/>
        </w:rPr>
        <w:fldChar w:fldCharType="end"/>
      </w:r>
    </w:p>
    <w:tbl>
      <w:tblPr>
        <w:tblStyle w:val="a9"/>
        <w:tblW w:w="10201" w:type="dxa"/>
        <w:tblLook w:val="04A0" w:firstRow="1" w:lastRow="0" w:firstColumn="1" w:lastColumn="0" w:noHBand="0" w:noVBand="1"/>
      </w:tblPr>
      <w:tblGrid>
        <w:gridCol w:w="5098"/>
        <w:gridCol w:w="5103"/>
      </w:tblGrid>
      <w:tr w:rsidR="00DD7054" w:rsidRPr="00251A7E" w:rsidTr="00EC1FDA">
        <w:tc>
          <w:tcPr>
            <w:tcW w:w="5098" w:type="dxa"/>
          </w:tcPr>
          <w:p w:rsidR="00DD7054" w:rsidRPr="00251A7E" w:rsidRDefault="00DD7054" w:rsidP="00DD7054">
            <w:pPr>
              <w:jc w:val="both"/>
              <w:rPr>
                <w:rFonts w:ascii="Times New Roman" w:hAnsi="Times New Roman"/>
                <w:b/>
                <w:sz w:val="28"/>
              </w:rPr>
            </w:pPr>
            <w:r w:rsidRPr="00251A7E">
              <w:rPr>
                <w:rFonts w:ascii="Times New Roman" w:hAnsi="Times New Roman"/>
                <w:b/>
                <w:sz w:val="28"/>
              </w:rPr>
              <w:lastRenderedPageBreak/>
              <w:t>Наименование одного или нескольких видов объектов</w:t>
            </w:r>
            <w:r w:rsidRPr="00251A7E">
              <w:rPr>
                <w:rFonts w:ascii="Times New Roman" w:hAnsi="Times New Roman"/>
                <w:sz w:val="28"/>
              </w:rPr>
              <w:t xml:space="preserve"> </w:t>
            </w:r>
            <w:r w:rsidRPr="00251A7E">
              <w:rPr>
                <w:rFonts w:ascii="Times New Roman" w:hAnsi="Times New Roman"/>
                <w:b/>
                <w:sz w:val="28"/>
              </w:rPr>
              <w:t>местного значения поселения</w:t>
            </w:r>
          </w:p>
        </w:tc>
        <w:tc>
          <w:tcPr>
            <w:tcW w:w="5103" w:type="dxa"/>
          </w:tcPr>
          <w:p w:rsidR="00DD7054" w:rsidRPr="00251A7E" w:rsidRDefault="00DD7054" w:rsidP="00DD7054">
            <w:pPr>
              <w:pStyle w:val="a3"/>
              <w:ind w:firstLine="0"/>
            </w:pPr>
            <w:r w:rsidRPr="00251A7E">
              <w:t>Дом культуры и творчества или объект аналогичный так</w:t>
            </w:r>
            <w:r w:rsidR="00AD0C5F">
              <w:t xml:space="preserve">ому функциональному назначению; </w:t>
            </w:r>
            <w:r w:rsidR="00A53A9F">
              <w:t>з</w:t>
            </w:r>
            <w:r w:rsidRPr="00251A7E">
              <w:t>дание библиотеки или объект аналогичный такому функциональному назначению</w:t>
            </w:r>
          </w:p>
        </w:tc>
      </w:tr>
      <w:tr w:rsidR="00DD7054" w:rsidRPr="00251A7E" w:rsidTr="00EC1FDA">
        <w:tc>
          <w:tcPr>
            <w:tcW w:w="5098" w:type="dxa"/>
          </w:tcPr>
          <w:p w:rsidR="00DD7054" w:rsidRPr="00251A7E" w:rsidRDefault="00DD7054" w:rsidP="00DD7054">
            <w:pPr>
              <w:jc w:val="both"/>
              <w:rPr>
                <w:rFonts w:ascii="Times New Roman" w:hAnsi="Times New Roman"/>
                <w:b/>
                <w:sz w:val="28"/>
              </w:rPr>
            </w:pPr>
            <w:r w:rsidRPr="00251A7E">
              <w:rPr>
                <w:rFonts w:ascii="Times New Roman" w:hAnsi="Times New Roman"/>
                <w:b/>
                <w:sz w:val="28"/>
              </w:rPr>
              <w:t>Территория применения расчетных показателей</w:t>
            </w:r>
          </w:p>
        </w:tc>
        <w:tc>
          <w:tcPr>
            <w:tcW w:w="5103" w:type="dxa"/>
          </w:tcPr>
          <w:p w:rsidR="00DD7054" w:rsidRPr="00251A7E" w:rsidRDefault="00DD7054" w:rsidP="00DD7054">
            <w:pPr>
              <w:jc w:val="both"/>
              <w:rPr>
                <w:rFonts w:ascii="Times New Roman" w:hAnsi="Times New Roman"/>
                <w:sz w:val="28"/>
              </w:rPr>
            </w:pPr>
            <w:r w:rsidRPr="00251A7E">
              <w:rPr>
                <w:rFonts w:ascii="Times New Roman" w:hAnsi="Times New Roman"/>
                <w:sz w:val="28"/>
              </w:rPr>
              <w:t>Вся территория муниципального образования</w:t>
            </w:r>
          </w:p>
        </w:tc>
      </w:tr>
      <w:tr w:rsidR="00DD7054" w:rsidRPr="00251A7E" w:rsidTr="00EC1FDA">
        <w:tc>
          <w:tcPr>
            <w:tcW w:w="5098" w:type="dxa"/>
          </w:tcPr>
          <w:p w:rsidR="00DD7054" w:rsidRPr="00251A7E" w:rsidRDefault="00DD7054" w:rsidP="00DD7054">
            <w:pPr>
              <w:jc w:val="both"/>
              <w:rPr>
                <w:rFonts w:ascii="Times New Roman" w:hAnsi="Times New Roman"/>
                <w:b/>
                <w:sz w:val="28"/>
              </w:rPr>
            </w:pPr>
            <w:r w:rsidRPr="00251A7E">
              <w:rPr>
                <w:rFonts w:ascii="Times New Roman" w:hAnsi="Times New Roman"/>
                <w:b/>
                <w:sz w:val="28"/>
              </w:rPr>
              <w:t>Обоснование расчетных показателей</w:t>
            </w:r>
            <w:r w:rsidRPr="00251A7E">
              <w:rPr>
                <w:rFonts w:ascii="Times New Roman" w:hAnsi="Times New Roman"/>
                <w:sz w:val="28"/>
              </w:rPr>
              <w:t xml:space="preserve"> </w:t>
            </w:r>
            <w:r w:rsidRPr="00251A7E">
              <w:rPr>
                <w:rFonts w:ascii="Times New Roman" w:hAnsi="Times New Roman"/>
                <w:b/>
                <w:sz w:val="28"/>
              </w:rPr>
              <w:t>минимально допустимого уровня обеспеченности объектами</w:t>
            </w:r>
          </w:p>
        </w:tc>
        <w:tc>
          <w:tcPr>
            <w:tcW w:w="5103" w:type="dxa"/>
          </w:tcPr>
          <w:p w:rsidR="00DD7054" w:rsidRPr="00251A7E" w:rsidRDefault="00DD7054" w:rsidP="00DD7054">
            <w:pPr>
              <w:jc w:val="both"/>
              <w:rPr>
                <w:rFonts w:ascii="Times New Roman" w:hAnsi="Times New Roman"/>
                <w:sz w:val="28"/>
              </w:rPr>
            </w:pPr>
            <w:r w:rsidRPr="00251A7E">
              <w:rPr>
                <w:rFonts w:ascii="Times New Roman" w:hAnsi="Times New Roman"/>
                <w:sz w:val="28"/>
              </w:rPr>
              <w:t>Обеспечение благоприятных условий жизнедеятельности населения, в том числе объектами</w:t>
            </w:r>
            <w:r w:rsidRPr="00251A7E">
              <w:t xml:space="preserve"> </w:t>
            </w:r>
            <w:r w:rsidRPr="00251A7E">
              <w:rPr>
                <w:rFonts w:ascii="Times New Roman" w:hAnsi="Times New Roman"/>
                <w:sz w:val="28"/>
              </w:rPr>
              <w:t>социального и коммунально-бытового назначения</w:t>
            </w:r>
          </w:p>
        </w:tc>
      </w:tr>
      <w:tr w:rsidR="00DD7054" w:rsidRPr="00251A7E" w:rsidTr="00EC1FDA">
        <w:tc>
          <w:tcPr>
            <w:tcW w:w="5098" w:type="dxa"/>
          </w:tcPr>
          <w:p w:rsidR="00DD7054" w:rsidRPr="00251A7E" w:rsidRDefault="00DD7054" w:rsidP="00DD7054">
            <w:pPr>
              <w:jc w:val="both"/>
              <w:rPr>
                <w:rFonts w:ascii="Times New Roman" w:hAnsi="Times New Roman"/>
                <w:b/>
                <w:sz w:val="28"/>
              </w:rPr>
            </w:pPr>
            <w:r w:rsidRPr="00251A7E">
              <w:rPr>
                <w:rFonts w:ascii="Times New Roman" w:hAnsi="Times New Roman"/>
                <w:b/>
                <w:sz w:val="28"/>
              </w:rPr>
              <w:t>Обоснование расчетных показателей</w:t>
            </w:r>
            <w:r w:rsidRPr="00251A7E">
              <w:rPr>
                <w:rFonts w:ascii="Times New Roman" w:hAnsi="Times New Roman"/>
                <w:sz w:val="28"/>
              </w:rPr>
              <w:t xml:space="preserve"> </w:t>
            </w:r>
            <w:r w:rsidRPr="00251A7E">
              <w:rPr>
                <w:rFonts w:ascii="Times New Roman" w:hAnsi="Times New Roman"/>
                <w:b/>
                <w:sz w:val="28"/>
              </w:rPr>
              <w:t>максимально допустимого уровня территориальной доступности объектов для населения поселения</w:t>
            </w:r>
          </w:p>
        </w:tc>
        <w:tc>
          <w:tcPr>
            <w:tcW w:w="5103" w:type="dxa"/>
          </w:tcPr>
          <w:p w:rsidR="00DD7054" w:rsidRPr="00251A7E" w:rsidRDefault="00DD7054" w:rsidP="00DD7054">
            <w:pPr>
              <w:jc w:val="both"/>
              <w:rPr>
                <w:rFonts w:ascii="Times New Roman" w:hAnsi="Times New Roman"/>
                <w:sz w:val="28"/>
              </w:rPr>
            </w:pPr>
            <w:r w:rsidRPr="00251A7E">
              <w:rPr>
                <w:rFonts w:ascii="Times New Roman" w:hAnsi="Times New Roman"/>
                <w:sz w:val="28"/>
              </w:rPr>
              <w:t>Значения расчетных показателей обусловлены особенностью типа расселения поселения</w:t>
            </w:r>
          </w:p>
        </w:tc>
      </w:tr>
      <w:tr w:rsidR="00DD7054" w:rsidRPr="00251A7E" w:rsidTr="00EC1FDA">
        <w:tc>
          <w:tcPr>
            <w:tcW w:w="5098" w:type="dxa"/>
          </w:tcPr>
          <w:p w:rsidR="00DD7054" w:rsidRPr="00251A7E" w:rsidRDefault="00DD7054" w:rsidP="00DD7054">
            <w:pPr>
              <w:jc w:val="both"/>
              <w:rPr>
                <w:rFonts w:ascii="Times New Roman" w:hAnsi="Times New Roman"/>
                <w:b/>
                <w:sz w:val="28"/>
              </w:rPr>
            </w:pPr>
            <w:r w:rsidRPr="00636E79">
              <w:rPr>
                <w:rFonts w:ascii="Times New Roman" w:hAnsi="Times New Roman"/>
                <w:b/>
                <w:sz w:val="28"/>
              </w:rPr>
              <w:t xml:space="preserve">Предельные значения </w:t>
            </w:r>
            <w:r w:rsidRPr="00251A7E">
              <w:rPr>
                <w:rFonts w:ascii="Times New Roman" w:hAnsi="Times New Roman"/>
                <w:b/>
                <w:sz w:val="28"/>
              </w:rPr>
              <w:t>расчетных показателей установленное в региональных нормативах градостроительного проектирования:</w:t>
            </w:r>
          </w:p>
        </w:tc>
        <w:tc>
          <w:tcPr>
            <w:tcW w:w="5103" w:type="dxa"/>
          </w:tcPr>
          <w:p w:rsidR="00DD7054" w:rsidRPr="00251A7E" w:rsidRDefault="00DD7054" w:rsidP="00DD7054">
            <w:pPr>
              <w:jc w:val="both"/>
              <w:rPr>
                <w:rFonts w:ascii="Times New Roman" w:hAnsi="Times New Roman"/>
                <w:b/>
                <w:sz w:val="28"/>
              </w:rPr>
            </w:pPr>
          </w:p>
        </w:tc>
      </w:tr>
      <w:tr w:rsidR="00EC1FDA" w:rsidRPr="00251A7E" w:rsidTr="00EC1FDA">
        <w:tc>
          <w:tcPr>
            <w:tcW w:w="5098" w:type="dxa"/>
          </w:tcPr>
          <w:p w:rsidR="00EC1FDA" w:rsidRPr="00251A7E" w:rsidRDefault="00EC1FDA" w:rsidP="00EC1FDA">
            <w:pPr>
              <w:jc w:val="both"/>
              <w:rPr>
                <w:rFonts w:ascii="Times New Roman" w:hAnsi="Times New Roman"/>
                <w:sz w:val="28"/>
              </w:rPr>
            </w:pPr>
            <w:r w:rsidRPr="00251A7E">
              <w:rPr>
                <w:rFonts w:ascii="Times New Roman" w:hAnsi="Times New Roman"/>
                <w:sz w:val="28"/>
              </w:rPr>
              <w:t>минимально допустимый уровень обеспеченности объектами местного значения поселения</w:t>
            </w:r>
          </w:p>
        </w:tc>
        <w:tc>
          <w:tcPr>
            <w:tcW w:w="5103" w:type="dxa"/>
          </w:tcPr>
          <w:p w:rsidR="00EC1FDA" w:rsidRPr="00251A7E" w:rsidRDefault="00EC1FDA" w:rsidP="00EC1FDA">
            <w:pPr>
              <w:pStyle w:val="a3"/>
              <w:ind w:firstLine="0"/>
              <w:rPr>
                <w:b/>
              </w:rPr>
            </w:pPr>
            <w:r w:rsidRPr="00883E72">
              <w:t>региональными нормативами градостроительного проектирования не установлен</w:t>
            </w:r>
          </w:p>
        </w:tc>
      </w:tr>
      <w:tr w:rsidR="00EC1FDA" w:rsidRPr="00251A7E" w:rsidTr="00EC1FDA">
        <w:tc>
          <w:tcPr>
            <w:tcW w:w="5098" w:type="dxa"/>
          </w:tcPr>
          <w:p w:rsidR="00EC1FDA" w:rsidRPr="00251A7E" w:rsidRDefault="00EC1FDA" w:rsidP="00EC1FDA">
            <w:pPr>
              <w:jc w:val="both"/>
              <w:rPr>
                <w:rFonts w:ascii="Times New Roman" w:hAnsi="Times New Roman"/>
                <w:sz w:val="28"/>
              </w:rPr>
            </w:pPr>
            <w:r w:rsidRPr="00251A7E">
              <w:rPr>
                <w:rFonts w:ascii="Times New Roman" w:hAnsi="Times New Roman"/>
                <w:sz w:val="28"/>
              </w:rPr>
              <w:t xml:space="preserve">максимально допустимый уровень территориальной доступности объектов местного значения поселения для населения поселения </w:t>
            </w:r>
          </w:p>
        </w:tc>
        <w:tc>
          <w:tcPr>
            <w:tcW w:w="5103" w:type="dxa"/>
          </w:tcPr>
          <w:p w:rsidR="00EC1FDA" w:rsidRPr="00251A7E" w:rsidRDefault="00EC1FDA" w:rsidP="00EC1FDA">
            <w:pPr>
              <w:pStyle w:val="a3"/>
              <w:ind w:firstLine="0"/>
              <w:rPr>
                <w:b/>
              </w:rPr>
            </w:pPr>
            <w:r w:rsidRPr="00883E72">
              <w:t>региональными нормативами градостроительного проектирования не установлен</w:t>
            </w:r>
          </w:p>
        </w:tc>
      </w:tr>
      <w:tr w:rsidR="00DD7054" w:rsidRPr="00251A7E" w:rsidTr="00EC1FDA">
        <w:tc>
          <w:tcPr>
            <w:tcW w:w="5098" w:type="dxa"/>
          </w:tcPr>
          <w:p w:rsidR="00DD7054" w:rsidRPr="00251A7E" w:rsidRDefault="00DD7054" w:rsidP="00DD7054">
            <w:pPr>
              <w:jc w:val="both"/>
              <w:rPr>
                <w:rFonts w:ascii="Times New Roman" w:hAnsi="Times New Roman"/>
                <w:b/>
                <w:sz w:val="28"/>
              </w:rPr>
            </w:pPr>
            <w:r w:rsidRPr="00251A7E">
              <w:rPr>
                <w:rFonts w:ascii="Times New Roman" w:hAnsi="Times New Roman"/>
                <w:b/>
                <w:sz w:val="28"/>
              </w:rPr>
              <w:t xml:space="preserve">Значения расчетных показателей, устанавливаемые для основной части нормативов градостроительного проектирования </w:t>
            </w:r>
          </w:p>
        </w:tc>
        <w:tc>
          <w:tcPr>
            <w:tcW w:w="5103" w:type="dxa"/>
          </w:tcPr>
          <w:p w:rsidR="00DD7054" w:rsidRPr="00251A7E" w:rsidRDefault="00DD7054" w:rsidP="00DD7054">
            <w:pPr>
              <w:jc w:val="both"/>
              <w:rPr>
                <w:rFonts w:ascii="Times New Roman" w:hAnsi="Times New Roman"/>
                <w:b/>
                <w:sz w:val="28"/>
              </w:rPr>
            </w:pPr>
          </w:p>
        </w:tc>
      </w:tr>
      <w:tr w:rsidR="00DD7054" w:rsidRPr="00251A7E" w:rsidTr="00EC1FDA">
        <w:tc>
          <w:tcPr>
            <w:tcW w:w="5098" w:type="dxa"/>
          </w:tcPr>
          <w:p w:rsidR="00DD7054" w:rsidRPr="00251A7E" w:rsidRDefault="00DD7054" w:rsidP="00DD7054">
            <w:pPr>
              <w:jc w:val="both"/>
              <w:rPr>
                <w:rFonts w:ascii="Times New Roman" w:hAnsi="Times New Roman"/>
                <w:sz w:val="28"/>
              </w:rPr>
            </w:pPr>
            <w:r w:rsidRPr="00251A7E">
              <w:rPr>
                <w:rFonts w:ascii="Times New Roman" w:hAnsi="Times New Roman"/>
                <w:sz w:val="28"/>
              </w:rPr>
              <w:t>минимально допустимый уровень обеспеченности объектами</w:t>
            </w:r>
          </w:p>
        </w:tc>
        <w:tc>
          <w:tcPr>
            <w:tcW w:w="5103" w:type="dxa"/>
          </w:tcPr>
          <w:p w:rsidR="00DD7054" w:rsidRPr="00EC1FDA" w:rsidRDefault="00EC1FDA" w:rsidP="00DD7054">
            <w:pPr>
              <w:jc w:val="both"/>
              <w:rPr>
                <w:rFonts w:ascii="Times New Roman" w:hAnsi="Times New Roman"/>
                <w:sz w:val="28"/>
              </w:rPr>
            </w:pPr>
            <w:r w:rsidRPr="00EC1FDA">
              <w:rPr>
                <w:rFonts w:ascii="Times New Roman" w:hAnsi="Times New Roman"/>
                <w:sz w:val="28"/>
              </w:rPr>
              <w:t>обеспеченность не менее одного объекта каждого типа на территорию поселения</w:t>
            </w:r>
          </w:p>
        </w:tc>
      </w:tr>
      <w:tr w:rsidR="00DD7054" w:rsidRPr="00251A7E" w:rsidTr="00EC1FDA">
        <w:tc>
          <w:tcPr>
            <w:tcW w:w="5098" w:type="dxa"/>
          </w:tcPr>
          <w:p w:rsidR="00DD7054" w:rsidRPr="00251A7E" w:rsidRDefault="00DD7054" w:rsidP="00DD7054">
            <w:pPr>
              <w:jc w:val="both"/>
              <w:rPr>
                <w:rFonts w:ascii="Times New Roman" w:hAnsi="Times New Roman"/>
                <w:sz w:val="28"/>
              </w:rPr>
            </w:pPr>
            <w:r w:rsidRPr="00251A7E">
              <w:rPr>
                <w:rFonts w:ascii="Times New Roman" w:hAnsi="Times New Roman"/>
                <w:sz w:val="28"/>
              </w:rPr>
              <w:t xml:space="preserve">максимально допустимый уровень территориальной доступности объектов для населения поселения </w:t>
            </w:r>
          </w:p>
        </w:tc>
        <w:tc>
          <w:tcPr>
            <w:tcW w:w="5103" w:type="dxa"/>
          </w:tcPr>
          <w:p w:rsidR="00DD7054" w:rsidRPr="00EC1FDA" w:rsidRDefault="00EC1FDA" w:rsidP="00DD7054">
            <w:pPr>
              <w:jc w:val="both"/>
              <w:rPr>
                <w:rFonts w:ascii="Times New Roman" w:hAnsi="Times New Roman"/>
                <w:sz w:val="28"/>
              </w:rPr>
            </w:pPr>
            <w:r w:rsidRPr="00EC1FDA">
              <w:rPr>
                <w:rFonts w:ascii="Times New Roman" w:hAnsi="Times New Roman"/>
                <w:sz w:val="28"/>
              </w:rPr>
              <w:t>пешеходно-транспортная доступность не более 30 мин</w:t>
            </w:r>
          </w:p>
        </w:tc>
      </w:tr>
    </w:tbl>
    <w:p w:rsidR="00DD7054" w:rsidRDefault="00DD7054" w:rsidP="00DD7054">
      <w:pPr>
        <w:spacing w:after="0" w:line="240" w:lineRule="auto"/>
        <w:jc w:val="both"/>
        <w:rPr>
          <w:rFonts w:ascii="Times New Roman" w:eastAsia="Times New Roman" w:hAnsi="Times New Roman" w:cs="Times New Roman"/>
          <w:b/>
          <w:sz w:val="28"/>
          <w:lang w:eastAsia="ru-RU"/>
        </w:rPr>
      </w:pPr>
    </w:p>
    <w:p w:rsidR="00EC1FDA" w:rsidRDefault="007C5D0E" w:rsidP="00EC1FDA">
      <w:pPr>
        <w:pStyle w:val="a3"/>
      </w:pPr>
      <w:r>
        <w:t>35</w:t>
      </w:r>
      <w:r w:rsidR="00EC1FDA">
        <w:t xml:space="preserve">. </w:t>
      </w:r>
      <w:r w:rsidR="00EC1FDA" w:rsidRPr="00251A7E">
        <w:t xml:space="preserve">Для </w:t>
      </w:r>
      <w:r w:rsidR="00EC1FDA">
        <w:t xml:space="preserve">территории </w:t>
      </w:r>
      <w:r w:rsidR="00EC1FDA" w:rsidRPr="006048A3">
        <w:t>поселения подлежат обоснованию следующие расчетные показатели минимально допустимого уровня обеспеченности объектами</w:t>
      </w:r>
      <w:r w:rsidR="00EC1FDA" w:rsidRPr="006048A3">
        <w:rPr>
          <w:rFonts w:eastAsia="Calibri"/>
        </w:rPr>
        <w:t xml:space="preserve"> </w:t>
      </w:r>
      <w:r w:rsidR="00AD0C5F" w:rsidRPr="00270220">
        <w:t xml:space="preserve">в области </w:t>
      </w:r>
      <w:r w:rsidR="00AD0C5F">
        <w:t>первичных мер пожарной безопасности</w:t>
      </w:r>
      <w:r w:rsidR="00AD0C5F" w:rsidRPr="00251A7E">
        <w:t xml:space="preserve"> </w:t>
      </w:r>
      <w:r w:rsidR="00EC1FDA" w:rsidRPr="00251A7E">
        <w:t>и расчетных показателей максимально допустимого уровня территориальной доступности таких объектов для населения поселения</w:t>
      </w:r>
      <w:r w:rsidR="00EC1FDA" w:rsidRPr="006048A3">
        <w:t xml:space="preserve"> </w:t>
      </w:r>
      <w:r w:rsidR="00EC1FDA">
        <w:t>представлены в таблице 1</w:t>
      </w:r>
      <w:r w:rsidR="00AD0C5F">
        <w:t>1</w:t>
      </w:r>
      <w:r w:rsidR="00EC1FDA">
        <w:t>.</w:t>
      </w:r>
    </w:p>
    <w:p w:rsidR="00EC1FDA" w:rsidRPr="007C5D0E" w:rsidRDefault="00EC1FDA" w:rsidP="007C5D0E">
      <w:pPr>
        <w:pStyle w:val="af2"/>
        <w:jc w:val="right"/>
        <w:rPr>
          <w:rFonts w:ascii="Times New Roman" w:hAnsi="Times New Roman" w:cs="Times New Roman"/>
          <w:i w:val="0"/>
          <w:color w:val="auto"/>
          <w:sz w:val="28"/>
          <w:szCs w:val="28"/>
        </w:rPr>
      </w:pPr>
      <w:r w:rsidRPr="00B25F55">
        <w:rPr>
          <w:rFonts w:ascii="Times New Roman" w:hAnsi="Times New Roman" w:cs="Times New Roman"/>
          <w:i w:val="0"/>
          <w:color w:val="auto"/>
          <w:sz w:val="28"/>
          <w:szCs w:val="28"/>
        </w:rPr>
        <w:t xml:space="preserve">Таблица </w:t>
      </w:r>
      <w:r w:rsidRPr="00B25F55">
        <w:rPr>
          <w:rFonts w:ascii="Times New Roman" w:hAnsi="Times New Roman" w:cs="Times New Roman"/>
          <w:i w:val="0"/>
          <w:color w:val="auto"/>
          <w:sz w:val="28"/>
          <w:szCs w:val="28"/>
        </w:rPr>
        <w:fldChar w:fldCharType="begin"/>
      </w:r>
      <w:r w:rsidRPr="00B25F55">
        <w:rPr>
          <w:rFonts w:ascii="Times New Roman" w:hAnsi="Times New Roman" w:cs="Times New Roman"/>
          <w:i w:val="0"/>
          <w:color w:val="auto"/>
          <w:sz w:val="28"/>
          <w:szCs w:val="28"/>
        </w:rPr>
        <w:instrText xml:space="preserve"> SEQ Таблица \* ARABIC </w:instrText>
      </w:r>
      <w:r w:rsidRPr="00B25F55">
        <w:rPr>
          <w:rFonts w:ascii="Times New Roman" w:hAnsi="Times New Roman" w:cs="Times New Roman"/>
          <w:i w:val="0"/>
          <w:color w:val="auto"/>
          <w:sz w:val="28"/>
          <w:szCs w:val="28"/>
        </w:rPr>
        <w:fldChar w:fldCharType="separate"/>
      </w:r>
      <w:r w:rsidR="00AD0C5F">
        <w:rPr>
          <w:rFonts w:ascii="Times New Roman" w:hAnsi="Times New Roman" w:cs="Times New Roman"/>
          <w:i w:val="0"/>
          <w:noProof/>
          <w:color w:val="auto"/>
          <w:sz w:val="28"/>
          <w:szCs w:val="28"/>
        </w:rPr>
        <w:t>11</w:t>
      </w:r>
      <w:r w:rsidRPr="00B25F55">
        <w:rPr>
          <w:rFonts w:ascii="Times New Roman" w:hAnsi="Times New Roman" w:cs="Times New Roman"/>
          <w:i w:val="0"/>
          <w:color w:val="auto"/>
          <w:sz w:val="28"/>
          <w:szCs w:val="28"/>
        </w:rPr>
        <w:fldChar w:fldCharType="end"/>
      </w:r>
    </w:p>
    <w:tbl>
      <w:tblPr>
        <w:tblStyle w:val="a9"/>
        <w:tblW w:w="10201" w:type="dxa"/>
        <w:tblLook w:val="04A0" w:firstRow="1" w:lastRow="0" w:firstColumn="1" w:lastColumn="0" w:noHBand="0" w:noVBand="1"/>
      </w:tblPr>
      <w:tblGrid>
        <w:gridCol w:w="5098"/>
        <w:gridCol w:w="5103"/>
      </w:tblGrid>
      <w:tr w:rsidR="00DD7054" w:rsidRPr="00251A7E" w:rsidTr="00AD0C5F">
        <w:tc>
          <w:tcPr>
            <w:tcW w:w="5098" w:type="dxa"/>
          </w:tcPr>
          <w:p w:rsidR="00DD7054" w:rsidRPr="00251A7E" w:rsidRDefault="00DD7054" w:rsidP="00DD7054">
            <w:pPr>
              <w:pStyle w:val="a3"/>
              <w:ind w:firstLine="0"/>
              <w:rPr>
                <w:b/>
              </w:rPr>
            </w:pPr>
            <w:r w:rsidRPr="00251A7E">
              <w:rPr>
                <w:b/>
              </w:rPr>
              <w:lastRenderedPageBreak/>
              <w:t>Наименование одного или нескольких видов объектов</w:t>
            </w:r>
            <w:r w:rsidRPr="00251A7E">
              <w:t xml:space="preserve"> </w:t>
            </w:r>
            <w:r w:rsidRPr="00251A7E">
              <w:rPr>
                <w:b/>
              </w:rPr>
              <w:t>местного значения поселения</w:t>
            </w:r>
          </w:p>
        </w:tc>
        <w:tc>
          <w:tcPr>
            <w:tcW w:w="5103" w:type="dxa"/>
          </w:tcPr>
          <w:p w:rsidR="00DD7054" w:rsidRPr="00251A7E" w:rsidRDefault="00DD7054" w:rsidP="00DD7054">
            <w:pPr>
              <w:jc w:val="both"/>
              <w:rPr>
                <w:rFonts w:ascii="Times New Roman" w:eastAsia="Calibri" w:hAnsi="Times New Roman" w:cs="Times New Roman"/>
                <w:sz w:val="28"/>
              </w:rPr>
            </w:pPr>
            <w:r w:rsidRPr="00251A7E">
              <w:rPr>
                <w:rFonts w:ascii="Times New Roman" w:eastAsia="Calibri" w:hAnsi="Times New Roman" w:cs="Times New Roman"/>
                <w:sz w:val="28"/>
              </w:rPr>
              <w:t>Противопожарный водоем (резервуар)</w:t>
            </w:r>
          </w:p>
        </w:tc>
      </w:tr>
      <w:tr w:rsidR="00DD7054" w:rsidRPr="00251A7E" w:rsidTr="00AD0C5F">
        <w:tc>
          <w:tcPr>
            <w:tcW w:w="5098" w:type="dxa"/>
          </w:tcPr>
          <w:p w:rsidR="00DD7054" w:rsidRPr="00251A7E" w:rsidRDefault="00DD7054" w:rsidP="00DD7054">
            <w:pPr>
              <w:pStyle w:val="a3"/>
              <w:ind w:firstLine="0"/>
              <w:rPr>
                <w:b/>
              </w:rPr>
            </w:pPr>
            <w:r w:rsidRPr="00251A7E">
              <w:rPr>
                <w:b/>
              </w:rPr>
              <w:t>Территория применения расчетных показателей</w:t>
            </w:r>
          </w:p>
        </w:tc>
        <w:tc>
          <w:tcPr>
            <w:tcW w:w="5103" w:type="dxa"/>
          </w:tcPr>
          <w:p w:rsidR="00DD7054" w:rsidRPr="00251A7E" w:rsidRDefault="00DD7054" w:rsidP="00DD7054">
            <w:pPr>
              <w:pStyle w:val="a3"/>
              <w:ind w:firstLine="0"/>
            </w:pPr>
            <w:r w:rsidRPr="00251A7E">
              <w:t>Вся территория населенных пунктов муниципального образования</w:t>
            </w:r>
          </w:p>
        </w:tc>
      </w:tr>
      <w:tr w:rsidR="00DD7054" w:rsidRPr="00251A7E" w:rsidTr="00AD0C5F">
        <w:tc>
          <w:tcPr>
            <w:tcW w:w="5098" w:type="dxa"/>
          </w:tcPr>
          <w:p w:rsidR="00DD7054" w:rsidRPr="00251A7E" w:rsidRDefault="00DD7054" w:rsidP="00DD7054">
            <w:pPr>
              <w:pStyle w:val="a3"/>
              <w:ind w:firstLine="0"/>
              <w:rPr>
                <w:b/>
              </w:rPr>
            </w:pPr>
            <w:r w:rsidRPr="00251A7E">
              <w:rPr>
                <w:b/>
              </w:rPr>
              <w:t>Обоснование расчетных показателей</w:t>
            </w:r>
            <w:r w:rsidRPr="00251A7E">
              <w:t xml:space="preserve"> </w:t>
            </w:r>
            <w:r w:rsidRPr="00251A7E">
              <w:rPr>
                <w:b/>
              </w:rPr>
              <w:t>минимально допустимого уровня обеспеченности объектами</w:t>
            </w:r>
          </w:p>
        </w:tc>
        <w:tc>
          <w:tcPr>
            <w:tcW w:w="5103" w:type="dxa"/>
          </w:tcPr>
          <w:p w:rsidR="00DD7054" w:rsidRPr="00251A7E" w:rsidRDefault="00DD7054" w:rsidP="00DD7054">
            <w:pPr>
              <w:pStyle w:val="a3"/>
              <w:ind w:firstLine="0"/>
            </w:pPr>
            <w:r w:rsidRPr="00251A7E">
              <w:t>Для населенных пунктов, не имеющих кольцевого противопожарного водопр</w:t>
            </w:r>
            <w:r w:rsidR="00AD0C5F">
              <w:t>овода с числом жителей до 5 тысяч человек,</w:t>
            </w:r>
            <w:r w:rsidRPr="00251A7E">
              <w:t xml:space="preserve"> допускается принимать наружное противопожарное водоснабжение из емкостей (резервуаров, водоемов) согласно п. 9.29 СНиП 2.04.02 – 84</w:t>
            </w:r>
          </w:p>
        </w:tc>
      </w:tr>
      <w:tr w:rsidR="00DD7054" w:rsidRPr="00251A7E" w:rsidTr="00AD0C5F">
        <w:tc>
          <w:tcPr>
            <w:tcW w:w="5098" w:type="dxa"/>
          </w:tcPr>
          <w:p w:rsidR="00DD7054" w:rsidRPr="00251A7E" w:rsidRDefault="00DD7054" w:rsidP="00DD7054">
            <w:pPr>
              <w:pStyle w:val="a3"/>
              <w:ind w:firstLine="0"/>
              <w:rPr>
                <w:b/>
              </w:rPr>
            </w:pPr>
            <w:r w:rsidRPr="00251A7E">
              <w:rPr>
                <w:b/>
              </w:rPr>
              <w:t>Обоснование расчетных показателей</w:t>
            </w:r>
            <w:r w:rsidRPr="00251A7E">
              <w:t xml:space="preserve"> </w:t>
            </w:r>
            <w:r w:rsidRPr="00251A7E">
              <w:rPr>
                <w:b/>
              </w:rPr>
              <w:t>максимально допустимого уровня территориальной доступности объектов для населения поселения</w:t>
            </w:r>
          </w:p>
        </w:tc>
        <w:tc>
          <w:tcPr>
            <w:tcW w:w="5103" w:type="dxa"/>
          </w:tcPr>
          <w:p w:rsidR="00DD7054" w:rsidRPr="00251A7E" w:rsidRDefault="00DD7054" w:rsidP="00DD7054">
            <w:pPr>
              <w:pStyle w:val="a3"/>
              <w:ind w:firstLine="0"/>
            </w:pPr>
            <w:r w:rsidRPr="00251A7E">
              <w:t>- при наличии автонасосов: 200 м</w:t>
            </w:r>
          </w:p>
          <w:p w:rsidR="00DD7054" w:rsidRPr="00251A7E" w:rsidRDefault="00DD7054" w:rsidP="00DD7054">
            <w:pPr>
              <w:pStyle w:val="a3"/>
              <w:ind w:firstLine="0"/>
            </w:pPr>
            <w:r w:rsidRPr="00251A7E">
              <w:t>- при наличии мотопомп: 100 – 150 м в зависимости от типа мотопомп (СНиП 2.04.02 – 84 п. 9.30)</w:t>
            </w:r>
          </w:p>
        </w:tc>
      </w:tr>
      <w:tr w:rsidR="00DD7054" w:rsidRPr="00251A7E" w:rsidTr="00AD0C5F">
        <w:tc>
          <w:tcPr>
            <w:tcW w:w="5098" w:type="dxa"/>
          </w:tcPr>
          <w:p w:rsidR="00DD7054" w:rsidRPr="00251A7E" w:rsidRDefault="00DD7054" w:rsidP="00DD7054">
            <w:pPr>
              <w:pStyle w:val="a3"/>
              <w:ind w:firstLine="0"/>
              <w:rPr>
                <w:b/>
              </w:rPr>
            </w:pPr>
            <w:r>
              <w:rPr>
                <w:b/>
              </w:rPr>
              <w:t>Предельные з</w:t>
            </w:r>
            <w:r w:rsidRPr="00251A7E">
              <w:rPr>
                <w:b/>
              </w:rPr>
              <w:t>начени</w:t>
            </w:r>
            <w:r>
              <w:rPr>
                <w:b/>
              </w:rPr>
              <w:t>я</w:t>
            </w:r>
            <w:r w:rsidRPr="00251A7E">
              <w:rPr>
                <w:b/>
              </w:rPr>
              <w:t xml:space="preserve"> расчетных показателей установленное в региональных нормативах градостроительного проектирования:</w:t>
            </w:r>
          </w:p>
        </w:tc>
        <w:tc>
          <w:tcPr>
            <w:tcW w:w="5103" w:type="dxa"/>
          </w:tcPr>
          <w:p w:rsidR="00DD7054" w:rsidRPr="00251A7E" w:rsidRDefault="00DD7054" w:rsidP="00DD7054">
            <w:pPr>
              <w:pStyle w:val="a3"/>
              <w:ind w:firstLine="0"/>
              <w:rPr>
                <w:b/>
              </w:rPr>
            </w:pPr>
          </w:p>
        </w:tc>
      </w:tr>
      <w:tr w:rsidR="00AD0C5F" w:rsidRPr="00251A7E" w:rsidTr="00AD0C5F">
        <w:tc>
          <w:tcPr>
            <w:tcW w:w="5098" w:type="dxa"/>
          </w:tcPr>
          <w:p w:rsidR="00AD0C5F" w:rsidRPr="00251A7E" w:rsidRDefault="00AD0C5F" w:rsidP="00AD0C5F">
            <w:pPr>
              <w:pStyle w:val="a3"/>
              <w:ind w:firstLine="0"/>
            </w:pPr>
            <w:r w:rsidRPr="00251A7E">
              <w:t>минимально допустимый уровень обеспеченности объектами местного значения поселения</w:t>
            </w:r>
          </w:p>
        </w:tc>
        <w:tc>
          <w:tcPr>
            <w:tcW w:w="5103" w:type="dxa"/>
          </w:tcPr>
          <w:p w:rsidR="00AD0C5F" w:rsidRPr="00251A7E" w:rsidRDefault="00AD0C5F" w:rsidP="00AD0C5F">
            <w:pPr>
              <w:pStyle w:val="a3"/>
              <w:ind w:firstLine="0"/>
              <w:rPr>
                <w:b/>
              </w:rPr>
            </w:pPr>
            <w:r w:rsidRPr="00883E72">
              <w:t>региональными нормативами градостроительного проектирования не установлен</w:t>
            </w:r>
          </w:p>
        </w:tc>
      </w:tr>
      <w:tr w:rsidR="00AD0C5F" w:rsidRPr="00251A7E" w:rsidTr="00AD0C5F">
        <w:tc>
          <w:tcPr>
            <w:tcW w:w="5098" w:type="dxa"/>
          </w:tcPr>
          <w:p w:rsidR="00AD0C5F" w:rsidRPr="00251A7E" w:rsidRDefault="00AD0C5F" w:rsidP="00AD0C5F">
            <w:pPr>
              <w:pStyle w:val="a3"/>
              <w:ind w:firstLine="0"/>
            </w:pPr>
            <w:r w:rsidRPr="00251A7E">
              <w:t xml:space="preserve">максимально допустимый уровень территориальной доступности объектов местного значения поселения для населения поселения </w:t>
            </w:r>
          </w:p>
        </w:tc>
        <w:tc>
          <w:tcPr>
            <w:tcW w:w="5103" w:type="dxa"/>
          </w:tcPr>
          <w:p w:rsidR="00AD0C5F" w:rsidRPr="00251A7E" w:rsidRDefault="00AD0C5F" w:rsidP="00AD0C5F">
            <w:pPr>
              <w:pStyle w:val="a3"/>
              <w:ind w:firstLine="0"/>
              <w:rPr>
                <w:b/>
              </w:rPr>
            </w:pPr>
            <w:r w:rsidRPr="00883E72">
              <w:t>региональными нормативами градостроительного проектирования не установлен</w:t>
            </w:r>
          </w:p>
        </w:tc>
      </w:tr>
      <w:tr w:rsidR="00DD7054" w:rsidRPr="00251A7E" w:rsidTr="00AD0C5F">
        <w:tc>
          <w:tcPr>
            <w:tcW w:w="5098" w:type="dxa"/>
          </w:tcPr>
          <w:p w:rsidR="00DD7054" w:rsidRPr="00251A7E" w:rsidRDefault="00DD7054" w:rsidP="00DD7054">
            <w:pPr>
              <w:pStyle w:val="a3"/>
              <w:ind w:firstLine="0"/>
              <w:rPr>
                <w:b/>
              </w:rPr>
            </w:pPr>
            <w:r w:rsidRPr="00251A7E">
              <w:rPr>
                <w:b/>
              </w:rPr>
              <w:t xml:space="preserve">Значения расчетных показателей, устанавливаемые для основной части нормативов градостроительного проектирования </w:t>
            </w:r>
          </w:p>
        </w:tc>
        <w:tc>
          <w:tcPr>
            <w:tcW w:w="5103" w:type="dxa"/>
          </w:tcPr>
          <w:p w:rsidR="00DD7054" w:rsidRPr="00251A7E" w:rsidRDefault="00DD7054" w:rsidP="00DD7054">
            <w:pPr>
              <w:pStyle w:val="a3"/>
              <w:ind w:firstLine="0"/>
              <w:rPr>
                <w:b/>
              </w:rPr>
            </w:pPr>
          </w:p>
        </w:tc>
      </w:tr>
      <w:tr w:rsidR="00DD7054" w:rsidRPr="00251A7E" w:rsidTr="00AD0C5F">
        <w:tc>
          <w:tcPr>
            <w:tcW w:w="5098" w:type="dxa"/>
          </w:tcPr>
          <w:p w:rsidR="00DD7054" w:rsidRPr="00251A7E" w:rsidRDefault="00DD7054" w:rsidP="00DD7054">
            <w:pPr>
              <w:pStyle w:val="a3"/>
              <w:ind w:firstLine="0"/>
            </w:pPr>
            <w:r w:rsidRPr="00251A7E">
              <w:t>минимально допустимый уровень обеспеченности объектами</w:t>
            </w:r>
          </w:p>
        </w:tc>
        <w:tc>
          <w:tcPr>
            <w:tcW w:w="5103" w:type="dxa"/>
          </w:tcPr>
          <w:p w:rsidR="00DD7054" w:rsidRPr="00AD0C5F" w:rsidRDefault="00AD0C5F" w:rsidP="00AD0C5F">
            <w:pPr>
              <w:pStyle w:val="a3"/>
              <w:ind w:firstLine="0"/>
            </w:pPr>
            <w:r>
              <w:t>д</w:t>
            </w:r>
            <w:r w:rsidR="00DD7054" w:rsidRPr="00AD0C5F">
              <w:t xml:space="preserve">ля каждого населенного пункта в зависимости от площади, но не менее </w:t>
            </w:r>
            <w:r>
              <w:t>одного</w:t>
            </w:r>
            <w:r w:rsidR="00DD7054" w:rsidRPr="00AD0C5F">
              <w:t xml:space="preserve"> объекта</w:t>
            </w:r>
          </w:p>
        </w:tc>
      </w:tr>
      <w:tr w:rsidR="00DD7054" w:rsidRPr="00251A7E" w:rsidTr="00AD0C5F">
        <w:tc>
          <w:tcPr>
            <w:tcW w:w="5098" w:type="dxa"/>
          </w:tcPr>
          <w:p w:rsidR="00DD7054" w:rsidRPr="00251A7E" w:rsidRDefault="00DD7054" w:rsidP="00DD7054">
            <w:pPr>
              <w:pStyle w:val="a3"/>
              <w:ind w:firstLine="0"/>
            </w:pPr>
            <w:r w:rsidRPr="00251A7E">
              <w:t xml:space="preserve">максимально допустимый уровень территориальной доступности объектов для населения поселения </w:t>
            </w:r>
          </w:p>
        </w:tc>
        <w:tc>
          <w:tcPr>
            <w:tcW w:w="5103" w:type="dxa"/>
          </w:tcPr>
          <w:p w:rsidR="00DD7054" w:rsidRPr="00AD0C5F" w:rsidRDefault="00DD7054" w:rsidP="00DD7054">
            <w:pPr>
              <w:pStyle w:val="a3"/>
              <w:ind w:firstLine="0"/>
            </w:pPr>
            <w:r w:rsidRPr="00AD0C5F">
              <w:t>- при наличии автонасосов: 200 м</w:t>
            </w:r>
          </w:p>
          <w:p w:rsidR="00DD7054" w:rsidRPr="00AD0C5F" w:rsidRDefault="00DD7054" w:rsidP="00DD7054">
            <w:pPr>
              <w:pStyle w:val="a3"/>
              <w:ind w:firstLine="0"/>
            </w:pPr>
            <w:r w:rsidRPr="00AD0C5F">
              <w:t>- при наличии мотопомп: 100 – 150 м в зависимости от типа мотопомп (СНиП 2.04.02 – 84 п. 9.30)</w:t>
            </w:r>
          </w:p>
        </w:tc>
      </w:tr>
      <w:bookmarkEnd w:id="15"/>
      <w:bookmarkEnd w:id="16"/>
    </w:tbl>
    <w:p w:rsidR="00DD7054" w:rsidRPr="00251A7E" w:rsidRDefault="00DD7054" w:rsidP="00DD7054">
      <w:pPr>
        <w:pStyle w:val="a3"/>
      </w:pPr>
    </w:p>
    <w:p w:rsidR="00DD7054" w:rsidRPr="00251A7E" w:rsidRDefault="00DD7054" w:rsidP="00AD0C5F">
      <w:pPr>
        <w:pStyle w:val="1"/>
        <w:numPr>
          <w:ilvl w:val="0"/>
          <w:numId w:val="0"/>
        </w:numPr>
        <w:rPr>
          <w:lang w:eastAsia="ru-RU"/>
        </w:rPr>
      </w:pPr>
      <w:bookmarkStart w:id="17" w:name="_Toc393660511"/>
      <w:r>
        <w:rPr>
          <w:lang w:eastAsia="ru-RU"/>
        </w:rPr>
        <w:lastRenderedPageBreak/>
        <w:t>Обоснование р</w:t>
      </w:r>
      <w:r w:rsidRPr="00251A7E">
        <w:rPr>
          <w:lang w:eastAsia="ru-RU"/>
        </w:rPr>
        <w:t>асчетны</w:t>
      </w:r>
      <w:r>
        <w:rPr>
          <w:lang w:eastAsia="ru-RU"/>
        </w:rPr>
        <w:t>х</w:t>
      </w:r>
      <w:r w:rsidRPr="00251A7E">
        <w:rPr>
          <w:lang w:eastAsia="ru-RU"/>
        </w:rPr>
        <w:t xml:space="preserve"> показател</w:t>
      </w:r>
      <w:r>
        <w:rPr>
          <w:lang w:eastAsia="ru-RU"/>
        </w:rPr>
        <w:t>ей</w:t>
      </w:r>
      <w:r w:rsidRPr="00251A7E">
        <w:rPr>
          <w:lang w:eastAsia="ru-RU"/>
        </w:rPr>
        <w:t xml:space="preserve"> для объектов благоустройства территории поселения</w:t>
      </w:r>
      <w:bookmarkEnd w:id="17"/>
    </w:p>
    <w:p w:rsidR="00AD0C5F" w:rsidRDefault="007C5D0E" w:rsidP="00AD0C5F">
      <w:pPr>
        <w:pStyle w:val="a3"/>
      </w:pPr>
      <w:r>
        <w:t>36</w:t>
      </w:r>
      <w:r w:rsidR="00AD0C5F">
        <w:t xml:space="preserve">. </w:t>
      </w:r>
      <w:r w:rsidR="00AD0C5F" w:rsidRPr="00251A7E">
        <w:t xml:space="preserve">Для </w:t>
      </w:r>
      <w:r w:rsidR="00AD0C5F">
        <w:t xml:space="preserve">территории </w:t>
      </w:r>
      <w:r w:rsidR="00AD0C5F" w:rsidRPr="006048A3">
        <w:t>поселения подлежат обоснованию следующие расчетные показатели минимально допустимого уровня обеспеченности объектами</w:t>
      </w:r>
      <w:r w:rsidR="00AD0C5F" w:rsidRPr="006048A3">
        <w:rPr>
          <w:rFonts w:eastAsia="Calibri"/>
        </w:rPr>
        <w:t xml:space="preserve"> </w:t>
      </w:r>
      <w:r w:rsidR="00AD0C5F" w:rsidRPr="00AD0C5F">
        <w:t xml:space="preserve">благоустройства территории </w:t>
      </w:r>
      <w:r w:rsidR="00AD0C5F" w:rsidRPr="00251A7E">
        <w:t>и расчетных показателей максимально допустимого уровня территориальной доступности таких объектов для населения поселения</w:t>
      </w:r>
      <w:r w:rsidR="00AD0C5F" w:rsidRPr="006048A3">
        <w:t xml:space="preserve"> </w:t>
      </w:r>
      <w:r w:rsidR="00AD0C5F">
        <w:t>представлены в таблице 12.</w:t>
      </w:r>
    </w:p>
    <w:p w:rsidR="00AD0C5F" w:rsidRPr="00B25F55" w:rsidRDefault="00AD0C5F" w:rsidP="00AD0C5F">
      <w:pPr>
        <w:pStyle w:val="af2"/>
        <w:jc w:val="right"/>
        <w:rPr>
          <w:rFonts w:ascii="Times New Roman" w:hAnsi="Times New Roman" w:cs="Times New Roman"/>
          <w:i w:val="0"/>
          <w:color w:val="auto"/>
          <w:sz w:val="28"/>
          <w:szCs w:val="28"/>
        </w:rPr>
      </w:pPr>
      <w:r w:rsidRPr="00B25F55">
        <w:rPr>
          <w:rFonts w:ascii="Times New Roman" w:hAnsi="Times New Roman" w:cs="Times New Roman"/>
          <w:i w:val="0"/>
          <w:color w:val="auto"/>
          <w:sz w:val="28"/>
          <w:szCs w:val="28"/>
        </w:rPr>
        <w:t xml:space="preserve">Таблица </w:t>
      </w:r>
      <w:r w:rsidRPr="00B25F55">
        <w:rPr>
          <w:rFonts w:ascii="Times New Roman" w:hAnsi="Times New Roman" w:cs="Times New Roman"/>
          <w:i w:val="0"/>
          <w:color w:val="auto"/>
          <w:sz w:val="28"/>
          <w:szCs w:val="28"/>
        </w:rPr>
        <w:fldChar w:fldCharType="begin"/>
      </w:r>
      <w:r w:rsidRPr="00B25F55">
        <w:rPr>
          <w:rFonts w:ascii="Times New Roman" w:hAnsi="Times New Roman" w:cs="Times New Roman"/>
          <w:i w:val="0"/>
          <w:color w:val="auto"/>
          <w:sz w:val="28"/>
          <w:szCs w:val="28"/>
        </w:rPr>
        <w:instrText xml:space="preserve"> SEQ Таблица \* ARABIC </w:instrText>
      </w:r>
      <w:r w:rsidRPr="00B25F55">
        <w:rPr>
          <w:rFonts w:ascii="Times New Roman" w:hAnsi="Times New Roman" w:cs="Times New Roman"/>
          <w:i w:val="0"/>
          <w:color w:val="auto"/>
          <w:sz w:val="28"/>
          <w:szCs w:val="28"/>
        </w:rPr>
        <w:fldChar w:fldCharType="separate"/>
      </w:r>
      <w:r>
        <w:rPr>
          <w:rFonts w:ascii="Times New Roman" w:hAnsi="Times New Roman" w:cs="Times New Roman"/>
          <w:i w:val="0"/>
          <w:noProof/>
          <w:color w:val="auto"/>
          <w:sz w:val="28"/>
          <w:szCs w:val="28"/>
        </w:rPr>
        <w:t>12</w:t>
      </w:r>
      <w:r w:rsidRPr="00B25F55">
        <w:rPr>
          <w:rFonts w:ascii="Times New Roman" w:hAnsi="Times New Roman" w:cs="Times New Roman"/>
          <w:i w:val="0"/>
          <w:color w:val="auto"/>
          <w:sz w:val="28"/>
          <w:szCs w:val="28"/>
        </w:rPr>
        <w:fldChar w:fldCharType="end"/>
      </w:r>
    </w:p>
    <w:tbl>
      <w:tblPr>
        <w:tblStyle w:val="a9"/>
        <w:tblW w:w="10201" w:type="dxa"/>
        <w:tblLook w:val="04A0" w:firstRow="1" w:lastRow="0" w:firstColumn="1" w:lastColumn="0" w:noHBand="0" w:noVBand="1"/>
      </w:tblPr>
      <w:tblGrid>
        <w:gridCol w:w="5098"/>
        <w:gridCol w:w="5103"/>
      </w:tblGrid>
      <w:tr w:rsidR="00DD7054" w:rsidRPr="00251A7E" w:rsidTr="00AD0C5F">
        <w:tc>
          <w:tcPr>
            <w:tcW w:w="5098" w:type="dxa"/>
          </w:tcPr>
          <w:p w:rsidR="00DD7054" w:rsidRPr="00251A7E" w:rsidRDefault="00DD7054" w:rsidP="00DD7054">
            <w:pPr>
              <w:pStyle w:val="a3"/>
              <w:ind w:firstLine="0"/>
              <w:rPr>
                <w:b/>
              </w:rPr>
            </w:pPr>
            <w:r w:rsidRPr="00251A7E">
              <w:rPr>
                <w:b/>
              </w:rPr>
              <w:t>Наименование одного или нескольких видов объектов</w:t>
            </w:r>
            <w:r w:rsidRPr="00251A7E">
              <w:t xml:space="preserve"> </w:t>
            </w:r>
            <w:r w:rsidRPr="00251A7E">
              <w:rPr>
                <w:b/>
              </w:rPr>
              <w:t>местного значения поселения</w:t>
            </w:r>
          </w:p>
        </w:tc>
        <w:tc>
          <w:tcPr>
            <w:tcW w:w="5103" w:type="dxa"/>
          </w:tcPr>
          <w:p w:rsidR="00DD7054" w:rsidRPr="00251A7E" w:rsidRDefault="00F650D1" w:rsidP="00F650D1">
            <w:pPr>
              <w:pStyle w:val="a3"/>
              <w:ind w:firstLine="0"/>
            </w:pPr>
            <w:r>
              <w:t>Уличное освещение; озеленение территорий; д</w:t>
            </w:r>
            <w:r w:rsidR="00DD7054" w:rsidRPr="00251A7E">
              <w:t>етские площадки</w:t>
            </w:r>
            <w:r>
              <w:t>; п</w:t>
            </w:r>
            <w:r w:rsidR="00DD7054" w:rsidRPr="00251A7E">
              <w:t>арковая зона (зона отдыха)</w:t>
            </w:r>
            <w:r>
              <w:t>; п</w:t>
            </w:r>
            <w:r w:rsidR="00DD7054" w:rsidRPr="00251A7E">
              <w:t>ешеходные дорожки (тротуары)</w:t>
            </w:r>
            <w:r>
              <w:t>; велосипедные дорожки; урны для мусора; м</w:t>
            </w:r>
            <w:r w:rsidR="00DD7054" w:rsidRPr="00251A7E">
              <w:t>алые архитектурные формы</w:t>
            </w:r>
          </w:p>
        </w:tc>
      </w:tr>
      <w:tr w:rsidR="00DD7054" w:rsidRPr="00251A7E" w:rsidTr="00AD0C5F">
        <w:tc>
          <w:tcPr>
            <w:tcW w:w="5098" w:type="dxa"/>
          </w:tcPr>
          <w:p w:rsidR="00DD7054" w:rsidRPr="00251A7E" w:rsidRDefault="00DD7054" w:rsidP="00DD7054">
            <w:pPr>
              <w:pStyle w:val="a3"/>
              <w:ind w:firstLine="0"/>
              <w:rPr>
                <w:b/>
              </w:rPr>
            </w:pPr>
            <w:r w:rsidRPr="00251A7E">
              <w:rPr>
                <w:b/>
              </w:rPr>
              <w:t>Территория применения расчетных показателей</w:t>
            </w:r>
          </w:p>
        </w:tc>
        <w:tc>
          <w:tcPr>
            <w:tcW w:w="5103" w:type="dxa"/>
          </w:tcPr>
          <w:p w:rsidR="00DD7054" w:rsidRPr="00251A7E" w:rsidRDefault="00DD7054" w:rsidP="00DD7054">
            <w:pPr>
              <w:pStyle w:val="a3"/>
              <w:ind w:firstLine="0"/>
            </w:pPr>
            <w:r w:rsidRPr="00251A7E">
              <w:t>Вся территория муниципального образования</w:t>
            </w:r>
          </w:p>
        </w:tc>
      </w:tr>
      <w:tr w:rsidR="00DD7054" w:rsidRPr="00251A7E" w:rsidTr="00AD0C5F">
        <w:tc>
          <w:tcPr>
            <w:tcW w:w="5098" w:type="dxa"/>
          </w:tcPr>
          <w:p w:rsidR="00DD7054" w:rsidRPr="00251A7E" w:rsidRDefault="00DD7054" w:rsidP="00DD7054">
            <w:pPr>
              <w:pStyle w:val="a3"/>
              <w:ind w:firstLine="0"/>
              <w:rPr>
                <w:b/>
              </w:rPr>
            </w:pPr>
            <w:r w:rsidRPr="00251A7E">
              <w:rPr>
                <w:b/>
              </w:rPr>
              <w:t>Обоснование расчетных показателей</w:t>
            </w:r>
            <w:r w:rsidRPr="00251A7E">
              <w:t xml:space="preserve"> </w:t>
            </w:r>
            <w:r w:rsidRPr="00251A7E">
              <w:rPr>
                <w:b/>
              </w:rPr>
              <w:t>минимально допустимого уровня обеспеченности объектами</w:t>
            </w:r>
          </w:p>
        </w:tc>
        <w:tc>
          <w:tcPr>
            <w:tcW w:w="5103" w:type="dxa"/>
            <w:vMerge w:val="restart"/>
            <w:vAlign w:val="center"/>
          </w:tcPr>
          <w:p w:rsidR="00DD7054" w:rsidRPr="00251A7E" w:rsidRDefault="00DD7054" w:rsidP="00DD7054">
            <w:pPr>
              <w:pStyle w:val="a3"/>
              <w:ind w:firstLine="0"/>
              <w:jc w:val="left"/>
              <w:rPr>
                <w:szCs w:val="30"/>
              </w:rPr>
            </w:pPr>
            <w:r w:rsidRPr="00251A7E">
              <w:t>Обеспечение при осуществлении градостроительной деятельности благоприятных условий жизнедеятельности человека,</w:t>
            </w:r>
          </w:p>
          <w:p w:rsidR="00DD7054" w:rsidRPr="00251A7E" w:rsidRDefault="00DD7054" w:rsidP="00DD7054">
            <w:pPr>
              <w:pStyle w:val="a3"/>
              <w:ind w:firstLine="0"/>
              <w:jc w:val="left"/>
              <w:rPr>
                <w:szCs w:val="30"/>
              </w:rPr>
            </w:pPr>
            <w:r w:rsidRPr="00251A7E">
              <w:rPr>
                <w:szCs w:val="30"/>
              </w:rPr>
              <w:t>СП 42.13330.2011,</w:t>
            </w:r>
          </w:p>
          <w:p w:rsidR="00DD7054" w:rsidRPr="00251A7E" w:rsidRDefault="00DD7054" w:rsidP="00DD7054">
            <w:pPr>
              <w:pStyle w:val="a3"/>
              <w:ind w:firstLine="0"/>
              <w:jc w:val="left"/>
            </w:pPr>
            <w:r w:rsidRPr="00251A7E">
              <w:t>Правила благоустройства поселения</w:t>
            </w:r>
          </w:p>
        </w:tc>
      </w:tr>
      <w:tr w:rsidR="00DD7054" w:rsidRPr="00251A7E" w:rsidTr="00AD0C5F">
        <w:tc>
          <w:tcPr>
            <w:tcW w:w="5098" w:type="dxa"/>
          </w:tcPr>
          <w:p w:rsidR="00DD7054" w:rsidRPr="00251A7E" w:rsidRDefault="00DD7054" w:rsidP="00DD7054">
            <w:pPr>
              <w:pStyle w:val="a3"/>
              <w:ind w:firstLine="0"/>
              <w:rPr>
                <w:b/>
              </w:rPr>
            </w:pPr>
            <w:r w:rsidRPr="00251A7E">
              <w:rPr>
                <w:b/>
              </w:rPr>
              <w:t>Обоснование расчетных показателей</w:t>
            </w:r>
            <w:r w:rsidRPr="00251A7E">
              <w:t xml:space="preserve"> </w:t>
            </w:r>
            <w:r w:rsidRPr="00251A7E">
              <w:rPr>
                <w:b/>
              </w:rPr>
              <w:t>максимально допустимого уровня территориальной доступности объектов для населения поселения</w:t>
            </w:r>
          </w:p>
        </w:tc>
        <w:tc>
          <w:tcPr>
            <w:tcW w:w="5103" w:type="dxa"/>
            <w:vMerge/>
          </w:tcPr>
          <w:p w:rsidR="00DD7054" w:rsidRPr="00251A7E" w:rsidRDefault="00DD7054" w:rsidP="00DD7054">
            <w:pPr>
              <w:pStyle w:val="a3"/>
              <w:ind w:firstLine="0"/>
            </w:pPr>
          </w:p>
        </w:tc>
      </w:tr>
      <w:tr w:rsidR="00DD7054" w:rsidRPr="00251A7E" w:rsidTr="00AD0C5F">
        <w:tc>
          <w:tcPr>
            <w:tcW w:w="5098" w:type="dxa"/>
          </w:tcPr>
          <w:p w:rsidR="00DD7054" w:rsidRPr="00251A7E" w:rsidRDefault="00DD7054" w:rsidP="00DD7054">
            <w:pPr>
              <w:pStyle w:val="a3"/>
              <w:ind w:firstLine="0"/>
              <w:rPr>
                <w:b/>
              </w:rPr>
            </w:pPr>
            <w:r>
              <w:rPr>
                <w:b/>
              </w:rPr>
              <w:t>Предельные з</w:t>
            </w:r>
            <w:r w:rsidRPr="00251A7E">
              <w:rPr>
                <w:b/>
              </w:rPr>
              <w:t>начени</w:t>
            </w:r>
            <w:r>
              <w:rPr>
                <w:b/>
              </w:rPr>
              <w:t>я</w:t>
            </w:r>
            <w:r w:rsidRPr="00251A7E">
              <w:rPr>
                <w:b/>
              </w:rPr>
              <w:t xml:space="preserve"> расчетных показателей установленное в региональных нормативах градостроительного проектирования:</w:t>
            </w:r>
          </w:p>
        </w:tc>
        <w:tc>
          <w:tcPr>
            <w:tcW w:w="5103" w:type="dxa"/>
          </w:tcPr>
          <w:p w:rsidR="00DD7054" w:rsidRPr="00251A7E" w:rsidRDefault="00DD7054" w:rsidP="00DD7054">
            <w:pPr>
              <w:pStyle w:val="a3"/>
              <w:ind w:firstLine="0"/>
              <w:rPr>
                <w:b/>
              </w:rPr>
            </w:pPr>
          </w:p>
        </w:tc>
      </w:tr>
      <w:tr w:rsidR="00DD7054" w:rsidRPr="00251A7E" w:rsidTr="00AD0C5F">
        <w:tc>
          <w:tcPr>
            <w:tcW w:w="5098" w:type="dxa"/>
          </w:tcPr>
          <w:p w:rsidR="00DD7054" w:rsidRPr="00251A7E" w:rsidRDefault="00DD7054" w:rsidP="00DD7054">
            <w:pPr>
              <w:pStyle w:val="a3"/>
              <w:ind w:firstLine="0"/>
            </w:pPr>
            <w:r w:rsidRPr="00251A7E">
              <w:t>минимально допустимый уровень обеспеченности объектами местного значения поселения</w:t>
            </w:r>
          </w:p>
        </w:tc>
        <w:tc>
          <w:tcPr>
            <w:tcW w:w="5103" w:type="dxa"/>
          </w:tcPr>
          <w:p w:rsidR="00DD7054" w:rsidRPr="00251A7E" w:rsidRDefault="00DD7054" w:rsidP="00DD7054">
            <w:pPr>
              <w:pStyle w:val="a3"/>
              <w:ind w:firstLine="0"/>
              <w:rPr>
                <w:b/>
              </w:rPr>
            </w:pPr>
            <w:r w:rsidRPr="00251A7E">
              <w:rPr>
                <w:b/>
              </w:rPr>
              <w:t>Не установлено</w:t>
            </w:r>
          </w:p>
        </w:tc>
      </w:tr>
      <w:tr w:rsidR="00DD7054" w:rsidRPr="00251A7E" w:rsidTr="00AD0C5F">
        <w:tc>
          <w:tcPr>
            <w:tcW w:w="5098" w:type="dxa"/>
          </w:tcPr>
          <w:p w:rsidR="00DD7054" w:rsidRPr="00251A7E" w:rsidRDefault="00DD7054" w:rsidP="00DD7054">
            <w:pPr>
              <w:pStyle w:val="a3"/>
              <w:ind w:firstLine="0"/>
            </w:pPr>
            <w:r w:rsidRPr="00251A7E">
              <w:t xml:space="preserve">максимально допустимый уровень территориальной доступности объектов местного значения поселения для населения поселения </w:t>
            </w:r>
          </w:p>
        </w:tc>
        <w:tc>
          <w:tcPr>
            <w:tcW w:w="5103" w:type="dxa"/>
          </w:tcPr>
          <w:p w:rsidR="00DD7054" w:rsidRPr="00251A7E" w:rsidRDefault="00DD7054" w:rsidP="00DD7054">
            <w:pPr>
              <w:pStyle w:val="a3"/>
              <w:ind w:firstLine="0"/>
              <w:rPr>
                <w:b/>
              </w:rPr>
            </w:pPr>
            <w:r w:rsidRPr="00251A7E">
              <w:rPr>
                <w:b/>
              </w:rPr>
              <w:t>Не установлено</w:t>
            </w:r>
          </w:p>
        </w:tc>
      </w:tr>
      <w:tr w:rsidR="00DD7054" w:rsidRPr="00251A7E" w:rsidTr="00AD0C5F">
        <w:tc>
          <w:tcPr>
            <w:tcW w:w="5098" w:type="dxa"/>
          </w:tcPr>
          <w:p w:rsidR="00DD7054" w:rsidRPr="00251A7E" w:rsidRDefault="00DD7054" w:rsidP="00DD7054">
            <w:pPr>
              <w:pStyle w:val="a3"/>
              <w:ind w:firstLine="0"/>
              <w:rPr>
                <w:b/>
              </w:rPr>
            </w:pPr>
            <w:r w:rsidRPr="00251A7E">
              <w:rPr>
                <w:b/>
              </w:rPr>
              <w:t xml:space="preserve">Значения расчетных показателей, устанавливаемые для основной части нормативов градостроительного проектирования </w:t>
            </w:r>
          </w:p>
        </w:tc>
        <w:tc>
          <w:tcPr>
            <w:tcW w:w="5103" w:type="dxa"/>
          </w:tcPr>
          <w:p w:rsidR="00DD7054" w:rsidRPr="00251A7E" w:rsidRDefault="00DD7054" w:rsidP="00DD7054">
            <w:pPr>
              <w:pStyle w:val="a3"/>
              <w:ind w:firstLine="0"/>
              <w:rPr>
                <w:b/>
              </w:rPr>
            </w:pPr>
          </w:p>
        </w:tc>
      </w:tr>
      <w:tr w:rsidR="00DD7054" w:rsidRPr="00251A7E" w:rsidTr="00AD0C5F">
        <w:tc>
          <w:tcPr>
            <w:tcW w:w="5098" w:type="dxa"/>
          </w:tcPr>
          <w:p w:rsidR="00DD7054" w:rsidRPr="00251A7E" w:rsidRDefault="00DD7054" w:rsidP="00DD7054">
            <w:pPr>
              <w:pStyle w:val="a3"/>
              <w:ind w:firstLine="0"/>
              <w:rPr>
                <w:b/>
              </w:rPr>
            </w:pPr>
            <w:r w:rsidRPr="00251A7E">
              <w:rPr>
                <w:b/>
              </w:rPr>
              <w:t>минимально допустимый уровень обеспеченности объектами:</w:t>
            </w:r>
          </w:p>
        </w:tc>
        <w:tc>
          <w:tcPr>
            <w:tcW w:w="5103" w:type="dxa"/>
          </w:tcPr>
          <w:p w:rsidR="00DD7054" w:rsidRPr="00251A7E" w:rsidRDefault="00DD7054" w:rsidP="00DD7054">
            <w:pPr>
              <w:pStyle w:val="a3"/>
              <w:ind w:firstLine="0"/>
              <w:rPr>
                <w:b/>
              </w:rPr>
            </w:pPr>
          </w:p>
        </w:tc>
      </w:tr>
      <w:tr w:rsidR="00DD7054" w:rsidRPr="00251A7E" w:rsidTr="00AD0C5F">
        <w:tc>
          <w:tcPr>
            <w:tcW w:w="5098" w:type="dxa"/>
          </w:tcPr>
          <w:p w:rsidR="00DD7054" w:rsidRPr="00251A7E" w:rsidRDefault="00F650D1" w:rsidP="00DD7054">
            <w:pPr>
              <w:pStyle w:val="a3"/>
              <w:ind w:firstLine="0"/>
            </w:pPr>
            <w:r>
              <w:t>у</w:t>
            </w:r>
            <w:r w:rsidRPr="004326C4">
              <w:t>личное освещение</w:t>
            </w:r>
          </w:p>
        </w:tc>
        <w:tc>
          <w:tcPr>
            <w:tcW w:w="5103" w:type="dxa"/>
          </w:tcPr>
          <w:p w:rsidR="00DD7054" w:rsidRPr="00251A7E" w:rsidRDefault="00F650D1" w:rsidP="00DD7054">
            <w:pPr>
              <w:pStyle w:val="a3"/>
              <w:ind w:firstLine="0"/>
              <w:rPr>
                <w:b/>
              </w:rPr>
            </w:pPr>
            <w:r>
              <w:t>обеспеченность д</w:t>
            </w:r>
            <w:r w:rsidRPr="004326C4">
              <w:t>ля</w:t>
            </w:r>
            <w:r>
              <w:t xml:space="preserve"> каждого </w:t>
            </w:r>
            <w:r w:rsidRPr="004326C4">
              <w:t xml:space="preserve">населенного пункта </w:t>
            </w:r>
            <w:r>
              <w:t>из расчета один</w:t>
            </w:r>
            <w:r w:rsidRPr="007D6666">
              <w:t xml:space="preserve"> объект на каждые 50 метров улично-</w:t>
            </w:r>
            <w:r w:rsidRPr="007D6666">
              <w:lastRenderedPageBreak/>
              <w:t>дорожной сети, в том числе пешеходных тротуаров</w:t>
            </w:r>
          </w:p>
        </w:tc>
      </w:tr>
      <w:tr w:rsidR="00DD7054" w:rsidRPr="00251A7E" w:rsidTr="00AD0C5F">
        <w:tc>
          <w:tcPr>
            <w:tcW w:w="5098" w:type="dxa"/>
          </w:tcPr>
          <w:p w:rsidR="00DD7054" w:rsidRPr="00251A7E" w:rsidRDefault="00F650D1" w:rsidP="00DD7054">
            <w:pPr>
              <w:pStyle w:val="a3"/>
              <w:ind w:firstLine="0"/>
            </w:pPr>
            <w:r>
              <w:lastRenderedPageBreak/>
              <w:t>о</w:t>
            </w:r>
            <w:r w:rsidRPr="007D6666">
              <w:t>зеленение территорий</w:t>
            </w:r>
          </w:p>
        </w:tc>
        <w:tc>
          <w:tcPr>
            <w:tcW w:w="5103" w:type="dxa"/>
          </w:tcPr>
          <w:p w:rsidR="00DD7054" w:rsidRPr="00251A7E" w:rsidRDefault="00F650D1" w:rsidP="00DD7054">
            <w:pPr>
              <w:pStyle w:val="a3"/>
              <w:ind w:firstLine="0"/>
              <w:rPr>
                <w:b/>
              </w:rPr>
            </w:pPr>
            <w:r w:rsidRPr="007D6666">
              <w:t xml:space="preserve">не менее </w:t>
            </w:r>
            <w:r>
              <w:t>двух</w:t>
            </w:r>
            <w:r w:rsidRPr="007D6666">
              <w:t xml:space="preserve"> </w:t>
            </w:r>
            <w:r>
              <w:t xml:space="preserve">площадных </w:t>
            </w:r>
            <w:r w:rsidRPr="007D6666">
              <w:t>объектов для каждого населенного пункта</w:t>
            </w:r>
          </w:p>
        </w:tc>
      </w:tr>
      <w:tr w:rsidR="00DD7054" w:rsidRPr="00251A7E" w:rsidTr="00AD0C5F">
        <w:tc>
          <w:tcPr>
            <w:tcW w:w="5098" w:type="dxa"/>
          </w:tcPr>
          <w:p w:rsidR="00DD7054" w:rsidRPr="00251A7E" w:rsidRDefault="00F650D1" w:rsidP="00DD7054">
            <w:pPr>
              <w:pStyle w:val="a3"/>
              <w:ind w:firstLine="0"/>
            </w:pPr>
            <w:r>
              <w:t>д</w:t>
            </w:r>
            <w:r w:rsidRPr="007D6666">
              <w:t>етские площадки</w:t>
            </w:r>
          </w:p>
        </w:tc>
        <w:tc>
          <w:tcPr>
            <w:tcW w:w="5103" w:type="dxa"/>
          </w:tcPr>
          <w:p w:rsidR="00DD7054" w:rsidRPr="00251A7E" w:rsidRDefault="00F650D1" w:rsidP="00DD7054">
            <w:pPr>
              <w:pStyle w:val="a3"/>
              <w:ind w:firstLine="0"/>
              <w:rPr>
                <w:b/>
              </w:rPr>
            </w:pPr>
            <w:r w:rsidRPr="00EF5166">
              <w:t xml:space="preserve">не менее </w:t>
            </w:r>
            <w:r>
              <w:t>одного</w:t>
            </w:r>
            <w:r w:rsidRPr="00EF5166">
              <w:t xml:space="preserve"> объекта для каждого населенного пункта</w:t>
            </w:r>
          </w:p>
        </w:tc>
      </w:tr>
      <w:tr w:rsidR="00F650D1" w:rsidRPr="00251A7E" w:rsidTr="00AD0C5F">
        <w:tc>
          <w:tcPr>
            <w:tcW w:w="5098" w:type="dxa"/>
          </w:tcPr>
          <w:p w:rsidR="00F650D1" w:rsidRPr="00251A7E" w:rsidRDefault="00F650D1" w:rsidP="00DD7054">
            <w:pPr>
              <w:pStyle w:val="a3"/>
              <w:ind w:firstLine="0"/>
            </w:pPr>
            <w:r>
              <w:t>п</w:t>
            </w:r>
            <w:r w:rsidRPr="007D6666">
              <w:t>арковая зона (зона отдыха)</w:t>
            </w:r>
          </w:p>
        </w:tc>
        <w:tc>
          <w:tcPr>
            <w:tcW w:w="5103" w:type="dxa"/>
          </w:tcPr>
          <w:p w:rsidR="00F650D1" w:rsidRPr="00251A7E" w:rsidRDefault="00F650D1" w:rsidP="00DD7054">
            <w:pPr>
              <w:pStyle w:val="a3"/>
              <w:ind w:firstLine="0"/>
              <w:rPr>
                <w:b/>
              </w:rPr>
            </w:pPr>
            <w:r w:rsidRPr="00EF5166">
              <w:t xml:space="preserve">не менее </w:t>
            </w:r>
            <w:r>
              <w:t>одного</w:t>
            </w:r>
            <w:r w:rsidRPr="00EF5166">
              <w:t xml:space="preserve"> объекта для каждого населенного пункта</w:t>
            </w:r>
          </w:p>
        </w:tc>
      </w:tr>
      <w:tr w:rsidR="00F650D1" w:rsidRPr="00251A7E" w:rsidTr="00AD0C5F">
        <w:tc>
          <w:tcPr>
            <w:tcW w:w="5098" w:type="dxa"/>
          </w:tcPr>
          <w:p w:rsidR="00F650D1" w:rsidRPr="00251A7E" w:rsidRDefault="00F650D1" w:rsidP="00DD7054">
            <w:pPr>
              <w:pStyle w:val="a3"/>
              <w:ind w:firstLine="0"/>
            </w:pPr>
            <w:r>
              <w:t>п</w:t>
            </w:r>
            <w:r w:rsidRPr="007D6666">
              <w:t>ешеходные дорожки (тротуары)</w:t>
            </w:r>
          </w:p>
        </w:tc>
        <w:tc>
          <w:tcPr>
            <w:tcW w:w="5103" w:type="dxa"/>
          </w:tcPr>
          <w:p w:rsidR="00F650D1" w:rsidRPr="00251A7E" w:rsidRDefault="00F650D1" w:rsidP="00DD7054">
            <w:pPr>
              <w:pStyle w:val="a3"/>
              <w:ind w:firstLine="0"/>
              <w:rPr>
                <w:b/>
              </w:rPr>
            </w:pPr>
            <w:r w:rsidRPr="00EF5166">
              <w:t>75</w:t>
            </w:r>
            <w:r>
              <w:t xml:space="preserve"> </w:t>
            </w:r>
            <w:r w:rsidRPr="00EF5166">
              <w:t xml:space="preserve">% обеспеченность </w:t>
            </w:r>
            <w:r>
              <w:t>улично-дорожной сети населенного</w:t>
            </w:r>
            <w:r w:rsidRPr="00EF5166">
              <w:t xml:space="preserve"> пункт</w:t>
            </w:r>
            <w:r>
              <w:t>а</w:t>
            </w:r>
          </w:p>
        </w:tc>
      </w:tr>
      <w:tr w:rsidR="00DD7054" w:rsidRPr="00251A7E" w:rsidTr="00AD0C5F">
        <w:tc>
          <w:tcPr>
            <w:tcW w:w="5098" w:type="dxa"/>
          </w:tcPr>
          <w:p w:rsidR="00DD7054" w:rsidRPr="00251A7E" w:rsidRDefault="00F650D1" w:rsidP="00DD7054">
            <w:pPr>
              <w:pStyle w:val="a3"/>
              <w:ind w:firstLine="0"/>
            </w:pPr>
            <w:r>
              <w:t>велосипедные дорожки</w:t>
            </w:r>
          </w:p>
        </w:tc>
        <w:tc>
          <w:tcPr>
            <w:tcW w:w="5103" w:type="dxa"/>
          </w:tcPr>
          <w:p w:rsidR="00DD7054" w:rsidRPr="00251A7E" w:rsidRDefault="00F650D1" w:rsidP="00DD7054">
            <w:pPr>
              <w:pStyle w:val="a3"/>
              <w:ind w:firstLine="0"/>
              <w:rPr>
                <w:b/>
              </w:rPr>
            </w:pPr>
            <w:r>
              <w:t>10 %</w:t>
            </w:r>
            <w:r w:rsidRPr="00EF5166">
              <w:t xml:space="preserve"> обеспеченность </w:t>
            </w:r>
            <w:r>
              <w:t>улично-дорожной сети населенного</w:t>
            </w:r>
            <w:r w:rsidRPr="00EF5166">
              <w:t xml:space="preserve"> пункт</w:t>
            </w:r>
            <w:r>
              <w:t>а</w:t>
            </w:r>
          </w:p>
        </w:tc>
      </w:tr>
      <w:tr w:rsidR="00DD7054" w:rsidRPr="00251A7E" w:rsidTr="00AD0C5F">
        <w:tc>
          <w:tcPr>
            <w:tcW w:w="5098" w:type="dxa"/>
          </w:tcPr>
          <w:p w:rsidR="00DD7054" w:rsidRPr="00251A7E" w:rsidRDefault="00F650D1" w:rsidP="00DD7054">
            <w:pPr>
              <w:pStyle w:val="a3"/>
              <w:ind w:firstLine="0"/>
            </w:pPr>
            <w:r>
              <w:t>у</w:t>
            </w:r>
            <w:r w:rsidRPr="00EF5166">
              <w:t>рны для мусора</w:t>
            </w:r>
          </w:p>
        </w:tc>
        <w:tc>
          <w:tcPr>
            <w:tcW w:w="5103" w:type="dxa"/>
          </w:tcPr>
          <w:p w:rsidR="00DD7054" w:rsidRPr="00251A7E" w:rsidRDefault="00F650D1" w:rsidP="00DD7054">
            <w:pPr>
              <w:pStyle w:val="a3"/>
              <w:ind w:firstLine="0"/>
              <w:rPr>
                <w:b/>
              </w:rPr>
            </w:pPr>
            <w:r>
              <w:t>один</w:t>
            </w:r>
            <w:r w:rsidRPr="00EF5166">
              <w:t xml:space="preserve"> объект на каждые 100 метров улично-дорожной сети (пешеходных тротуаров)</w:t>
            </w:r>
          </w:p>
        </w:tc>
      </w:tr>
      <w:tr w:rsidR="00DD7054" w:rsidRPr="00251A7E" w:rsidTr="00AD0C5F">
        <w:tc>
          <w:tcPr>
            <w:tcW w:w="5098" w:type="dxa"/>
          </w:tcPr>
          <w:p w:rsidR="00DD7054" w:rsidRPr="00251A7E" w:rsidRDefault="00F650D1" w:rsidP="00DD7054">
            <w:pPr>
              <w:pStyle w:val="a3"/>
              <w:ind w:firstLine="0"/>
            </w:pPr>
            <w:r>
              <w:t>м</w:t>
            </w:r>
            <w:r w:rsidRPr="00EF5166">
              <w:t>алые архитектурные формы</w:t>
            </w:r>
          </w:p>
        </w:tc>
        <w:tc>
          <w:tcPr>
            <w:tcW w:w="5103" w:type="dxa"/>
          </w:tcPr>
          <w:p w:rsidR="00DD7054" w:rsidRPr="00251A7E" w:rsidRDefault="00F650D1" w:rsidP="00DD7054">
            <w:pPr>
              <w:pStyle w:val="a3"/>
              <w:ind w:firstLine="0"/>
              <w:rPr>
                <w:b/>
              </w:rPr>
            </w:pPr>
            <w:r w:rsidRPr="00DD7054">
              <w:t>не менее 5 объектов для каждого населенного пункта</w:t>
            </w:r>
          </w:p>
        </w:tc>
      </w:tr>
      <w:tr w:rsidR="00DD7054" w:rsidRPr="00251A7E" w:rsidTr="00AD0C5F">
        <w:tc>
          <w:tcPr>
            <w:tcW w:w="5098" w:type="dxa"/>
          </w:tcPr>
          <w:p w:rsidR="00DD7054" w:rsidRPr="00251A7E" w:rsidRDefault="00DD7054" w:rsidP="00DD7054">
            <w:pPr>
              <w:pStyle w:val="a3"/>
              <w:ind w:firstLine="0"/>
              <w:rPr>
                <w:b/>
              </w:rPr>
            </w:pPr>
            <w:r w:rsidRPr="00251A7E">
              <w:rPr>
                <w:b/>
              </w:rPr>
              <w:t>максимально допустимый уровень территориальной доступности объектов для населения поселения:</w:t>
            </w:r>
          </w:p>
        </w:tc>
        <w:tc>
          <w:tcPr>
            <w:tcW w:w="5103" w:type="dxa"/>
          </w:tcPr>
          <w:p w:rsidR="00DD7054" w:rsidRPr="00251A7E" w:rsidRDefault="00DD7054" w:rsidP="00DD7054">
            <w:pPr>
              <w:pStyle w:val="a3"/>
              <w:ind w:firstLine="0"/>
              <w:rPr>
                <w:b/>
              </w:rPr>
            </w:pPr>
          </w:p>
        </w:tc>
      </w:tr>
      <w:tr w:rsidR="00F650D1" w:rsidRPr="00251A7E" w:rsidTr="00AD0C5F">
        <w:tc>
          <w:tcPr>
            <w:tcW w:w="5098" w:type="dxa"/>
          </w:tcPr>
          <w:p w:rsidR="00F650D1" w:rsidRPr="00251A7E" w:rsidRDefault="00F650D1" w:rsidP="00F650D1">
            <w:pPr>
              <w:pStyle w:val="a3"/>
              <w:ind w:firstLine="0"/>
            </w:pPr>
            <w:r>
              <w:t>у</w:t>
            </w:r>
            <w:r w:rsidRPr="004326C4">
              <w:t>личное освещение</w:t>
            </w:r>
          </w:p>
        </w:tc>
        <w:tc>
          <w:tcPr>
            <w:tcW w:w="5103" w:type="dxa"/>
          </w:tcPr>
          <w:p w:rsidR="00F650D1" w:rsidRPr="006E4BC5" w:rsidRDefault="00F650D1" w:rsidP="006E4BC5">
            <w:pPr>
              <w:pStyle w:val="a3"/>
              <w:ind w:firstLine="0"/>
            </w:pPr>
            <w:r w:rsidRPr="007D6666">
              <w:t>на каждые 50 метров улично-дорожной сети, в том числе пешеходных тротуаров</w:t>
            </w:r>
          </w:p>
        </w:tc>
      </w:tr>
      <w:tr w:rsidR="00F650D1" w:rsidRPr="00251A7E" w:rsidTr="00AD0C5F">
        <w:tc>
          <w:tcPr>
            <w:tcW w:w="5098" w:type="dxa"/>
          </w:tcPr>
          <w:p w:rsidR="00F650D1" w:rsidRPr="00251A7E" w:rsidRDefault="00F650D1" w:rsidP="00F650D1">
            <w:pPr>
              <w:pStyle w:val="a3"/>
              <w:ind w:firstLine="0"/>
            </w:pPr>
            <w:r>
              <w:t>о</w:t>
            </w:r>
            <w:r w:rsidRPr="007D6666">
              <w:t>зеленение территорий</w:t>
            </w:r>
          </w:p>
        </w:tc>
        <w:tc>
          <w:tcPr>
            <w:tcW w:w="5103" w:type="dxa"/>
          </w:tcPr>
          <w:p w:rsidR="00F650D1" w:rsidRPr="00251A7E" w:rsidRDefault="006E4BC5" w:rsidP="00F650D1">
            <w:pPr>
              <w:pStyle w:val="a3"/>
              <w:ind w:firstLine="0"/>
              <w:rPr>
                <w:b/>
              </w:rPr>
            </w:pPr>
            <w:r>
              <w:t>согласно схеме благоустройства и озеленения территории населенного пункта</w:t>
            </w:r>
          </w:p>
        </w:tc>
      </w:tr>
      <w:tr w:rsidR="00F650D1" w:rsidRPr="00251A7E" w:rsidTr="00AD0C5F">
        <w:tc>
          <w:tcPr>
            <w:tcW w:w="5098" w:type="dxa"/>
          </w:tcPr>
          <w:p w:rsidR="00F650D1" w:rsidRPr="00251A7E" w:rsidRDefault="00F650D1" w:rsidP="00F650D1">
            <w:pPr>
              <w:pStyle w:val="a3"/>
              <w:ind w:firstLine="0"/>
            </w:pPr>
            <w:r>
              <w:t>д</w:t>
            </w:r>
            <w:r w:rsidRPr="007D6666">
              <w:t>етские площадки</w:t>
            </w:r>
          </w:p>
        </w:tc>
        <w:tc>
          <w:tcPr>
            <w:tcW w:w="5103" w:type="dxa"/>
          </w:tcPr>
          <w:p w:rsidR="00F650D1" w:rsidRPr="00251A7E" w:rsidRDefault="006E4BC5" w:rsidP="00F650D1">
            <w:pPr>
              <w:pStyle w:val="a3"/>
              <w:ind w:firstLine="0"/>
              <w:rPr>
                <w:b/>
              </w:rPr>
            </w:pPr>
            <w:r>
              <w:t>д</w:t>
            </w:r>
            <w:r w:rsidRPr="007D6666">
              <w:t>етские площадки</w:t>
            </w:r>
            <w:r>
              <w:t>:</w:t>
            </w:r>
            <w:r w:rsidRPr="00EF5166">
              <w:t xml:space="preserve"> </w:t>
            </w:r>
            <w:r>
              <w:t xml:space="preserve">пешеходная доступность </w:t>
            </w:r>
            <w:r w:rsidRPr="00EF5166">
              <w:t>15 мин</w:t>
            </w:r>
          </w:p>
        </w:tc>
      </w:tr>
      <w:tr w:rsidR="00F650D1" w:rsidRPr="00251A7E" w:rsidTr="00AD0C5F">
        <w:tc>
          <w:tcPr>
            <w:tcW w:w="5098" w:type="dxa"/>
          </w:tcPr>
          <w:p w:rsidR="00F650D1" w:rsidRPr="00251A7E" w:rsidRDefault="00F650D1" w:rsidP="00F650D1">
            <w:pPr>
              <w:pStyle w:val="a3"/>
              <w:ind w:firstLine="0"/>
            </w:pPr>
            <w:r>
              <w:t>п</w:t>
            </w:r>
            <w:r w:rsidRPr="007D6666">
              <w:t>арковая зона (зона отдыха)</w:t>
            </w:r>
          </w:p>
        </w:tc>
        <w:tc>
          <w:tcPr>
            <w:tcW w:w="5103" w:type="dxa"/>
          </w:tcPr>
          <w:p w:rsidR="00F650D1" w:rsidRPr="00251A7E" w:rsidRDefault="006E4BC5" w:rsidP="00F650D1">
            <w:pPr>
              <w:pStyle w:val="a3"/>
              <w:ind w:firstLine="0"/>
              <w:rPr>
                <w:b/>
              </w:rPr>
            </w:pPr>
            <w:r>
              <w:t>п</w:t>
            </w:r>
            <w:r w:rsidRPr="00EF5166">
              <w:t xml:space="preserve">ешеходно-транспортная доступность – не более </w:t>
            </w:r>
            <w:r>
              <w:t>45</w:t>
            </w:r>
            <w:r w:rsidRPr="00EF5166">
              <w:t xml:space="preserve"> мин</w:t>
            </w:r>
          </w:p>
        </w:tc>
      </w:tr>
      <w:tr w:rsidR="00F650D1" w:rsidRPr="00251A7E" w:rsidTr="00AD0C5F">
        <w:tc>
          <w:tcPr>
            <w:tcW w:w="5098" w:type="dxa"/>
          </w:tcPr>
          <w:p w:rsidR="00F650D1" w:rsidRPr="00251A7E" w:rsidRDefault="00F650D1" w:rsidP="00F650D1">
            <w:pPr>
              <w:pStyle w:val="a3"/>
              <w:ind w:firstLine="0"/>
            </w:pPr>
            <w:r>
              <w:t>п</w:t>
            </w:r>
            <w:r w:rsidRPr="007D6666">
              <w:t>ешеходные дорожки (тротуары)</w:t>
            </w:r>
          </w:p>
        </w:tc>
        <w:tc>
          <w:tcPr>
            <w:tcW w:w="5103" w:type="dxa"/>
          </w:tcPr>
          <w:p w:rsidR="00F650D1" w:rsidRPr="00251A7E" w:rsidRDefault="006E4BC5" w:rsidP="00F650D1">
            <w:pPr>
              <w:pStyle w:val="a3"/>
              <w:ind w:firstLine="0"/>
              <w:rPr>
                <w:b/>
              </w:rPr>
            </w:pPr>
            <w:r>
              <w:t>пешеходная доступность 100 м</w:t>
            </w:r>
          </w:p>
        </w:tc>
      </w:tr>
      <w:tr w:rsidR="00F650D1" w:rsidRPr="00251A7E" w:rsidTr="00AD0C5F">
        <w:tc>
          <w:tcPr>
            <w:tcW w:w="5098" w:type="dxa"/>
          </w:tcPr>
          <w:p w:rsidR="00F650D1" w:rsidRPr="00251A7E" w:rsidRDefault="00F650D1" w:rsidP="00F650D1">
            <w:pPr>
              <w:pStyle w:val="a3"/>
              <w:ind w:firstLine="0"/>
            </w:pPr>
            <w:r>
              <w:t>велосипедные дорожки</w:t>
            </w:r>
          </w:p>
        </w:tc>
        <w:tc>
          <w:tcPr>
            <w:tcW w:w="5103" w:type="dxa"/>
          </w:tcPr>
          <w:p w:rsidR="00F650D1" w:rsidRPr="00251A7E" w:rsidRDefault="006E4BC5" w:rsidP="00F650D1">
            <w:pPr>
              <w:pStyle w:val="a3"/>
              <w:ind w:firstLine="0"/>
              <w:rPr>
                <w:b/>
              </w:rPr>
            </w:pPr>
            <w:r>
              <w:t>п</w:t>
            </w:r>
            <w:r w:rsidRPr="00EF5166">
              <w:t xml:space="preserve">ешеходно-транспортная доступность – не более </w:t>
            </w:r>
            <w:r>
              <w:t>30</w:t>
            </w:r>
            <w:r w:rsidRPr="00EF5166">
              <w:t xml:space="preserve"> мин</w:t>
            </w:r>
          </w:p>
        </w:tc>
      </w:tr>
      <w:tr w:rsidR="00F650D1" w:rsidRPr="00251A7E" w:rsidTr="00AD0C5F">
        <w:tc>
          <w:tcPr>
            <w:tcW w:w="5098" w:type="dxa"/>
          </w:tcPr>
          <w:p w:rsidR="00F650D1" w:rsidRPr="00251A7E" w:rsidRDefault="00F650D1" w:rsidP="00F650D1">
            <w:pPr>
              <w:pStyle w:val="a3"/>
              <w:ind w:firstLine="0"/>
            </w:pPr>
            <w:r>
              <w:t>у</w:t>
            </w:r>
            <w:r w:rsidRPr="00EF5166">
              <w:t>рны для мусора</w:t>
            </w:r>
          </w:p>
        </w:tc>
        <w:tc>
          <w:tcPr>
            <w:tcW w:w="5103" w:type="dxa"/>
          </w:tcPr>
          <w:p w:rsidR="00F650D1" w:rsidRPr="00251A7E" w:rsidRDefault="006E4BC5" w:rsidP="00F650D1">
            <w:pPr>
              <w:pStyle w:val="a3"/>
              <w:ind w:firstLine="0"/>
              <w:rPr>
                <w:b/>
              </w:rPr>
            </w:pPr>
            <w:r w:rsidRPr="00DD7054">
              <w:t>на каждые 100 метров улично-дорожной сети (пешеходных тротуаров)</w:t>
            </w:r>
          </w:p>
        </w:tc>
      </w:tr>
      <w:tr w:rsidR="00F650D1" w:rsidRPr="00251A7E" w:rsidTr="00AD0C5F">
        <w:tc>
          <w:tcPr>
            <w:tcW w:w="5098" w:type="dxa"/>
          </w:tcPr>
          <w:p w:rsidR="00F650D1" w:rsidRPr="00251A7E" w:rsidRDefault="00F650D1" w:rsidP="00F650D1">
            <w:pPr>
              <w:pStyle w:val="a3"/>
              <w:ind w:firstLine="0"/>
            </w:pPr>
            <w:r>
              <w:t>м</w:t>
            </w:r>
            <w:r w:rsidRPr="00EF5166">
              <w:t>алые архитектурные формы</w:t>
            </w:r>
          </w:p>
        </w:tc>
        <w:tc>
          <w:tcPr>
            <w:tcW w:w="5103" w:type="dxa"/>
          </w:tcPr>
          <w:p w:rsidR="00F650D1" w:rsidRPr="00251A7E" w:rsidRDefault="00F650D1" w:rsidP="00F650D1">
            <w:pPr>
              <w:pStyle w:val="a3"/>
              <w:ind w:firstLine="0"/>
              <w:rPr>
                <w:b/>
              </w:rPr>
            </w:pPr>
            <w:r>
              <w:t>н</w:t>
            </w:r>
            <w:r w:rsidRPr="00EF5166">
              <w:t xml:space="preserve">а расстоянии не </w:t>
            </w:r>
            <w:r>
              <w:t>менее</w:t>
            </w:r>
            <w:r w:rsidRPr="00EF5166">
              <w:t xml:space="preserve"> 100 м друг от друга</w:t>
            </w:r>
          </w:p>
        </w:tc>
      </w:tr>
    </w:tbl>
    <w:p w:rsidR="00DD7054" w:rsidRDefault="00DD7054" w:rsidP="00DD7054">
      <w:pPr>
        <w:pStyle w:val="a3"/>
      </w:pPr>
    </w:p>
    <w:p w:rsidR="006E4BC5" w:rsidRDefault="006E4BC5">
      <w:pPr>
        <w:rPr>
          <w:rFonts w:ascii="Times New Roman" w:hAnsi="Times New Roman"/>
          <w:b/>
          <w:sz w:val="28"/>
        </w:rPr>
      </w:pPr>
      <w:r>
        <w:rPr>
          <w:b/>
        </w:rPr>
        <w:br w:type="page"/>
      </w:r>
    </w:p>
    <w:p w:rsidR="00535AD7" w:rsidRPr="00DD7054" w:rsidRDefault="00535AD7" w:rsidP="00DD7054">
      <w:pPr>
        <w:pStyle w:val="a3"/>
        <w:jc w:val="center"/>
        <w:rPr>
          <w:rFonts w:eastAsia="Times New Roman" w:cs="Times New Roman"/>
          <w:b/>
          <w:bCs/>
          <w:kern w:val="32"/>
          <w:szCs w:val="32"/>
        </w:rPr>
      </w:pPr>
      <w:r w:rsidRPr="00251A7E">
        <w:rPr>
          <w:b/>
        </w:rPr>
        <w:lastRenderedPageBreak/>
        <w:t xml:space="preserve">НОРМАТИВЫ </w:t>
      </w:r>
      <w:r w:rsidRPr="00E12952">
        <w:rPr>
          <w:b/>
        </w:rPr>
        <w:t>ГРАДОСТРОИТЕЛЬНОГО ПРОЕКТИРОВАНИЯ</w:t>
      </w:r>
    </w:p>
    <w:p w:rsidR="00D043FB" w:rsidRDefault="00D043FB" w:rsidP="00535AD7">
      <w:pPr>
        <w:pStyle w:val="a3"/>
        <w:jc w:val="center"/>
        <w:rPr>
          <w:b/>
        </w:rPr>
      </w:pPr>
      <w:r>
        <w:rPr>
          <w:b/>
        </w:rPr>
        <w:t xml:space="preserve">МУНИЦИПАЛЬНОГО ОБРАЗОВАНИЯ </w:t>
      </w:r>
    </w:p>
    <w:p w:rsidR="00535AD7" w:rsidRPr="00E12952" w:rsidRDefault="00D043FB" w:rsidP="00535AD7">
      <w:pPr>
        <w:pStyle w:val="a3"/>
        <w:jc w:val="center"/>
        <w:rPr>
          <w:b/>
        </w:rPr>
      </w:pPr>
      <w:r>
        <w:rPr>
          <w:b/>
        </w:rPr>
        <w:t>ТРЕГУБОВСКОЕ СЕЛЬСКОЕ ПОСЕЛЕНИЕ</w:t>
      </w:r>
      <w:r w:rsidR="00535AD7">
        <w:rPr>
          <w:b/>
        </w:rPr>
        <w:t xml:space="preserve"> </w:t>
      </w:r>
    </w:p>
    <w:p w:rsidR="00535AD7" w:rsidRPr="00E12952" w:rsidRDefault="00D043FB" w:rsidP="00535AD7">
      <w:pPr>
        <w:pStyle w:val="a3"/>
        <w:jc w:val="center"/>
        <w:rPr>
          <w:b/>
        </w:rPr>
      </w:pPr>
      <w:r>
        <w:rPr>
          <w:b/>
        </w:rPr>
        <w:t>ЧУДОВСКОГО</w:t>
      </w:r>
      <w:r w:rsidR="00535AD7" w:rsidRPr="00E12952">
        <w:rPr>
          <w:b/>
        </w:rPr>
        <w:t xml:space="preserve"> МУНИЦИПАЛЬНОГО РАЙОНА</w:t>
      </w:r>
    </w:p>
    <w:p w:rsidR="00535AD7" w:rsidRPr="00535AD7" w:rsidRDefault="00535AD7" w:rsidP="00535AD7">
      <w:pPr>
        <w:pStyle w:val="a3"/>
        <w:jc w:val="center"/>
        <w:rPr>
          <w:b/>
        </w:rPr>
      </w:pPr>
      <w:r w:rsidRPr="00535AD7">
        <w:rPr>
          <w:b/>
        </w:rPr>
        <w:t>НОВГОРОДСКОЙ ОБЛАСТИ</w:t>
      </w:r>
    </w:p>
    <w:p w:rsidR="00535AD7" w:rsidRDefault="00535AD7" w:rsidP="00535AD7">
      <w:pPr>
        <w:pStyle w:val="a3"/>
        <w:jc w:val="center"/>
        <w:rPr>
          <w:b/>
        </w:rPr>
      </w:pPr>
    </w:p>
    <w:p w:rsidR="00535AD7" w:rsidRDefault="00535AD7" w:rsidP="00535AD7">
      <w:pPr>
        <w:pStyle w:val="a3"/>
        <w:jc w:val="center"/>
        <w:rPr>
          <w:b/>
        </w:rPr>
      </w:pPr>
      <w:r w:rsidRPr="00535AD7">
        <w:rPr>
          <w:b/>
        </w:rPr>
        <w:t xml:space="preserve">ЧАСТЬ </w:t>
      </w:r>
      <w:r w:rsidR="00DD7054">
        <w:rPr>
          <w:b/>
        </w:rPr>
        <w:t>3</w:t>
      </w:r>
    </w:p>
    <w:p w:rsidR="004033BD" w:rsidRPr="00251A7E" w:rsidRDefault="004033BD" w:rsidP="0056079C">
      <w:pPr>
        <w:pStyle w:val="1"/>
        <w:numPr>
          <w:ilvl w:val="0"/>
          <w:numId w:val="0"/>
        </w:numPr>
      </w:pPr>
      <w:r w:rsidRPr="00251A7E">
        <w:t>ПРАВИЛА И ОБЛАСТЬ ПРИМЕНЕНИЯ РАСЧЕТНЫХ ПОКАЗАТЕЛЕЙ</w:t>
      </w:r>
      <w:bookmarkEnd w:id="4"/>
      <w:r w:rsidR="00232FC8" w:rsidRPr="00232FC8">
        <w:t xml:space="preserve"> </w:t>
      </w:r>
      <w:r w:rsidR="00232FC8">
        <w:t>СО</w:t>
      </w:r>
      <w:r w:rsidR="00232FC8" w:rsidRPr="00232FC8">
        <w:t>ДЕРЖАЩИХСЯ В ОСНОВНОЙ ЧАСТИ НОРМАТИВОВ ГРАДОСТРОИТЕЛЬНОГО ПРОЕКТИРОВАНИЯ</w:t>
      </w:r>
    </w:p>
    <w:p w:rsidR="004033BD" w:rsidRPr="00251A7E" w:rsidRDefault="004033BD" w:rsidP="004326C4">
      <w:pPr>
        <w:pStyle w:val="1"/>
        <w:numPr>
          <w:ilvl w:val="0"/>
          <w:numId w:val="0"/>
        </w:numPr>
      </w:pPr>
      <w:bookmarkStart w:id="18" w:name="_Toc393660477"/>
      <w:r w:rsidRPr="00251A7E">
        <w:t>Область применения расчетных показателей</w:t>
      </w:r>
      <w:bookmarkEnd w:id="18"/>
    </w:p>
    <w:p w:rsidR="004033BD" w:rsidRPr="00251A7E" w:rsidRDefault="00232FC8" w:rsidP="00232FC8">
      <w:pPr>
        <w:pStyle w:val="a3"/>
      </w:pPr>
      <w:r w:rsidRPr="00232FC8">
        <w:t>1.</w:t>
      </w:r>
      <w:r>
        <w:t xml:space="preserve"> </w:t>
      </w:r>
      <w:r w:rsidR="004033BD" w:rsidRPr="00251A7E">
        <w:t xml:space="preserve">Настоящие нормативы градостроительного проектирования </w:t>
      </w:r>
      <w:r w:rsidR="005715DD">
        <w:t xml:space="preserve">поселения </w:t>
      </w:r>
      <w:r w:rsidR="004033BD" w:rsidRPr="00251A7E">
        <w:t>действуют на всей территории</w:t>
      </w:r>
      <w:r w:rsidR="004033BD" w:rsidRPr="00251A7E">
        <w:rPr>
          <w:b/>
        </w:rPr>
        <w:t xml:space="preserve"> </w:t>
      </w:r>
      <w:r w:rsidR="004033BD" w:rsidRPr="00535AD7">
        <w:rPr>
          <w:bCs/>
          <w:color w:val="000000"/>
          <w:kern w:val="28"/>
          <w:szCs w:val="28"/>
          <w:lang w:eastAsia="ru-RU"/>
        </w:rPr>
        <w:t>поселения</w:t>
      </w:r>
      <w:r w:rsidR="004033BD" w:rsidRPr="00251A7E">
        <w:rPr>
          <w:b/>
        </w:rPr>
        <w:t>.</w:t>
      </w:r>
    </w:p>
    <w:p w:rsidR="004033BD" w:rsidRPr="00251A7E" w:rsidRDefault="00232FC8" w:rsidP="004033BD">
      <w:pPr>
        <w:pStyle w:val="a3"/>
      </w:pPr>
      <w:r>
        <w:t xml:space="preserve">2. </w:t>
      </w:r>
      <w:r w:rsidR="004033BD" w:rsidRPr="00251A7E">
        <w:t xml:space="preserve">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поселения населения </w:t>
      </w:r>
      <w:r w:rsidR="005E2808">
        <w:t>муниципального образования</w:t>
      </w:r>
      <w:r w:rsidR="004033BD" w:rsidRPr="00251A7E">
        <w:t>, и расчетных показателей максимально допустимого уровня территориальной доступности таких объектов для населения поселения</w:t>
      </w:r>
      <w:r w:rsidR="005E2808">
        <w:t xml:space="preserve"> (далее – расчетные показатели)</w:t>
      </w:r>
      <w:r w:rsidR="004033BD" w:rsidRPr="00251A7E">
        <w:t>.</w:t>
      </w:r>
    </w:p>
    <w:p w:rsidR="004033BD" w:rsidRPr="00251A7E" w:rsidRDefault="00232FC8" w:rsidP="004033BD">
      <w:pPr>
        <w:pStyle w:val="a3"/>
      </w:pPr>
      <w:r>
        <w:t xml:space="preserve">3. </w:t>
      </w:r>
      <w:r w:rsidR="004033BD" w:rsidRPr="00251A7E">
        <w:t xml:space="preserve">Нормативы градостроительного проектирования </w:t>
      </w:r>
      <w:r w:rsidR="005715DD">
        <w:t xml:space="preserve">поселения </w:t>
      </w:r>
      <w:r w:rsidR="004033BD" w:rsidRPr="00251A7E">
        <w:t xml:space="preserve">и внесенные изменения в нормативы градостроительного проектирования </w:t>
      </w:r>
      <w:r w:rsidRPr="000D5090">
        <w:rPr>
          <w:bCs/>
          <w:color w:val="000000"/>
          <w:kern w:val="28"/>
          <w:szCs w:val="28"/>
          <w:lang w:eastAsia="ru-RU"/>
        </w:rPr>
        <w:t>поселения</w:t>
      </w:r>
      <w:r>
        <w:rPr>
          <w:b/>
          <w:bCs/>
          <w:color w:val="000000"/>
          <w:kern w:val="28"/>
          <w:szCs w:val="28"/>
          <w:lang w:eastAsia="ru-RU"/>
        </w:rPr>
        <w:t xml:space="preserve"> </w:t>
      </w:r>
      <w:r w:rsidRPr="00251A7E">
        <w:t>утверждаются</w:t>
      </w:r>
      <w:r w:rsidR="004033BD" w:rsidRPr="00251A7E">
        <w:t xml:space="preserve"> </w:t>
      </w:r>
      <w:r w:rsidR="005E2808">
        <w:t>у</w:t>
      </w:r>
      <w:r w:rsidR="005715DD">
        <w:t>полномоч</w:t>
      </w:r>
      <w:r w:rsidR="005E2808">
        <w:t>ен</w:t>
      </w:r>
      <w:r w:rsidR="005715DD">
        <w:t xml:space="preserve">ным </w:t>
      </w:r>
      <w:r w:rsidR="004033BD" w:rsidRPr="00251A7E">
        <w:t>представительным органом местного самоуправления</w:t>
      </w:r>
      <w:r w:rsidR="005715DD">
        <w:t>, определяем</w:t>
      </w:r>
      <w:r w:rsidR="005E2808">
        <w:t>ым</w:t>
      </w:r>
      <w:r w:rsidR="004033BD" w:rsidRPr="00251A7E">
        <w:t xml:space="preserve"> </w:t>
      </w:r>
      <w:r w:rsidR="005715DD">
        <w:t>на основании</w:t>
      </w:r>
      <w:r w:rsidR="000D5090">
        <w:t xml:space="preserve"> </w:t>
      </w:r>
      <w:r w:rsidR="000D5090" w:rsidRPr="00625483">
        <w:t>Федеральн</w:t>
      </w:r>
      <w:r w:rsidR="005715DD">
        <w:t>ого закона</w:t>
      </w:r>
      <w:r w:rsidR="000D5090" w:rsidRPr="00625483">
        <w:t xml:space="preserve"> от 06.10.2003 года №</w:t>
      </w:r>
      <w:r w:rsidR="00D043FB">
        <w:t xml:space="preserve"> </w:t>
      </w:r>
      <w:bookmarkStart w:id="19" w:name="_GoBack"/>
      <w:bookmarkEnd w:id="19"/>
      <w:r w:rsidR="000D5090" w:rsidRPr="00625483">
        <w:t>131-ФЗ «Об общих принципах организации местного самоуправления в Российской Федерации»</w:t>
      </w:r>
      <w:r w:rsidR="000D5090">
        <w:t>.</w:t>
      </w:r>
    </w:p>
    <w:p w:rsidR="004033BD" w:rsidRPr="00232FC8" w:rsidRDefault="00232FC8" w:rsidP="004033BD">
      <w:pPr>
        <w:pStyle w:val="a3"/>
      </w:pPr>
      <w:r>
        <w:t xml:space="preserve">4. </w:t>
      </w:r>
      <w:r w:rsidRPr="00232FC8">
        <w:t xml:space="preserve">Область применения </w:t>
      </w:r>
      <w:r>
        <w:t xml:space="preserve">утверждаемых </w:t>
      </w:r>
      <w:r w:rsidRPr="00232FC8">
        <w:t xml:space="preserve">расчетных показателей </w:t>
      </w:r>
      <w:r w:rsidR="004033BD" w:rsidRPr="00232FC8">
        <w:t>распространяется:</w:t>
      </w:r>
    </w:p>
    <w:p w:rsidR="004033BD" w:rsidRPr="00232FC8" w:rsidRDefault="00232FC8" w:rsidP="004033BD">
      <w:pPr>
        <w:pStyle w:val="a3"/>
      </w:pPr>
      <w:r>
        <w:t>- при</w:t>
      </w:r>
      <w:r w:rsidR="004033BD" w:rsidRPr="00232FC8">
        <w:t xml:space="preserve"> подготовк</w:t>
      </w:r>
      <w:r>
        <w:t>е</w:t>
      </w:r>
      <w:r w:rsidR="004033BD" w:rsidRPr="00232FC8">
        <w:t xml:space="preserve"> </w:t>
      </w:r>
      <w:r w:rsidRPr="00232FC8">
        <w:t>муниципальны</w:t>
      </w:r>
      <w:r>
        <w:t>х</w:t>
      </w:r>
      <w:r w:rsidR="00535AD7">
        <w:t xml:space="preserve"> программ</w:t>
      </w:r>
      <w:r w:rsidRPr="00232FC8">
        <w:t>, стратеги</w:t>
      </w:r>
      <w:r>
        <w:t>и</w:t>
      </w:r>
      <w:r w:rsidRPr="00232FC8">
        <w:t xml:space="preserve"> социально-экономического развития муниципального образования и плано</w:t>
      </w:r>
      <w:r>
        <w:t>в</w:t>
      </w:r>
      <w:r w:rsidRPr="00232FC8">
        <w:t xml:space="preserve"> мероприятий по реализации стратегии социально-экономического развития муниципального образования, плано</w:t>
      </w:r>
      <w:r>
        <w:t>в и программ</w:t>
      </w:r>
      <w:r w:rsidRPr="00232FC8">
        <w:t xml:space="preserve"> комплексного социально-экономического развития муниципальн</w:t>
      </w:r>
      <w:r>
        <w:t>ого образования, инвестиционных программ</w:t>
      </w:r>
      <w:r w:rsidRPr="00232FC8">
        <w:t xml:space="preserve"> субъектов естественных монополий</w:t>
      </w:r>
      <w:r>
        <w:t>, договоров</w:t>
      </w:r>
      <w:r w:rsidRPr="00232FC8">
        <w:t xml:space="preserve"> о комплексном освоении территорий или о развитии застроенных территорий</w:t>
      </w:r>
      <w:r w:rsidR="00800FEA">
        <w:t xml:space="preserve"> (далее – планы, программы, стратегии </w:t>
      </w:r>
      <w:r w:rsidR="00800FEA" w:rsidRPr="00232FC8">
        <w:t>социально-экономического развития муниципального образования</w:t>
      </w:r>
      <w:r w:rsidR="00800FEA">
        <w:t>)</w:t>
      </w:r>
      <w:r>
        <w:t>;</w:t>
      </w:r>
    </w:p>
    <w:p w:rsidR="004033BD" w:rsidRPr="00251A7E" w:rsidRDefault="00232FC8" w:rsidP="004033BD">
      <w:pPr>
        <w:pStyle w:val="a3"/>
      </w:pPr>
      <w:r>
        <w:t xml:space="preserve">- </w:t>
      </w:r>
      <w:r w:rsidR="004033BD" w:rsidRPr="00251A7E">
        <w:t xml:space="preserve">при подготовке и утверждении </w:t>
      </w:r>
      <w:r w:rsidR="004033BD">
        <w:t>г</w:t>
      </w:r>
      <w:r w:rsidR="004033BD" w:rsidRPr="00251A7E">
        <w:t>енерального плана</w:t>
      </w:r>
      <w:r w:rsidRPr="00232FC8">
        <w:rPr>
          <w:bCs/>
          <w:color w:val="000000"/>
          <w:kern w:val="28"/>
          <w:szCs w:val="28"/>
          <w:lang w:eastAsia="ru-RU"/>
        </w:rPr>
        <w:t xml:space="preserve"> поселения</w:t>
      </w:r>
      <w:r w:rsidR="004033BD" w:rsidRPr="00251A7E">
        <w:t xml:space="preserve">, в том числе при внесении изменений в </w:t>
      </w:r>
      <w:r>
        <w:t>г</w:t>
      </w:r>
      <w:r w:rsidR="004033BD" w:rsidRPr="00251A7E">
        <w:t xml:space="preserve">енеральный план </w:t>
      </w:r>
      <w:r w:rsidR="004033BD" w:rsidRPr="00232FC8">
        <w:rPr>
          <w:bCs/>
          <w:color w:val="000000"/>
          <w:kern w:val="28"/>
          <w:szCs w:val="28"/>
          <w:lang w:eastAsia="ru-RU"/>
        </w:rPr>
        <w:t>поселения</w:t>
      </w:r>
      <w:r w:rsidR="004033BD" w:rsidRPr="00251A7E">
        <w:t>;</w:t>
      </w:r>
    </w:p>
    <w:p w:rsidR="004033BD" w:rsidRPr="00251A7E" w:rsidRDefault="00232FC8" w:rsidP="004033BD">
      <w:pPr>
        <w:pStyle w:val="a3"/>
      </w:pPr>
      <w:r>
        <w:t xml:space="preserve">- </w:t>
      </w:r>
      <w:r w:rsidR="004033BD" w:rsidRPr="00251A7E">
        <w:t>при подготовке и утверждении документации по планировке территории;</w:t>
      </w:r>
    </w:p>
    <w:p w:rsidR="004033BD" w:rsidRPr="00251A7E" w:rsidRDefault="000D5090" w:rsidP="004033BD">
      <w:pPr>
        <w:pStyle w:val="a3"/>
      </w:pPr>
      <w:r>
        <w:t>-</w:t>
      </w:r>
      <w:r w:rsidR="005715DD">
        <w:t xml:space="preserve"> </w:t>
      </w:r>
      <w:r w:rsidR="004033BD" w:rsidRPr="00251A7E">
        <w:t>при осуществлении органами государственной власти</w:t>
      </w:r>
      <w:r w:rsidR="00535AD7">
        <w:t xml:space="preserve"> субъекта Российской Федерации</w:t>
      </w:r>
      <w:r w:rsidR="004033BD" w:rsidRPr="00251A7E">
        <w:t xml:space="preserve"> контроля за соблюдением органами местного самоуправления законодательства о градостроительной деятельности;</w:t>
      </w:r>
    </w:p>
    <w:p w:rsidR="004033BD" w:rsidRPr="002E0FD5" w:rsidRDefault="000D5090" w:rsidP="004033BD">
      <w:pPr>
        <w:pStyle w:val="a3"/>
      </w:pPr>
      <w:r>
        <w:lastRenderedPageBreak/>
        <w:t xml:space="preserve">- </w:t>
      </w:r>
      <w:r w:rsidR="004033BD" w:rsidRPr="002E0FD5">
        <w:t xml:space="preserve">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поселения, объектами благоустройства территории, иными объектами местного значения поселения, населения </w:t>
      </w:r>
      <w:r>
        <w:t>муниципального образования</w:t>
      </w:r>
      <w:r w:rsidR="004033BD" w:rsidRPr="002E0FD5">
        <w:t xml:space="preserve">, и расчетных показателей максимально допустимого уровня территориальной доступности таких объектов для населения </w:t>
      </w:r>
      <w:r>
        <w:t>муниципального образования</w:t>
      </w:r>
      <w:r w:rsidR="004033BD" w:rsidRPr="002E0FD5">
        <w:t>.</w:t>
      </w:r>
    </w:p>
    <w:p w:rsidR="004033BD" w:rsidRPr="00251A7E" w:rsidRDefault="005715DD" w:rsidP="004033BD">
      <w:pPr>
        <w:pStyle w:val="a3"/>
      </w:pPr>
      <w:r>
        <w:t xml:space="preserve">5. </w:t>
      </w:r>
      <w:r w:rsidR="004033BD" w:rsidRPr="002E0FD5">
        <w:t xml:space="preserve">Требования </w:t>
      </w:r>
      <w:r w:rsidR="00535AD7">
        <w:t>н</w:t>
      </w:r>
      <w:r w:rsidR="0056079C" w:rsidRPr="00251A7E">
        <w:t>орматив</w:t>
      </w:r>
      <w:r w:rsidR="0056079C">
        <w:t xml:space="preserve">ов </w:t>
      </w:r>
      <w:r w:rsidR="0056079C" w:rsidRPr="00251A7E">
        <w:t>градостроительного проектирования поселения</w:t>
      </w:r>
      <w:r w:rsidR="0056079C" w:rsidRPr="002E0FD5">
        <w:t xml:space="preserve"> </w:t>
      </w:r>
      <w:r w:rsidR="004033BD" w:rsidRPr="002E0FD5">
        <w:t>с</w:t>
      </w:r>
      <w:r w:rsidR="004033BD" w:rsidRPr="00251A7E">
        <w:t xml:space="preserve"> момента </w:t>
      </w:r>
      <w:r w:rsidR="0056079C">
        <w:t>их</w:t>
      </w:r>
      <w:r w:rsidR="004033BD" w:rsidRPr="00251A7E">
        <w:t xml:space="preserve"> </w:t>
      </w:r>
      <w:r w:rsidR="0056079C">
        <w:t>вступления</w:t>
      </w:r>
      <w:r w:rsidR="004033BD" w:rsidRPr="00251A7E">
        <w:t xml:space="preserve"> в </w:t>
      </w:r>
      <w:r w:rsidR="0056079C">
        <w:t>силу</w:t>
      </w:r>
      <w:r w:rsidR="004033BD" w:rsidRPr="00251A7E">
        <w:t xml:space="preserve">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4033BD" w:rsidRDefault="005715DD" w:rsidP="004033BD">
      <w:pPr>
        <w:pStyle w:val="a3"/>
        <w:rPr>
          <w:szCs w:val="58"/>
        </w:rPr>
      </w:pPr>
      <w:r>
        <w:rPr>
          <w:szCs w:val="58"/>
        </w:rPr>
        <w:t xml:space="preserve">6. </w:t>
      </w:r>
      <w:r w:rsidR="004033BD" w:rsidRPr="00251A7E">
        <w:rPr>
          <w:szCs w:val="58"/>
        </w:rPr>
        <w:t xml:space="preserve">В связи с тем, что в </w:t>
      </w:r>
      <w:r w:rsidR="00535AD7">
        <w:t>н</w:t>
      </w:r>
      <w:r w:rsidR="0056079C" w:rsidRPr="00251A7E">
        <w:t>орматив</w:t>
      </w:r>
      <w:r w:rsidR="0056079C">
        <w:t>ах</w:t>
      </w:r>
      <w:r w:rsidR="0056079C" w:rsidRPr="00251A7E">
        <w:t xml:space="preserve"> градостроительного проектирования поселения</w:t>
      </w:r>
      <w:r w:rsidR="0056079C" w:rsidRPr="00251A7E">
        <w:rPr>
          <w:szCs w:val="58"/>
        </w:rPr>
        <w:t xml:space="preserve"> </w:t>
      </w:r>
      <w:r w:rsidR="00800FEA" w:rsidRPr="00251A7E">
        <w:rPr>
          <w:szCs w:val="58"/>
        </w:rPr>
        <w:t xml:space="preserve">согласно пункту 1.1 </w:t>
      </w:r>
      <w:r w:rsidR="00800FEA" w:rsidRPr="00251A7E">
        <w:rPr>
          <w:szCs w:val="30"/>
        </w:rPr>
        <w:t>СП 42.13330.2011</w:t>
      </w:r>
      <w:r w:rsidR="00800FEA">
        <w:rPr>
          <w:szCs w:val="30"/>
        </w:rPr>
        <w:t xml:space="preserve"> </w:t>
      </w:r>
      <w:r w:rsidR="00800FEA" w:rsidRPr="00251A7E">
        <w:t>«</w:t>
      </w:r>
      <w:r w:rsidR="00800FEA">
        <w:t>Г</w:t>
      </w:r>
      <w:r w:rsidR="00800FEA" w:rsidRPr="00251A7E">
        <w:t>радостроительство. Планировка и застройка городских и сельских поселений»</w:t>
      </w:r>
      <w:r w:rsidR="00800FEA" w:rsidRPr="00251A7E">
        <w:rPr>
          <w:szCs w:val="24"/>
        </w:rPr>
        <w:t xml:space="preserve"> (</w:t>
      </w:r>
      <w:r w:rsidR="00800FEA" w:rsidRPr="00251A7E">
        <w:rPr>
          <w:szCs w:val="36"/>
        </w:rPr>
        <w:t>Актуализированная редакция</w:t>
      </w:r>
      <w:r w:rsidR="00800FEA" w:rsidRPr="00251A7E">
        <w:rPr>
          <w:szCs w:val="24"/>
        </w:rPr>
        <w:t xml:space="preserve"> </w:t>
      </w:r>
      <w:r w:rsidR="00800FEA" w:rsidRPr="00251A7E">
        <w:rPr>
          <w:szCs w:val="58"/>
        </w:rPr>
        <w:t>СНиП 2.07.01-89*)</w:t>
      </w:r>
      <w:r w:rsidR="00800FEA">
        <w:rPr>
          <w:szCs w:val="30"/>
        </w:rPr>
        <w:t xml:space="preserve"> </w:t>
      </w:r>
      <w:r w:rsidR="00800FEA" w:rsidRPr="00251A7E">
        <w:rPr>
          <w:szCs w:val="30"/>
        </w:rPr>
        <w:t xml:space="preserve">не </w:t>
      </w:r>
      <w:r w:rsidR="00800FEA" w:rsidRPr="00251A7E">
        <w:t>осуществлялась</w:t>
      </w:r>
      <w:r w:rsidR="00800FEA" w:rsidRPr="00251A7E">
        <w:rPr>
          <w:szCs w:val="30"/>
        </w:rPr>
        <w:t xml:space="preserve"> </w:t>
      </w:r>
      <w:r w:rsidR="004033BD" w:rsidRPr="00251A7E">
        <w:rPr>
          <w:szCs w:val="58"/>
        </w:rPr>
        <w:t xml:space="preserve">конкретизация </w:t>
      </w:r>
      <w:r w:rsidR="004033BD" w:rsidRPr="00251A7E">
        <w:t>основных требований к планировке и застройке,</w:t>
      </w:r>
      <w:r w:rsidR="004033BD" w:rsidRPr="00251A7E">
        <w:rPr>
          <w:szCs w:val="30"/>
        </w:rPr>
        <w:t xml:space="preserve"> при определении требований к планировке и застройке территории поселения следует руководствоваться</w:t>
      </w:r>
      <w:r w:rsidR="00800FEA">
        <w:rPr>
          <w:szCs w:val="30"/>
        </w:rPr>
        <w:t xml:space="preserve"> положениями</w:t>
      </w:r>
      <w:r w:rsidR="004033BD" w:rsidRPr="00251A7E">
        <w:rPr>
          <w:szCs w:val="30"/>
        </w:rPr>
        <w:t xml:space="preserve"> СП 42.13330.2011</w:t>
      </w:r>
      <w:r w:rsidR="004033BD" w:rsidRPr="00251A7E">
        <w:t xml:space="preserve"> «</w:t>
      </w:r>
      <w:r w:rsidR="00800FEA">
        <w:t>Г</w:t>
      </w:r>
      <w:r w:rsidR="00800FEA" w:rsidRPr="00251A7E">
        <w:t>радостроительство. Планировка и застройка городских и сельских поселений</w:t>
      </w:r>
      <w:r w:rsidR="004033BD" w:rsidRPr="00251A7E">
        <w:t>»</w:t>
      </w:r>
      <w:r w:rsidR="004033BD" w:rsidRPr="00251A7E">
        <w:rPr>
          <w:szCs w:val="24"/>
        </w:rPr>
        <w:t xml:space="preserve"> (</w:t>
      </w:r>
      <w:r w:rsidR="004033BD" w:rsidRPr="00251A7E">
        <w:rPr>
          <w:szCs w:val="36"/>
        </w:rPr>
        <w:t>Актуализированная редакция</w:t>
      </w:r>
      <w:r w:rsidR="004033BD" w:rsidRPr="00251A7E">
        <w:rPr>
          <w:szCs w:val="24"/>
        </w:rPr>
        <w:t xml:space="preserve"> </w:t>
      </w:r>
      <w:r w:rsidR="004033BD" w:rsidRPr="00251A7E">
        <w:rPr>
          <w:szCs w:val="58"/>
        </w:rPr>
        <w:t>СНиП 2.07.01-89*).</w:t>
      </w:r>
    </w:p>
    <w:p w:rsidR="004033BD" w:rsidRPr="00251A7E" w:rsidRDefault="004033BD" w:rsidP="004326C4">
      <w:pPr>
        <w:pStyle w:val="1"/>
        <w:numPr>
          <w:ilvl w:val="0"/>
          <w:numId w:val="0"/>
        </w:numPr>
      </w:pPr>
      <w:bookmarkStart w:id="20" w:name="_Toc393660478"/>
      <w:r w:rsidRPr="00251A7E">
        <w:t>Правила применения расчетных показателей</w:t>
      </w:r>
      <w:bookmarkEnd w:id="20"/>
    </w:p>
    <w:p w:rsidR="00EB2431" w:rsidRDefault="00535AD7" w:rsidP="00EB2431">
      <w:pPr>
        <w:pStyle w:val="a3"/>
      </w:pPr>
      <w:r>
        <w:t>7.</w:t>
      </w:r>
      <w:r w:rsidR="006879A0">
        <w:t xml:space="preserve"> </w:t>
      </w:r>
      <w:r w:rsidR="00EB2431">
        <w:t xml:space="preserve">При </w:t>
      </w:r>
      <w:r w:rsidR="00EB2431" w:rsidRPr="00251A7E">
        <w:t>применени</w:t>
      </w:r>
      <w:r w:rsidR="00BA0421">
        <w:t>и</w:t>
      </w:r>
      <w:r w:rsidR="00EB2431" w:rsidRPr="00251A7E">
        <w:t xml:space="preserve"> расчетных показателей</w:t>
      </w:r>
      <w:r w:rsidR="00BA0421">
        <w:t>,</w:t>
      </w:r>
      <w:r w:rsidR="00EB2431">
        <w:t xml:space="preserve"> в областях</w:t>
      </w:r>
      <w:r w:rsidR="00EB2431" w:rsidRPr="00EB2431">
        <w:t xml:space="preserve"> </w:t>
      </w:r>
      <w:r w:rsidR="00EB2431" w:rsidRPr="00232FC8">
        <w:t>применения</w:t>
      </w:r>
      <w:r w:rsidR="00EB2431">
        <w:t xml:space="preserve"> установленных </w:t>
      </w:r>
      <w:r w:rsidR="00EC6302">
        <w:t>в настоящих нормативах</w:t>
      </w:r>
      <w:r w:rsidR="00BA0421" w:rsidRPr="00BA0421">
        <w:t xml:space="preserve"> </w:t>
      </w:r>
      <w:r w:rsidR="00BA0421" w:rsidRPr="00251A7E">
        <w:t>градостроительного проектирования поселения</w:t>
      </w:r>
      <w:r w:rsidR="00BA0421">
        <w:t>,</w:t>
      </w:r>
      <w:r w:rsidR="00EB2431">
        <w:t xml:space="preserve"> необходимо руководствоваться следующими правилами:</w:t>
      </w:r>
    </w:p>
    <w:p w:rsidR="009F272F" w:rsidRDefault="00F15AE7" w:rsidP="009F272F">
      <w:pPr>
        <w:pStyle w:val="a3"/>
      </w:pPr>
      <w:r>
        <w:t>а</w:t>
      </w:r>
      <w:r w:rsidR="009F272F">
        <w:t>) и</w:t>
      </w:r>
      <w:r w:rsidR="00BA0421" w:rsidRPr="00251A7E">
        <w:t xml:space="preserve">з основной части </w:t>
      </w:r>
      <w:r w:rsidR="00BA0421">
        <w:t>нормативов</w:t>
      </w:r>
      <w:r w:rsidR="00BA0421" w:rsidRPr="00BA0421">
        <w:t xml:space="preserve"> </w:t>
      </w:r>
      <w:r w:rsidR="00BA0421" w:rsidRPr="00251A7E">
        <w:t>градостроительного проектирования поселения</w:t>
      </w:r>
      <w:r w:rsidR="00BA0421">
        <w:t xml:space="preserve"> выбирается один</w:t>
      </w:r>
      <w:r w:rsidR="00BA0421" w:rsidRPr="00BA0421">
        <w:t xml:space="preserve"> или нескольких видов объектов, предусмотренных част</w:t>
      </w:r>
      <w:r w:rsidR="00BA0421">
        <w:t>ью</w:t>
      </w:r>
      <w:r w:rsidR="00BA0421" w:rsidRPr="00BA0421">
        <w:t xml:space="preserve"> 4 статьи 29.2 Градостроительного кодекса Российской Федерации</w:t>
      </w:r>
      <w:r w:rsidR="009F272F">
        <w:t xml:space="preserve"> - </w:t>
      </w:r>
      <w:r w:rsidR="00BA0421" w:rsidRPr="00BA0421">
        <w:t>объект</w:t>
      </w:r>
      <w:r w:rsidR="009F272F">
        <w:t>ы</w:t>
      </w:r>
      <w:r w:rsidR="00BA0421" w:rsidRPr="00BA0421">
        <w:t xml:space="preserve"> местного значения поселения, относящи</w:t>
      </w:r>
      <w:r w:rsidR="009F272F">
        <w:t>еся</w:t>
      </w:r>
      <w:r w:rsidR="00BA0421" w:rsidRPr="00BA0421">
        <w:t xml:space="preserve"> к областям, указанным в пункте 1 части 5 статьи 23 Градостроительного кодекса Российской Федерации, объект</w:t>
      </w:r>
      <w:r w:rsidR="009F272F">
        <w:t>ы</w:t>
      </w:r>
      <w:r w:rsidR="00BA0421" w:rsidRPr="00BA0421">
        <w:t xml:space="preserve"> благоустройства территории, ины</w:t>
      </w:r>
      <w:r w:rsidR="009F272F">
        <w:t>е</w:t>
      </w:r>
      <w:r w:rsidR="00BA0421" w:rsidRPr="00BA0421">
        <w:t xml:space="preserve"> объект</w:t>
      </w:r>
      <w:r w:rsidR="009F272F">
        <w:t>ы</w:t>
      </w:r>
      <w:r w:rsidR="00BA0421" w:rsidRPr="00BA0421">
        <w:t xml:space="preserve"> местного значения поселения</w:t>
      </w:r>
      <w:r w:rsidR="009F272F">
        <w:t>, в отношении которого планируется</w:t>
      </w:r>
      <w:r w:rsidR="009F272F" w:rsidRPr="009F272F">
        <w:t xml:space="preserve"> </w:t>
      </w:r>
      <w:r w:rsidR="009F272F">
        <w:t>обоснование варианта размещения объектов местного значения;</w:t>
      </w:r>
    </w:p>
    <w:p w:rsidR="00953F7D" w:rsidRDefault="00F15AE7" w:rsidP="00953F7D">
      <w:pPr>
        <w:pStyle w:val="a3"/>
      </w:pPr>
      <w:r>
        <w:t>б</w:t>
      </w:r>
      <w:r w:rsidR="00953F7D" w:rsidRPr="00953F7D">
        <w:t>)</w:t>
      </w:r>
      <w:r w:rsidR="00953F7D">
        <w:t xml:space="preserve"> </w:t>
      </w:r>
      <w:r w:rsidR="00FE4D3E">
        <w:t>д</w:t>
      </w:r>
      <w:r w:rsidR="009F272F">
        <w:t xml:space="preserve">ля выбранных объектов согласно таблицам, </w:t>
      </w:r>
      <w:r w:rsidR="009616DA">
        <w:t xml:space="preserve">определить </w:t>
      </w:r>
      <w:r w:rsidR="00953F7D">
        <w:t>р</w:t>
      </w:r>
      <w:r w:rsidR="00953F7D" w:rsidRPr="00953F7D">
        <w:t xml:space="preserve">асчетные показатели минимально допустимого уровня обеспеченности </w:t>
      </w:r>
      <w:r w:rsidR="009F272F">
        <w:t xml:space="preserve">такими </w:t>
      </w:r>
      <w:r w:rsidR="00953F7D" w:rsidRPr="00953F7D">
        <w:t>объектами</w:t>
      </w:r>
      <w:r w:rsidR="00E82401">
        <w:t xml:space="preserve"> </w:t>
      </w:r>
      <w:r w:rsidR="009616DA">
        <w:t>местного значения</w:t>
      </w:r>
      <w:r w:rsidR="009F272F">
        <w:t xml:space="preserve"> поселения</w:t>
      </w:r>
      <w:r w:rsidR="009616DA">
        <w:t xml:space="preserve">, либо их расчетные характеристики (площадь, количество мест в них и т.д.) по каждому виду таких объектов </w:t>
      </w:r>
      <w:r w:rsidR="00E82401">
        <w:t xml:space="preserve">на </w:t>
      </w:r>
      <w:r w:rsidR="00FE4D3E">
        <w:t xml:space="preserve">муниципальное образование как </w:t>
      </w:r>
      <w:r w:rsidR="00E82401">
        <w:t xml:space="preserve">административно-территориальную единицу, </w:t>
      </w:r>
      <w:r w:rsidR="00FE4D3E">
        <w:t xml:space="preserve">либо на </w:t>
      </w:r>
      <w:r w:rsidR="009F272F">
        <w:t xml:space="preserve">населенный пункт, </w:t>
      </w:r>
      <w:r w:rsidR="00E82401">
        <w:t>либо на отдельный элемент планировочной структуры</w:t>
      </w:r>
      <w:r w:rsidR="00953F7D">
        <w:t>;</w:t>
      </w:r>
      <w:r w:rsidR="00E82401">
        <w:t xml:space="preserve"> </w:t>
      </w:r>
    </w:p>
    <w:p w:rsidR="009616DA" w:rsidRDefault="00F15AE7" w:rsidP="009616DA">
      <w:pPr>
        <w:pStyle w:val="a3"/>
      </w:pPr>
      <w:r>
        <w:t>в</w:t>
      </w:r>
      <w:r w:rsidR="009616DA">
        <w:t>)</w:t>
      </w:r>
      <w:r w:rsidR="00FE4D3E">
        <w:t xml:space="preserve"> </w:t>
      </w:r>
      <w:r w:rsidR="009616DA">
        <w:t xml:space="preserve">сравнить </w:t>
      </w:r>
      <w:r w:rsidR="009F272F">
        <w:t>расчетные показатели (</w:t>
      </w:r>
      <w:r w:rsidR="009616DA">
        <w:t>расчетное количество</w:t>
      </w:r>
      <w:r w:rsidR="009F272F">
        <w:t>)</w:t>
      </w:r>
      <w:r w:rsidR="009616DA">
        <w:t xml:space="preserve"> объектов </w:t>
      </w:r>
      <w:r w:rsidR="00953F7D">
        <w:t>местного значения</w:t>
      </w:r>
      <w:r w:rsidR="009616DA">
        <w:t>, либо их расчетные характеристики по каждому виду таких объектов с фактическим количеством (или расчетными характеристиками) таких объектов</w:t>
      </w:r>
      <w:r w:rsidR="00953F7D" w:rsidRPr="00953F7D">
        <w:t xml:space="preserve"> </w:t>
      </w:r>
      <w:r w:rsidR="00953F7D">
        <w:t xml:space="preserve">на территории </w:t>
      </w:r>
      <w:r w:rsidR="00FE4D3E">
        <w:t>муниципального образования</w:t>
      </w:r>
      <w:r w:rsidR="00953F7D">
        <w:t>,</w:t>
      </w:r>
      <w:r w:rsidR="00A859BA">
        <w:t xml:space="preserve"> населенного пункта,</w:t>
      </w:r>
      <w:r w:rsidR="00953F7D">
        <w:t xml:space="preserve"> либо элементов планировочной структуры</w:t>
      </w:r>
      <w:r w:rsidR="009616DA">
        <w:t>;</w:t>
      </w:r>
    </w:p>
    <w:p w:rsidR="009616DA" w:rsidRDefault="00F15AE7" w:rsidP="00FE4D3E">
      <w:pPr>
        <w:pStyle w:val="a3"/>
      </w:pPr>
      <w:r>
        <w:lastRenderedPageBreak/>
        <w:t>г</w:t>
      </w:r>
      <w:r w:rsidR="009616DA">
        <w:t>)</w:t>
      </w:r>
      <w:r w:rsidR="00FE4D3E">
        <w:t xml:space="preserve"> </w:t>
      </w:r>
      <w:r w:rsidR="009616DA">
        <w:t xml:space="preserve">определить </w:t>
      </w:r>
      <w:r w:rsidR="00FE4D3E">
        <w:t xml:space="preserve">территории, </w:t>
      </w:r>
      <w:r w:rsidR="009616DA">
        <w:t xml:space="preserve">населенные пункты, </w:t>
      </w:r>
      <w:r w:rsidR="00FE4D3E">
        <w:t xml:space="preserve">либо элементы планировочной структуры, </w:t>
      </w:r>
      <w:r w:rsidR="009616DA">
        <w:t xml:space="preserve">находящиеся за пределами радиуса обслуживания, расстояния пешеходной доступности, либо времени транспортной доступности объектов </w:t>
      </w:r>
      <w:r w:rsidR="00953F7D">
        <w:t xml:space="preserve">местного </w:t>
      </w:r>
      <w:r w:rsidR="009616DA">
        <w:t xml:space="preserve">значения </w:t>
      </w:r>
      <w:r w:rsidR="00FE4D3E">
        <w:t xml:space="preserve">поселения </w:t>
      </w:r>
      <w:r w:rsidR="009616DA">
        <w:t xml:space="preserve">и определить потребность в </w:t>
      </w:r>
      <w:r w:rsidR="00FE4D3E" w:rsidRPr="00EC6302">
        <w:t xml:space="preserve">строительстве, реконструкции </w:t>
      </w:r>
      <w:r w:rsidR="009616DA">
        <w:t>таких объектах на данной территории</w:t>
      </w:r>
      <w:r w:rsidR="00FE4D3E">
        <w:t xml:space="preserve"> с учетом о</w:t>
      </w:r>
      <w:r w:rsidR="00FE4D3E" w:rsidRPr="00EC6302">
        <w:t>беспе</w:t>
      </w:r>
      <w:r w:rsidR="00FE4D3E">
        <w:t>чения сбалансированного, перспективного</w:t>
      </w:r>
      <w:r w:rsidR="00FE4D3E" w:rsidRPr="00EC6302">
        <w:t xml:space="preserve"> развити</w:t>
      </w:r>
      <w:r w:rsidR="00FE4D3E">
        <w:t>я</w:t>
      </w:r>
      <w:r w:rsidR="00FE4D3E" w:rsidRPr="00EC6302">
        <w:t xml:space="preserve"> </w:t>
      </w:r>
      <w:r w:rsidR="00FE4D3E">
        <w:t xml:space="preserve">объектов </w:t>
      </w:r>
      <w:r w:rsidR="00FE4D3E" w:rsidRPr="00EC6302">
        <w:t xml:space="preserve">социальной инфраструктуры поселения, объектов коммунальной и транспортной инфраструктуры местного значения </w:t>
      </w:r>
      <w:r w:rsidR="00FE4D3E">
        <w:t>поселения</w:t>
      </w:r>
      <w:r w:rsidR="009616DA">
        <w:t>;</w:t>
      </w:r>
    </w:p>
    <w:p w:rsidR="00A859BA" w:rsidRDefault="00F15AE7" w:rsidP="00A859BA">
      <w:pPr>
        <w:pStyle w:val="a3"/>
      </w:pPr>
      <w:r>
        <w:t>д</w:t>
      </w:r>
      <w:r w:rsidR="00FE4D3E">
        <w:t xml:space="preserve">) проверить </w:t>
      </w:r>
      <w:r w:rsidR="00A859BA">
        <w:t xml:space="preserve">соблюдение условий на </w:t>
      </w:r>
      <w:r w:rsidR="00FE4D3E">
        <w:t>соотве</w:t>
      </w:r>
      <w:r w:rsidR="00A859BA">
        <w:t>тств</w:t>
      </w:r>
      <w:r w:rsidR="00FE4D3E">
        <w:t>ие</w:t>
      </w:r>
      <w:r>
        <w:t xml:space="preserve"> выбранных значений</w:t>
      </w:r>
      <w:r w:rsidR="00A859BA" w:rsidRPr="00A859BA">
        <w:t xml:space="preserve"> </w:t>
      </w:r>
      <w:r w:rsidR="00A859BA">
        <w:t>предельным значениям расчетных показателей минимально допустимого уровня обеспеченности объектами местного значения поселения и</w:t>
      </w:r>
      <w:r w:rsidR="00A859BA" w:rsidRPr="00A859BA">
        <w:t xml:space="preserve"> </w:t>
      </w:r>
      <w:r>
        <w:t>предельным значениям расчетных показателей максимально допустимого уровня территориальной доступности объектов местного значения поселения,</w:t>
      </w:r>
      <w:r w:rsidR="00A859BA">
        <w:t xml:space="preserve"> </w:t>
      </w:r>
      <w:r>
        <w:t xml:space="preserve">установленным </w:t>
      </w:r>
      <w:r w:rsidR="00A859BA">
        <w:t>в региональных нормативах градостроительного проектирования</w:t>
      </w:r>
      <w:r>
        <w:t>;</w:t>
      </w:r>
    </w:p>
    <w:p w:rsidR="00F15AE7" w:rsidRDefault="00F15AE7" w:rsidP="00F15AE7">
      <w:pPr>
        <w:pStyle w:val="a3"/>
      </w:pPr>
      <w:r>
        <w:t>е) сделать вывод о необходимости размещения и месте расположения новых объектов местного значения (на территориях, находящихся за пределами радиуса обслуживания, расстояния пешеходной доступности, либо времени транспортной доступности объектов местного назначения) или об увеличении характеристик существующих объектов местного значения, количество или характеристики которых ниже установленного нормативами уровня обеспеченности, с последующем учетом в соответствующих планах, программах, стратегиях, документах территориального планирования, документации по планировки территории, в иных документах.</w:t>
      </w:r>
    </w:p>
    <w:p w:rsidR="00F15AE7" w:rsidRDefault="00F15AE7" w:rsidP="00A859BA">
      <w:pPr>
        <w:pStyle w:val="a3"/>
      </w:pPr>
    </w:p>
    <w:sectPr w:rsidR="00F15AE7" w:rsidSect="00C70BBC">
      <w:headerReference w:type="default" r:id="rId8"/>
      <w:type w:val="continuous"/>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7AC" w:rsidRDefault="005C27AC" w:rsidP="00A527DE">
      <w:pPr>
        <w:spacing w:after="0" w:line="240" w:lineRule="auto"/>
      </w:pPr>
      <w:r>
        <w:separator/>
      </w:r>
    </w:p>
  </w:endnote>
  <w:endnote w:type="continuationSeparator" w:id="0">
    <w:p w:rsidR="005C27AC" w:rsidRDefault="005C27AC" w:rsidP="00A52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7AC" w:rsidRDefault="005C27AC" w:rsidP="00A527DE">
      <w:pPr>
        <w:spacing w:after="0" w:line="240" w:lineRule="auto"/>
      </w:pPr>
      <w:r>
        <w:separator/>
      </w:r>
    </w:p>
  </w:footnote>
  <w:footnote w:type="continuationSeparator" w:id="0">
    <w:p w:rsidR="005C27AC" w:rsidRDefault="005C27AC" w:rsidP="00A52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1D0" w:rsidRPr="00C70BBC" w:rsidRDefault="009E41D0" w:rsidP="00C70BBC">
    <w:pPr>
      <w:pStyle w:val="aa"/>
      <w:jc w:val="right"/>
      <w:rPr>
        <w:rFonts w:ascii="Times New Roman" w:hAnsi="Times New Roman" w:cs="Times New Roman"/>
        <w:sz w:val="28"/>
        <w:szCs w:val="28"/>
      </w:rPr>
    </w:pPr>
    <w:r w:rsidRPr="00C70BBC">
      <w:rPr>
        <w:rFonts w:ascii="Times New Roman" w:hAnsi="Times New Roman" w:cs="Times New Roman"/>
        <w:sz w:val="28"/>
        <w:szCs w:val="28"/>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01FD"/>
    <w:multiLevelType w:val="hybridMultilevel"/>
    <w:tmpl w:val="F592963E"/>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A6733A"/>
    <w:multiLevelType w:val="hybridMultilevel"/>
    <w:tmpl w:val="7848F922"/>
    <w:lvl w:ilvl="0" w:tplc="A9884956">
      <w:start w:val="1"/>
      <w:numFmt w:val="decimal"/>
      <w:lvlText w:val="%1."/>
      <w:lvlJc w:val="center"/>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A156E4F"/>
    <w:multiLevelType w:val="hybridMultilevel"/>
    <w:tmpl w:val="1B18D74A"/>
    <w:lvl w:ilvl="0" w:tplc="F97E08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9A7710"/>
    <w:multiLevelType w:val="hybridMultilevel"/>
    <w:tmpl w:val="FD80A624"/>
    <w:lvl w:ilvl="0" w:tplc="A988495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7084F8A"/>
    <w:multiLevelType w:val="hybridMultilevel"/>
    <w:tmpl w:val="D3E463FE"/>
    <w:lvl w:ilvl="0" w:tplc="70749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717E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3A6BAE"/>
    <w:multiLevelType w:val="hybridMultilevel"/>
    <w:tmpl w:val="837490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9A20C38"/>
    <w:multiLevelType w:val="hybridMultilevel"/>
    <w:tmpl w:val="65D66088"/>
    <w:lvl w:ilvl="0" w:tplc="83E20AA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EE5316"/>
    <w:multiLevelType w:val="hybridMultilevel"/>
    <w:tmpl w:val="794AB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914A2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8317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42578E"/>
    <w:multiLevelType w:val="hybridMultilevel"/>
    <w:tmpl w:val="C47A22D8"/>
    <w:lvl w:ilvl="0" w:tplc="619CF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5E55804"/>
    <w:multiLevelType w:val="hybridMultilevel"/>
    <w:tmpl w:val="C3DC5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1500FA"/>
    <w:multiLevelType w:val="hybridMultilevel"/>
    <w:tmpl w:val="32204C5C"/>
    <w:lvl w:ilvl="0" w:tplc="A9884956">
      <w:start w:val="1"/>
      <w:numFmt w:val="decimal"/>
      <w:lvlText w:val="%1."/>
      <w:lvlJc w:val="center"/>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408A2AE2"/>
    <w:multiLevelType w:val="hybridMultilevel"/>
    <w:tmpl w:val="CE4A9D7E"/>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201150"/>
    <w:multiLevelType w:val="hybridMultilevel"/>
    <w:tmpl w:val="94E20890"/>
    <w:lvl w:ilvl="0" w:tplc="F97E08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735370"/>
    <w:multiLevelType w:val="hybridMultilevel"/>
    <w:tmpl w:val="4B6CF24E"/>
    <w:lvl w:ilvl="0" w:tplc="F97E08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C61048"/>
    <w:multiLevelType w:val="hybridMultilevel"/>
    <w:tmpl w:val="99F846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6C070B5"/>
    <w:multiLevelType w:val="hybridMultilevel"/>
    <w:tmpl w:val="62C812FC"/>
    <w:lvl w:ilvl="0" w:tplc="A9884956">
      <w:start w:val="1"/>
      <w:numFmt w:val="decimal"/>
      <w:lvlText w:val="%1."/>
      <w:lvlJc w:val="center"/>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47B70BE3"/>
    <w:multiLevelType w:val="hybridMultilevel"/>
    <w:tmpl w:val="4F6418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622C40"/>
    <w:multiLevelType w:val="hybridMultilevel"/>
    <w:tmpl w:val="8DBCD3BC"/>
    <w:lvl w:ilvl="0" w:tplc="0419000F">
      <w:start w:val="1"/>
      <w:numFmt w:val="decimal"/>
      <w:lvlText w:val="%1."/>
      <w:lvlJc w:val="left"/>
      <w:pPr>
        <w:ind w:left="2137" w:hanging="360"/>
      </w:p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21" w15:restartNumberingAfterBreak="0">
    <w:nsid w:val="529022D4"/>
    <w:multiLevelType w:val="hybridMultilevel"/>
    <w:tmpl w:val="EBCCB306"/>
    <w:lvl w:ilvl="0" w:tplc="A20401A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48D5A9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5C6E2E"/>
    <w:multiLevelType w:val="hybridMultilevel"/>
    <w:tmpl w:val="39BEBAE4"/>
    <w:lvl w:ilvl="0" w:tplc="A9884956">
      <w:start w:val="1"/>
      <w:numFmt w:val="decimal"/>
      <w:lvlText w:val="%1."/>
      <w:lvlJc w:val="center"/>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561076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CA85964"/>
    <w:multiLevelType w:val="multilevel"/>
    <w:tmpl w:val="EC40179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6" w15:restartNumberingAfterBreak="0">
    <w:nsid w:val="6316004F"/>
    <w:multiLevelType w:val="hybridMultilevel"/>
    <w:tmpl w:val="D422D8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7A5EAE"/>
    <w:multiLevelType w:val="hybridMultilevel"/>
    <w:tmpl w:val="D422D8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1148FD"/>
    <w:multiLevelType w:val="hybridMultilevel"/>
    <w:tmpl w:val="423456B8"/>
    <w:lvl w:ilvl="0" w:tplc="EFAC6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2091969"/>
    <w:multiLevelType w:val="hybridMultilevel"/>
    <w:tmpl w:val="0D863686"/>
    <w:lvl w:ilvl="0" w:tplc="A9884956">
      <w:start w:val="1"/>
      <w:numFmt w:val="decimal"/>
      <w:lvlText w:val="%1."/>
      <w:lvlJc w:val="center"/>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15:restartNumberingAfterBreak="0">
    <w:nsid w:val="74F70088"/>
    <w:multiLevelType w:val="hybridMultilevel"/>
    <w:tmpl w:val="2294D2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58C50A4"/>
    <w:multiLevelType w:val="hybridMultilevel"/>
    <w:tmpl w:val="D44CE450"/>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5"/>
  </w:num>
  <w:num w:numId="3">
    <w:abstractNumId w:val="25"/>
  </w:num>
  <w:num w:numId="4">
    <w:abstractNumId w:val="25"/>
  </w:num>
  <w:num w:numId="5">
    <w:abstractNumId w:val="25"/>
  </w:num>
  <w:num w:numId="6">
    <w:abstractNumId w:val="25"/>
  </w:num>
  <w:num w:numId="7">
    <w:abstractNumId w:val="25"/>
  </w:num>
  <w:num w:numId="8">
    <w:abstractNumId w:val="25"/>
  </w:num>
  <w:num w:numId="9">
    <w:abstractNumId w:val="25"/>
  </w:num>
  <w:num w:numId="10">
    <w:abstractNumId w:val="0"/>
  </w:num>
  <w:num w:numId="11">
    <w:abstractNumId w:val="2"/>
  </w:num>
  <w:num w:numId="12">
    <w:abstractNumId w:val="10"/>
  </w:num>
  <w:num w:numId="13">
    <w:abstractNumId w:val="16"/>
  </w:num>
  <w:num w:numId="14">
    <w:abstractNumId w:val="31"/>
  </w:num>
  <w:num w:numId="15">
    <w:abstractNumId w:val="17"/>
  </w:num>
  <w:num w:numId="16">
    <w:abstractNumId w:val="6"/>
  </w:num>
  <w:num w:numId="17">
    <w:abstractNumId w:val="3"/>
  </w:num>
  <w:num w:numId="18">
    <w:abstractNumId w:val="5"/>
  </w:num>
  <w:num w:numId="19">
    <w:abstractNumId w:val="30"/>
  </w:num>
  <w:num w:numId="20">
    <w:abstractNumId w:val="27"/>
  </w:num>
  <w:num w:numId="21">
    <w:abstractNumId w:val="26"/>
  </w:num>
  <w:num w:numId="22">
    <w:abstractNumId w:val="29"/>
  </w:num>
  <w:num w:numId="23">
    <w:abstractNumId w:val="1"/>
  </w:num>
  <w:num w:numId="24">
    <w:abstractNumId w:val="18"/>
  </w:num>
  <w:num w:numId="25">
    <w:abstractNumId w:val="23"/>
  </w:num>
  <w:num w:numId="26">
    <w:abstractNumId w:val="13"/>
  </w:num>
  <w:num w:numId="27">
    <w:abstractNumId w:val="14"/>
  </w:num>
  <w:num w:numId="28">
    <w:abstractNumId w:val="19"/>
  </w:num>
  <w:num w:numId="29">
    <w:abstractNumId w:val="7"/>
  </w:num>
  <w:num w:numId="30">
    <w:abstractNumId w:val="8"/>
  </w:num>
  <w:num w:numId="31">
    <w:abstractNumId w:val="15"/>
  </w:num>
  <w:num w:numId="32">
    <w:abstractNumId w:val="20"/>
  </w:num>
  <w:num w:numId="33">
    <w:abstractNumId w:val="12"/>
  </w:num>
  <w:num w:numId="34">
    <w:abstractNumId w:val="9"/>
  </w:num>
  <w:num w:numId="35">
    <w:abstractNumId w:val="22"/>
  </w:num>
  <w:num w:numId="36">
    <w:abstractNumId w:val="24"/>
  </w:num>
  <w:num w:numId="37">
    <w:abstractNumId w:val="4"/>
  </w:num>
  <w:num w:numId="38">
    <w:abstractNumId w:val="11"/>
  </w:num>
  <w:num w:numId="39">
    <w:abstractNumId w:val="21"/>
  </w:num>
  <w:num w:numId="40">
    <w:abstractNumId w:val="28"/>
  </w:num>
  <w:num w:numId="41">
    <w:abstractNumId w:val="25"/>
  </w:num>
  <w:num w:numId="42">
    <w:abstractNumId w:val="25"/>
  </w:num>
  <w:num w:numId="43">
    <w:abstractNumId w:val="25"/>
  </w:num>
  <w:num w:numId="44">
    <w:abstractNumId w:val="25"/>
  </w:num>
  <w:num w:numId="45">
    <w:abstractNumId w:val="25"/>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2CC"/>
    <w:rsid w:val="00000266"/>
    <w:rsid w:val="00000D4C"/>
    <w:rsid w:val="00000E1D"/>
    <w:rsid w:val="00001A7C"/>
    <w:rsid w:val="00003219"/>
    <w:rsid w:val="000043CC"/>
    <w:rsid w:val="00005690"/>
    <w:rsid w:val="0000570F"/>
    <w:rsid w:val="00005AA6"/>
    <w:rsid w:val="00005C0E"/>
    <w:rsid w:val="00007EA8"/>
    <w:rsid w:val="00010278"/>
    <w:rsid w:val="00011047"/>
    <w:rsid w:val="00011458"/>
    <w:rsid w:val="00012058"/>
    <w:rsid w:val="00012D5A"/>
    <w:rsid w:val="00012EFA"/>
    <w:rsid w:val="000130A5"/>
    <w:rsid w:val="00014188"/>
    <w:rsid w:val="00016D2B"/>
    <w:rsid w:val="00016EB7"/>
    <w:rsid w:val="00017339"/>
    <w:rsid w:val="00017DA4"/>
    <w:rsid w:val="000204C2"/>
    <w:rsid w:val="00020A40"/>
    <w:rsid w:val="00021804"/>
    <w:rsid w:val="00021A2F"/>
    <w:rsid w:val="00021C33"/>
    <w:rsid w:val="000222DA"/>
    <w:rsid w:val="0002267A"/>
    <w:rsid w:val="00022E8E"/>
    <w:rsid w:val="000232DC"/>
    <w:rsid w:val="00023D0C"/>
    <w:rsid w:val="0002416F"/>
    <w:rsid w:val="00024F94"/>
    <w:rsid w:val="00025619"/>
    <w:rsid w:val="0002597C"/>
    <w:rsid w:val="000269AD"/>
    <w:rsid w:val="00026AE8"/>
    <w:rsid w:val="00026DFC"/>
    <w:rsid w:val="000275B0"/>
    <w:rsid w:val="000277C4"/>
    <w:rsid w:val="000301D5"/>
    <w:rsid w:val="00031EDC"/>
    <w:rsid w:val="00031FDE"/>
    <w:rsid w:val="00032073"/>
    <w:rsid w:val="0003214C"/>
    <w:rsid w:val="000321E7"/>
    <w:rsid w:val="00032AC8"/>
    <w:rsid w:val="00032FEA"/>
    <w:rsid w:val="0003309F"/>
    <w:rsid w:val="00035598"/>
    <w:rsid w:val="00035B6B"/>
    <w:rsid w:val="00035DB3"/>
    <w:rsid w:val="00037DF7"/>
    <w:rsid w:val="00040647"/>
    <w:rsid w:val="00040FF4"/>
    <w:rsid w:val="000414E8"/>
    <w:rsid w:val="000417C8"/>
    <w:rsid w:val="0004185B"/>
    <w:rsid w:val="00042111"/>
    <w:rsid w:val="000422C0"/>
    <w:rsid w:val="00042444"/>
    <w:rsid w:val="00043C52"/>
    <w:rsid w:val="0004459C"/>
    <w:rsid w:val="00044B94"/>
    <w:rsid w:val="000451BF"/>
    <w:rsid w:val="000452CA"/>
    <w:rsid w:val="00046DBE"/>
    <w:rsid w:val="00046E2C"/>
    <w:rsid w:val="00047C87"/>
    <w:rsid w:val="00050631"/>
    <w:rsid w:val="000510F0"/>
    <w:rsid w:val="0005213F"/>
    <w:rsid w:val="00053601"/>
    <w:rsid w:val="0005396A"/>
    <w:rsid w:val="0005415A"/>
    <w:rsid w:val="00054339"/>
    <w:rsid w:val="000546CD"/>
    <w:rsid w:val="00055AD1"/>
    <w:rsid w:val="000561FC"/>
    <w:rsid w:val="00056AAF"/>
    <w:rsid w:val="00056B68"/>
    <w:rsid w:val="000578AE"/>
    <w:rsid w:val="000608FD"/>
    <w:rsid w:val="00060C15"/>
    <w:rsid w:val="00060CAC"/>
    <w:rsid w:val="00060E7C"/>
    <w:rsid w:val="00060EEB"/>
    <w:rsid w:val="000618AB"/>
    <w:rsid w:val="00062555"/>
    <w:rsid w:val="0006343D"/>
    <w:rsid w:val="00064445"/>
    <w:rsid w:val="00064512"/>
    <w:rsid w:val="000662BD"/>
    <w:rsid w:val="000662F4"/>
    <w:rsid w:val="000663F9"/>
    <w:rsid w:val="000666F9"/>
    <w:rsid w:val="00066FCE"/>
    <w:rsid w:val="0006766D"/>
    <w:rsid w:val="00067675"/>
    <w:rsid w:val="00067DDA"/>
    <w:rsid w:val="000700E6"/>
    <w:rsid w:val="00070177"/>
    <w:rsid w:val="00070262"/>
    <w:rsid w:val="00070555"/>
    <w:rsid w:val="000706D5"/>
    <w:rsid w:val="00071C1C"/>
    <w:rsid w:val="00072368"/>
    <w:rsid w:val="00072AEF"/>
    <w:rsid w:val="00073BA9"/>
    <w:rsid w:val="00074066"/>
    <w:rsid w:val="000740A3"/>
    <w:rsid w:val="000748BB"/>
    <w:rsid w:val="00074CB4"/>
    <w:rsid w:val="000751D9"/>
    <w:rsid w:val="000760B2"/>
    <w:rsid w:val="0007624C"/>
    <w:rsid w:val="0007669F"/>
    <w:rsid w:val="00080765"/>
    <w:rsid w:val="00080BD5"/>
    <w:rsid w:val="0008106B"/>
    <w:rsid w:val="00081EEA"/>
    <w:rsid w:val="000821F1"/>
    <w:rsid w:val="00084928"/>
    <w:rsid w:val="00084ABA"/>
    <w:rsid w:val="00084F15"/>
    <w:rsid w:val="00085597"/>
    <w:rsid w:val="00086703"/>
    <w:rsid w:val="000872CC"/>
    <w:rsid w:val="0009034B"/>
    <w:rsid w:val="00090446"/>
    <w:rsid w:val="0009089C"/>
    <w:rsid w:val="00090E47"/>
    <w:rsid w:val="0009189E"/>
    <w:rsid w:val="00091A7A"/>
    <w:rsid w:val="00092AC7"/>
    <w:rsid w:val="00092E02"/>
    <w:rsid w:val="00094C19"/>
    <w:rsid w:val="00095690"/>
    <w:rsid w:val="000962F8"/>
    <w:rsid w:val="00097511"/>
    <w:rsid w:val="00097825"/>
    <w:rsid w:val="000A0EB5"/>
    <w:rsid w:val="000A0FEE"/>
    <w:rsid w:val="000A1403"/>
    <w:rsid w:val="000A31E1"/>
    <w:rsid w:val="000A483D"/>
    <w:rsid w:val="000A66F1"/>
    <w:rsid w:val="000A6C29"/>
    <w:rsid w:val="000A744C"/>
    <w:rsid w:val="000A75B6"/>
    <w:rsid w:val="000A7ECE"/>
    <w:rsid w:val="000B2275"/>
    <w:rsid w:val="000B2557"/>
    <w:rsid w:val="000B27A8"/>
    <w:rsid w:val="000B2BB1"/>
    <w:rsid w:val="000B2DAC"/>
    <w:rsid w:val="000B4002"/>
    <w:rsid w:val="000B40E1"/>
    <w:rsid w:val="000B47BE"/>
    <w:rsid w:val="000B526F"/>
    <w:rsid w:val="000B551A"/>
    <w:rsid w:val="000B5705"/>
    <w:rsid w:val="000B63DD"/>
    <w:rsid w:val="000B6555"/>
    <w:rsid w:val="000B7624"/>
    <w:rsid w:val="000C0C01"/>
    <w:rsid w:val="000C0CF3"/>
    <w:rsid w:val="000C1211"/>
    <w:rsid w:val="000C14A5"/>
    <w:rsid w:val="000C1BB8"/>
    <w:rsid w:val="000C22AB"/>
    <w:rsid w:val="000C23EB"/>
    <w:rsid w:val="000C2E3A"/>
    <w:rsid w:val="000C4407"/>
    <w:rsid w:val="000C4433"/>
    <w:rsid w:val="000C469A"/>
    <w:rsid w:val="000C592B"/>
    <w:rsid w:val="000C593B"/>
    <w:rsid w:val="000C5F3F"/>
    <w:rsid w:val="000D09F4"/>
    <w:rsid w:val="000D1225"/>
    <w:rsid w:val="000D1487"/>
    <w:rsid w:val="000D14D6"/>
    <w:rsid w:val="000D16AD"/>
    <w:rsid w:val="000D2689"/>
    <w:rsid w:val="000D29B8"/>
    <w:rsid w:val="000D3032"/>
    <w:rsid w:val="000D31B8"/>
    <w:rsid w:val="000D5090"/>
    <w:rsid w:val="000D570B"/>
    <w:rsid w:val="000D60E1"/>
    <w:rsid w:val="000D62E5"/>
    <w:rsid w:val="000D666C"/>
    <w:rsid w:val="000D6686"/>
    <w:rsid w:val="000D66E3"/>
    <w:rsid w:val="000D7803"/>
    <w:rsid w:val="000E0576"/>
    <w:rsid w:val="000E0DE2"/>
    <w:rsid w:val="000E166F"/>
    <w:rsid w:val="000E17A4"/>
    <w:rsid w:val="000E1F35"/>
    <w:rsid w:val="000E21E3"/>
    <w:rsid w:val="000E2D33"/>
    <w:rsid w:val="000E2D58"/>
    <w:rsid w:val="000E3644"/>
    <w:rsid w:val="000E4923"/>
    <w:rsid w:val="000E51CA"/>
    <w:rsid w:val="000E54DB"/>
    <w:rsid w:val="000E56D9"/>
    <w:rsid w:val="000E5DA1"/>
    <w:rsid w:val="000E69A9"/>
    <w:rsid w:val="000E709F"/>
    <w:rsid w:val="000E7496"/>
    <w:rsid w:val="000E749F"/>
    <w:rsid w:val="000E7A64"/>
    <w:rsid w:val="000E7CCE"/>
    <w:rsid w:val="000F05AC"/>
    <w:rsid w:val="000F1FD7"/>
    <w:rsid w:val="000F32B9"/>
    <w:rsid w:val="000F3C5C"/>
    <w:rsid w:val="000F3F35"/>
    <w:rsid w:val="000F4057"/>
    <w:rsid w:val="000F42F1"/>
    <w:rsid w:val="000F45DB"/>
    <w:rsid w:val="000F4C68"/>
    <w:rsid w:val="000F4D6D"/>
    <w:rsid w:val="000F65EF"/>
    <w:rsid w:val="000F6B34"/>
    <w:rsid w:val="000F6FD0"/>
    <w:rsid w:val="000F7073"/>
    <w:rsid w:val="000F7B66"/>
    <w:rsid w:val="00100702"/>
    <w:rsid w:val="00100A8F"/>
    <w:rsid w:val="00100EF1"/>
    <w:rsid w:val="00101B42"/>
    <w:rsid w:val="00101DD5"/>
    <w:rsid w:val="0010213F"/>
    <w:rsid w:val="00102BCF"/>
    <w:rsid w:val="0010375F"/>
    <w:rsid w:val="00103995"/>
    <w:rsid w:val="00104230"/>
    <w:rsid w:val="00104C8A"/>
    <w:rsid w:val="00104C8E"/>
    <w:rsid w:val="001050CD"/>
    <w:rsid w:val="00105ED3"/>
    <w:rsid w:val="00106D19"/>
    <w:rsid w:val="00107015"/>
    <w:rsid w:val="0010733C"/>
    <w:rsid w:val="00107BC4"/>
    <w:rsid w:val="0011011C"/>
    <w:rsid w:val="0011123A"/>
    <w:rsid w:val="00111E27"/>
    <w:rsid w:val="00113D1F"/>
    <w:rsid w:val="001144D7"/>
    <w:rsid w:val="00114633"/>
    <w:rsid w:val="001146BC"/>
    <w:rsid w:val="00114963"/>
    <w:rsid w:val="001164DB"/>
    <w:rsid w:val="00116778"/>
    <w:rsid w:val="001172B6"/>
    <w:rsid w:val="001178AC"/>
    <w:rsid w:val="001200BF"/>
    <w:rsid w:val="001204E6"/>
    <w:rsid w:val="00121356"/>
    <w:rsid w:val="001221F8"/>
    <w:rsid w:val="001226EF"/>
    <w:rsid w:val="00122B2F"/>
    <w:rsid w:val="00123AAD"/>
    <w:rsid w:val="00124353"/>
    <w:rsid w:val="001248BB"/>
    <w:rsid w:val="001248E8"/>
    <w:rsid w:val="00124A67"/>
    <w:rsid w:val="0012505E"/>
    <w:rsid w:val="00126540"/>
    <w:rsid w:val="001268DB"/>
    <w:rsid w:val="00126ED8"/>
    <w:rsid w:val="00127582"/>
    <w:rsid w:val="00127720"/>
    <w:rsid w:val="00127BD2"/>
    <w:rsid w:val="001306AE"/>
    <w:rsid w:val="001306C2"/>
    <w:rsid w:val="00130A03"/>
    <w:rsid w:val="00132356"/>
    <w:rsid w:val="00132391"/>
    <w:rsid w:val="00132B24"/>
    <w:rsid w:val="00132C9C"/>
    <w:rsid w:val="0013311A"/>
    <w:rsid w:val="001332C5"/>
    <w:rsid w:val="00133B84"/>
    <w:rsid w:val="00134061"/>
    <w:rsid w:val="0013414B"/>
    <w:rsid w:val="00134192"/>
    <w:rsid w:val="00134CC4"/>
    <w:rsid w:val="00134F43"/>
    <w:rsid w:val="001350B7"/>
    <w:rsid w:val="001354BB"/>
    <w:rsid w:val="00135DB4"/>
    <w:rsid w:val="001360AF"/>
    <w:rsid w:val="0013616E"/>
    <w:rsid w:val="001368BF"/>
    <w:rsid w:val="0013696F"/>
    <w:rsid w:val="00137D50"/>
    <w:rsid w:val="00140260"/>
    <w:rsid w:val="001415AC"/>
    <w:rsid w:val="00141676"/>
    <w:rsid w:val="00142A1C"/>
    <w:rsid w:val="00142A46"/>
    <w:rsid w:val="00142A8B"/>
    <w:rsid w:val="00143A38"/>
    <w:rsid w:val="001441B0"/>
    <w:rsid w:val="00144908"/>
    <w:rsid w:val="00145BA6"/>
    <w:rsid w:val="0014778D"/>
    <w:rsid w:val="00152237"/>
    <w:rsid w:val="001522F0"/>
    <w:rsid w:val="001522FF"/>
    <w:rsid w:val="00152534"/>
    <w:rsid w:val="001528E5"/>
    <w:rsid w:val="00153A91"/>
    <w:rsid w:val="00153C78"/>
    <w:rsid w:val="001551C5"/>
    <w:rsid w:val="0015524B"/>
    <w:rsid w:val="001559E9"/>
    <w:rsid w:val="00155A15"/>
    <w:rsid w:val="00155AD2"/>
    <w:rsid w:val="00155D9B"/>
    <w:rsid w:val="001563BE"/>
    <w:rsid w:val="0015699F"/>
    <w:rsid w:val="00156BB4"/>
    <w:rsid w:val="0015721A"/>
    <w:rsid w:val="0015795F"/>
    <w:rsid w:val="001613FF"/>
    <w:rsid w:val="00162035"/>
    <w:rsid w:val="00162443"/>
    <w:rsid w:val="00162BFE"/>
    <w:rsid w:val="00163472"/>
    <w:rsid w:val="00163667"/>
    <w:rsid w:val="00164318"/>
    <w:rsid w:val="00164372"/>
    <w:rsid w:val="00165292"/>
    <w:rsid w:val="0016621C"/>
    <w:rsid w:val="0016660F"/>
    <w:rsid w:val="00166A56"/>
    <w:rsid w:val="00166B2C"/>
    <w:rsid w:val="0016786F"/>
    <w:rsid w:val="00167E46"/>
    <w:rsid w:val="00167FFE"/>
    <w:rsid w:val="00170092"/>
    <w:rsid w:val="00170314"/>
    <w:rsid w:val="00170665"/>
    <w:rsid w:val="001714D4"/>
    <w:rsid w:val="00171894"/>
    <w:rsid w:val="00171934"/>
    <w:rsid w:val="00171CCA"/>
    <w:rsid w:val="00172049"/>
    <w:rsid w:val="00172782"/>
    <w:rsid w:val="001741FA"/>
    <w:rsid w:val="00174956"/>
    <w:rsid w:val="00174BB7"/>
    <w:rsid w:val="00175D3A"/>
    <w:rsid w:val="00176AE3"/>
    <w:rsid w:val="00177798"/>
    <w:rsid w:val="00177D1C"/>
    <w:rsid w:val="0018094B"/>
    <w:rsid w:val="00180B60"/>
    <w:rsid w:val="001831EF"/>
    <w:rsid w:val="00183224"/>
    <w:rsid w:val="00183C0B"/>
    <w:rsid w:val="00184380"/>
    <w:rsid w:val="001848F5"/>
    <w:rsid w:val="0018497E"/>
    <w:rsid w:val="00185564"/>
    <w:rsid w:val="001857B1"/>
    <w:rsid w:val="00186689"/>
    <w:rsid w:val="001868C3"/>
    <w:rsid w:val="00186B85"/>
    <w:rsid w:val="00186FE2"/>
    <w:rsid w:val="00190543"/>
    <w:rsid w:val="00190AA9"/>
    <w:rsid w:val="00190D38"/>
    <w:rsid w:val="00191113"/>
    <w:rsid w:val="001916A6"/>
    <w:rsid w:val="00192A59"/>
    <w:rsid w:val="001937F0"/>
    <w:rsid w:val="00193B64"/>
    <w:rsid w:val="001948BE"/>
    <w:rsid w:val="00195375"/>
    <w:rsid w:val="00196C6F"/>
    <w:rsid w:val="00196D16"/>
    <w:rsid w:val="0019721A"/>
    <w:rsid w:val="0019770C"/>
    <w:rsid w:val="001A1427"/>
    <w:rsid w:val="001A24A2"/>
    <w:rsid w:val="001A2558"/>
    <w:rsid w:val="001A2FC1"/>
    <w:rsid w:val="001A317E"/>
    <w:rsid w:val="001A37FE"/>
    <w:rsid w:val="001A3E4B"/>
    <w:rsid w:val="001A4020"/>
    <w:rsid w:val="001A4BAC"/>
    <w:rsid w:val="001A54CE"/>
    <w:rsid w:val="001A5D02"/>
    <w:rsid w:val="001A614A"/>
    <w:rsid w:val="001A638A"/>
    <w:rsid w:val="001A74E2"/>
    <w:rsid w:val="001A782C"/>
    <w:rsid w:val="001B030A"/>
    <w:rsid w:val="001B05EE"/>
    <w:rsid w:val="001B0DFF"/>
    <w:rsid w:val="001B12ED"/>
    <w:rsid w:val="001B1473"/>
    <w:rsid w:val="001B147F"/>
    <w:rsid w:val="001B1DD5"/>
    <w:rsid w:val="001B283B"/>
    <w:rsid w:val="001B2A80"/>
    <w:rsid w:val="001B3104"/>
    <w:rsid w:val="001B31FD"/>
    <w:rsid w:val="001B3D88"/>
    <w:rsid w:val="001B46C1"/>
    <w:rsid w:val="001B487F"/>
    <w:rsid w:val="001B4FB0"/>
    <w:rsid w:val="001B5F07"/>
    <w:rsid w:val="001B6309"/>
    <w:rsid w:val="001B6577"/>
    <w:rsid w:val="001B6D5F"/>
    <w:rsid w:val="001B6F27"/>
    <w:rsid w:val="001B7132"/>
    <w:rsid w:val="001C0706"/>
    <w:rsid w:val="001C18AD"/>
    <w:rsid w:val="001C1E39"/>
    <w:rsid w:val="001C2295"/>
    <w:rsid w:val="001C3446"/>
    <w:rsid w:val="001C3AB1"/>
    <w:rsid w:val="001C4D2D"/>
    <w:rsid w:val="001C5372"/>
    <w:rsid w:val="001C61C9"/>
    <w:rsid w:val="001C6406"/>
    <w:rsid w:val="001C644C"/>
    <w:rsid w:val="001C654F"/>
    <w:rsid w:val="001C6FF4"/>
    <w:rsid w:val="001C71FB"/>
    <w:rsid w:val="001C73BC"/>
    <w:rsid w:val="001D004B"/>
    <w:rsid w:val="001D07B0"/>
    <w:rsid w:val="001D100D"/>
    <w:rsid w:val="001D22F6"/>
    <w:rsid w:val="001D24BC"/>
    <w:rsid w:val="001D2E32"/>
    <w:rsid w:val="001D420E"/>
    <w:rsid w:val="001D4EDA"/>
    <w:rsid w:val="001D50B6"/>
    <w:rsid w:val="001D5BAD"/>
    <w:rsid w:val="001D6269"/>
    <w:rsid w:val="001D768B"/>
    <w:rsid w:val="001D7F53"/>
    <w:rsid w:val="001E125B"/>
    <w:rsid w:val="001E1C56"/>
    <w:rsid w:val="001E2445"/>
    <w:rsid w:val="001E25B4"/>
    <w:rsid w:val="001E333B"/>
    <w:rsid w:val="001E3E79"/>
    <w:rsid w:val="001E4874"/>
    <w:rsid w:val="001E4D81"/>
    <w:rsid w:val="001E64C9"/>
    <w:rsid w:val="001E7097"/>
    <w:rsid w:val="001F077F"/>
    <w:rsid w:val="001F08E5"/>
    <w:rsid w:val="001F18B6"/>
    <w:rsid w:val="001F1C02"/>
    <w:rsid w:val="001F1C4B"/>
    <w:rsid w:val="001F287A"/>
    <w:rsid w:val="001F2AD9"/>
    <w:rsid w:val="001F2D0F"/>
    <w:rsid w:val="001F31FF"/>
    <w:rsid w:val="001F336D"/>
    <w:rsid w:val="001F399E"/>
    <w:rsid w:val="001F3B2E"/>
    <w:rsid w:val="001F3FBB"/>
    <w:rsid w:val="001F4676"/>
    <w:rsid w:val="001F48D8"/>
    <w:rsid w:val="001F5783"/>
    <w:rsid w:val="001F750D"/>
    <w:rsid w:val="001F7D57"/>
    <w:rsid w:val="002010D4"/>
    <w:rsid w:val="00201777"/>
    <w:rsid w:val="00201CFB"/>
    <w:rsid w:val="002038AD"/>
    <w:rsid w:val="00205F23"/>
    <w:rsid w:val="0020637C"/>
    <w:rsid w:val="00206734"/>
    <w:rsid w:val="00206A79"/>
    <w:rsid w:val="002073DC"/>
    <w:rsid w:val="00207D8D"/>
    <w:rsid w:val="002107DC"/>
    <w:rsid w:val="00211F30"/>
    <w:rsid w:val="00211F95"/>
    <w:rsid w:val="00211F99"/>
    <w:rsid w:val="00212EE2"/>
    <w:rsid w:val="0021330B"/>
    <w:rsid w:val="00213B57"/>
    <w:rsid w:val="00213D90"/>
    <w:rsid w:val="002143CB"/>
    <w:rsid w:val="00214571"/>
    <w:rsid w:val="002148B5"/>
    <w:rsid w:val="0021519A"/>
    <w:rsid w:val="002151A3"/>
    <w:rsid w:val="002154F0"/>
    <w:rsid w:val="002159C9"/>
    <w:rsid w:val="0021694F"/>
    <w:rsid w:val="00216977"/>
    <w:rsid w:val="002177CB"/>
    <w:rsid w:val="0022030D"/>
    <w:rsid w:val="00220C37"/>
    <w:rsid w:val="00222801"/>
    <w:rsid w:val="0022346C"/>
    <w:rsid w:val="0022361D"/>
    <w:rsid w:val="00223FE5"/>
    <w:rsid w:val="00225627"/>
    <w:rsid w:val="00225B00"/>
    <w:rsid w:val="00226096"/>
    <w:rsid w:val="00226AAA"/>
    <w:rsid w:val="00226C1E"/>
    <w:rsid w:val="00230105"/>
    <w:rsid w:val="00230246"/>
    <w:rsid w:val="0023027A"/>
    <w:rsid w:val="00230E92"/>
    <w:rsid w:val="00231119"/>
    <w:rsid w:val="00231321"/>
    <w:rsid w:val="002329DC"/>
    <w:rsid w:val="00232FC8"/>
    <w:rsid w:val="002334F0"/>
    <w:rsid w:val="0023464D"/>
    <w:rsid w:val="00234BBD"/>
    <w:rsid w:val="00234FE9"/>
    <w:rsid w:val="00235C31"/>
    <w:rsid w:val="0023645F"/>
    <w:rsid w:val="0023655F"/>
    <w:rsid w:val="002365D7"/>
    <w:rsid w:val="002376A6"/>
    <w:rsid w:val="002416F0"/>
    <w:rsid w:val="00241D6E"/>
    <w:rsid w:val="00242B8D"/>
    <w:rsid w:val="00243363"/>
    <w:rsid w:val="00243CC0"/>
    <w:rsid w:val="002457EF"/>
    <w:rsid w:val="00246175"/>
    <w:rsid w:val="00246D1E"/>
    <w:rsid w:val="002476C0"/>
    <w:rsid w:val="00247711"/>
    <w:rsid w:val="00247BEF"/>
    <w:rsid w:val="00247F18"/>
    <w:rsid w:val="002508C2"/>
    <w:rsid w:val="00250F33"/>
    <w:rsid w:val="00251A5B"/>
    <w:rsid w:val="00251A7E"/>
    <w:rsid w:val="00251F7F"/>
    <w:rsid w:val="0025212A"/>
    <w:rsid w:val="0025229A"/>
    <w:rsid w:val="0025250C"/>
    <w:rsid w:val="0025293C"/>
    <w:rsid w:val="00252D5D"/>
    <w:rsid w:val="00253DC2"/>
    <w:rsid w:val="0025573C"/>
    <w:rsid w:val="002565B3"/>
    <w:rsid w:val="00256608"/>
    <w:rsid w:val="00257639"/>
    <w:rsid w:val="002577A0"/>
    <w:rsid w:val="00260752"/>
    <w:rsid w:val="002618D9"/>
    <w:rsid w:val="00261B74"/>
    <w:rsid w:val="00261BE0"/>
    <w:rsid w:val="00261E7E"/>
    <w:rsid w:val="00261E8B"/>
    <w:rsid w:val="00261F3E"/>
    <w:rsid w:val="002620D1"/>
    <w:rsid w:val="0026281B"/>
    <w:rsid w:val="002638CC"/>
    <w:rsid w:val="00264C1C"/>
    <w:rsid w:val="00264E80"/>
    <w:rsid w:val="00266EF0"/>
    <w:rsid w:val="00267ABB"/>
    <w:rsid w:val="00270220"/>
    <w:rsid w:val="0027098F"/>
    <w:rsid w:val="00270BC3"/>
    <w:rsid w:val="00270CA6"/>
    <w:rsid w:val="00272297"/>
    <w:rsid w:val="00272804"/>
    <w:rsid w:val="00272CCA"/>
    <w:rsid w:val="00272ED2"/>
    <w:rsid w:val="00273A26"/>
    <w:rsid w:val="00275659"/>
    <w:rsid w:val="00275807"/>
    <w:rsid w:val="00276C39"/>
    <w:rsid w:val="00277E46"/>
    <w:rsid w:val="00277FC8"/>
    <w:rsid w:val="00280509"/>
    <w:rsid w:val="00280BCC"/>
    <w:rsid w:val="0028110C"/>
    <w:rsid w:val="0028132E"/>
    <w:rsid w:val="0028230E"/>
    <w:rsid w:val="00282B6E"/>
    <w:rsid w:val="002839F2"/>
    <w:rsid w:val="00283BA7"/>
    <w:rsid w:val="00285CBD"/>
    <w:rsid w:val="0028609F"/>
    <w:rsid w:val="0028667B"/>
    <w:rsid w:val="0028696D"/>
    <w:rsid w:val="00286B9D"/>
    <w:rsid w:val="0028734F"/>
    <w:rsid w:val="00291009"/>
    <w:rsid w:val="00291713"/>
    <w:rsid w:val="00291815"/>
    <w:rsid w:val="0029198C"/>
    <w:rsid w:val="00291E70"/>
    <w:rsid w:val="0029236E"/>
    <w:rsid w:val="00292B85"/>
    <w:rsid w:val="00292CA0"/>
    <w:rsid w:val="00292EDB"/>
    <w:rsid w:val="00293E05"/>
    <w:rsid w:val="00294874"/>
    <w:rsid w:val="0029489F"/>
    <w:rsid w:val="00294DCD"/>
    <w:rsid w:val="00295295"/>
    <w:rsid w:val="0029538B"/>
    <w:rsid w:val="00295417"/>
    <w:rsid w:val="00295AEA"/>
    <w:rsid w:val="00295B9B"/>
    <w:rsid w:val="00295C61"/>
    <w:rsid w:val="002963CA"/>
    <w:rsid w:val="00296AB7"/>
    <w:rsid w:val="0029756E"/>
    <w:rsid w:val="002977A2"/>
    <w:rsid w:val="00297A16"/>
    <w:rsid w:val="002A0EC9"/>
    <w:rsid w:val="002A150D"/>
    <w:rsid w:val="002A1D96"/>
    <w:rsid w:val="002A2360"/>
    <w:rsid w:val="002A246D"/>
    <w:rsid w:val="002A2EBE"/>
    <w:rsid w:val="002A34AE"/>
    <w:rsid w:val="002A3BD0"/>
    <w:rsid w:val="002A3E70"/>
    <w:rsid w:val="002A3FD0"/>
    <w:rsid w:val="002A58A1"/>
    <w:rsid w:val="002A75F0"/>
    <w:rsid w:val="002A77AF"/>
    <w:rsid w:val="002A7B5A"/>
    <w:rsid w:val="002A7D43"/>
    <w:rsid w:val="002B04BB"/>
    <w:rsid w:val="002B05FD"/>
    <w:rsid w:val="002B081D"/>
    <w:rsid w:val="002B0A0D"/>
    <w:rsid w:val="002B0F2C"/>
    <w:rsid w:val="002B1C51"/>
    <w:rsid w:val="002B21C7"/>
    <w:rsid w:val="002B35DE"/>
    <w:rsid w:val="002B4C3C"/>
    <w:rsid w:val="002B4DFB"/>
    <w:rsid w:val="002B504A"/>
    <w:rsid w:val="002B55CE"/>
    <w:rsid w:val="002B5651"/>
    <w:rsid w:val="002B5DEE"/>
    <w:rsid w:val="002B6D9D"/>
    <w:rsid w:val="002B746F"/>
    <w:rsid w:val="002C001B"/>
    <w:rsid w:val="002C0D51"/>
    <w:rsid w:val="002C1139"/>
    <w:rsid w:val="002C2DFA"/>
    <w:rsid w:val="002C3F14"/>
    <w:rsid w:val="002C4879"/>
    <w:rsid w:val="002C4AEF"/>
    <w:rsid w:val="002C5620"/>
    <w:rsid w:val="002C5CCD"/>
    <w:rsid w:val="002C5EB8"/>
    <w:rsid w:val="002C69E6"/>
    <w:rsid w:val="002C6A91"/>
    <w:rsid w:val="002C7994"/>
    <w:rsid w:val="002D00A5"/>
    <w:rsid w:val="002D0316"/>
    <w:rsid w:val="002D196C"/>
    <w:rsid w:val="002D19D6"/>
    <w:rsid w:val="002D2149"/>
    <w:rsid w:val="002D32A0"/>
    <w:rsid w:val="002D35F3"/>
    <w:rsid w:val="002D3B8C"/>
    <w:rsid w:val="002D4347"/>
    <w:rsid w:val="002D4D97"/>
    <w:rsid w:val="002D4F55"/>
    <w:rsid w:val="002D5049"/>
    <w:rsid w:val="002D5463"/>
    <w:rsid w:val="002D5F71"/>
    <w:rsid w:val="002D6B0C"/>
    <w:rsid w:val="002D73E6"/>
    <w:rsid w:val="002D78DA"/>
    <w:rsid w:val="002D7BB1"/>
    <w:rsid w:val="002E0561"/>
    <w:rsid w:val="002E07D7"/>
    <w:rsid w:val="002E0FD5"/>
    <w:rsid w:val="002E2674"/>
    <w:rsid w:val="002E292A"/>
    <w:rsid w:val="002E335C"/>
    <w:rsid w:val="002E4626"/>
    <w:rsid w:val="002E4D09"/>
    <w:rsid w:val="002E51DD"/>
    <w:rsid w:val="002E579C"/>
    <w:rsid w:val="002E5A46"/>
    <w:rsid w:val="002E5D36"/>
    <w:rsid w:val="002E6294"/>
    <w:rsid w:val="002E6599"/>
    <w:rsid w:val="002E667D"/>
    <w:rsid w:val="002E6833"/>
    <w:rsid w:val="002E709C"/>
    <w:rsid w:val="002E7790"/>
    <w:rsid w:val="002F041C"/>
    <w:rsid w:val="002F0627"/>
    <w:rsid w:val="002F1087"/>
    <w:rsid w:val="002F1249"/>
    <w:rsid w:val="002F13BE"/>
    <w:rsid w:val="002F157D"/>
    <w:rsid w:val="002F27EF"/>
    <w:rsid w:val="002F28AC"/>
    <w:rsid w:val="002F2ACF"/>
    <w:rsid w:val="002F302D"/>
    <w:rsid w:val="002F3A63"/>
    <w:rsid w:val="002F3B13"/>
    <w:rsid w:val="002F4261"/>
    <w:rsid w:val="002F4900"/>
    <w:rsid w:val="002F5D0B"/>
    <w:rsid w:val="002F6D0B"/>
    <w:rsid w:val="0030079C"/>
    <w:rsid w:val="003008AA"/>
    <w:rsid w:val="003009EE"/>
    <w:rsid w:val="00300CC5"/>
    <w:rsid w:val="00300D9C"/>
    <w:rsid w:val="00301BF5"/>
    <w:rsid w:val="00302D27"/>
    <w:rsid w:val="00303C38"/>
    <w:rsid w:val="00303DD4"/>
    <w:rsid w:val="0030433E"/>
    <w:rsid w:val="00305350"/>
    <w:rsid w:val="003054B4"/>
    <w:rsid w:val="0030560A"/>
    <w:rsid w:val="003058A3"/>
    <w:rsid w:val="003060B2"/>
    <w:rsid w:val="0030740F"/>
    <w:rsid w:val="00307AA2"/>
    <w:rsid w:val="00307CC9"/>
    <w:rsid w:val="00310183"/>
    <w:rsid w:val="0031101C"/>
    <w:rsid w:val="00311238"/>
    <w:rsid w:val="003112A9"/>
    <w:rsid w:val="00312A05"/>
    <w:rsid w:val="003147CE"/>
    <w:rsid w:val="00315372"/>
    <w:rsid w:val="00315A30"/>
    <w:rsid w:val="00315E6F"/>
    <w:rsid w:val="00316198"/>
    <w:rsid w:val="00316B16"/>
    <w:rsid w:val="00317187"/>
    <w:rsid w:val="003171E3"/>
    <w:rsid w:val="0031755D"/>
    <w:rsid w:val="003211C4"/>
    <w:rsid w:val="00322889"/>
    <w:rsid w:val="00322A46"/>
    <w:rsid w:val="00322C5B"/>
    <w:rsid w:val="00322CC2"/>
    <w:rsid w:val="00322E16"/>
    <w:rsid w:val="00323DA5"/>
    <w:rsid w:val="00325258"/>
    <w:rsid w:val="00325D3D"/>
    <w:rsid w:val="00325F58"/>
    <w:rsid w:val="003265CA"/>
    <w:rsid w:val="00326AD3"/>
    <w:rsid w:val="00326C60"/>
    <w:rsid w:val="003271DE"/>
    <w:rsid w:val="003276FA"/>
    <w:rsid w:val="00327DDC"/>
    <w:rsid w:val="0033188D"/>
    <w:rsid w:val="00331D58"/>
    <w:rsid w:val="0033206E"/>
    <w:rsid w:val="003328A8"/>
    <w:rsid w:val="003331E9"/>
    <w:rsid w:val="0033339E"/>
    <w:rsid w:val="003339F2"/>
    <w:rsid w:val="00333A06"/>
    <w:rsid w:val="00333E9F"/>
    <w:rsid w:val="00334401"/>
    <w:rsid w:val="003344F3"/>
    <w:rsid w:val="00334ABF"/>
    <w:rsid w:val="00334EB5"/>
    <w:rsid w:val="00335C14"/>
    <w:rsid w:val="0033650A"/>
    <w:rsid w:val="00336D7E"/>
    <w:rsid w:val="00336F37"/>
    <w:rsid w:val="00337CC2"/>
    <w:rsid w:val="00337E95"/>
    <w:rsid w:val="0034033F"/>
    <w:rsid w:val="00340708"/>
    <w:rsid w:val="0034128B"/>
    <w:rsid w:val="003412BB"/>
    <w:rsid w:val="00341515"/>
    <w:rsid w:val="00342996"/>
    <w:rsid w:val="00342C4A"/>
    <w:rsid w:val="00342DEE"/>
    <w:rsid w:val="00342FE5"/>
    <w:rsid w:val="0034316D"/>
    <w:rsid w:val="0034369E"/>
    <w:rsid w:val="00343CCB"/>
    <w:rsid w:val="00343D8B"/>
    <w:rsid w:val="00344089"/>
    <w:rsid w:val="0034412D"/>
    <w:rsid w:val="00344E1B"/>
    <w:rsid w:val="0034576B"/>
    <w:rsid w:val="00346321"/>
    <w:rsid w:val="003466F3"/>
    <w:rsid w:val="00346C27"/>
    <w:rsid w:val="00347489"/>
    <w:rsid w:val="00347E11"/>
    <w:rsid w:val="0035023C"/>
    <w:rsid w:val="003505BA"/>
    <w:rsid w:val="003508E6"/>
    <w:rsid w:val="00350C5A"/>
    <w:rsid w:val="00350FD0"/>
    <w:rsid w:val="00351012"/>
    <w:rsid w:val="00353DA3"/>
    <w:rsid w:val="00354064"/>
    <w:rsid w:val="003541FD"/>
    <w:rsid w:val="00354ACA"/>
    <w:rsid w:val="00355299"/>
    <w:rsid w:val="003557BB"/>
    <w:rsid w:val="00355D0B"/>
    <w:rsid w:val="00357078"/>
    <w:rsid w:val="00357A05"/>
    <w:rsid w:val="00360742"/>
    <w:rsid w:val="00360DE9"/>
    <w:rsid w:val="0036148F"/>
    <w:rsid w:val="00361A37"/>
    <w:rsid w:val="00362474"/>
    <w:rsid w:val="00362566"/>
    <w:rsid w:val="00362B6A"/>
    <w:rsid w:val="00363CD8"/>
    <w:rsid w:val="00365CC6"/>
    <w:rsid w:val="003662C0"/>
    <w:rsid w:val="00366767"/>
    <w:rsid w:val="003671F8"/>
    <w:rsid w:val="00367298"/>
    <w:rsid w:val="00367976"/>
    <w:rsid w:val="00367B48"/>
    <w:rsid w:val="00367EB1"/>
    <w:rsid w:val="00367FA7"/>
    <w:rsid w:val="003703EB"/>
    <w:rsid w:val="00370A93"/>
    <w:rsid w:val="003715E1"/>
    <w:rsid w:val="00371675"/>
    <w:rsid w:val="00371E3B"/>
    <w:rsid w:val="00372754"/>
    <w:rsid w:val="00374C7F"/>
    <w:rsid w:val="00375B01"/>
    <w:rsid w:val="0037614A"/>
    <w:rsid w:val="003774F5"/>
    <w:rsid w:val="0037786F"/>
    <w:rsid w:val="00377A89"/>
    <w:rsid w:val="00380C34"/>
    <w:rsid w:val="003827F5"/>
    <w:rsid w:val="00383603"/>
    <w:rsid w:val="003838BA"/>
    <w:rsid w:val="00384300"/>
    <w:rsid w:val="00384619"/>
    <w:rsid w:val="003848D0"/>
    <w:rsid w:val="003855DC"/>
    <w:rsid w:val="0038570F"/>
    <w:rsid w:val="00385982"/>
    <w:rsid w:val="00386D41"/>
    <w:rsid w:val="003879BD"/>
    <w:rsid w:val="00387BE8"/>
    <w:rsid w:val="00390202"/>
    <w:rsid w:val="003909D5"/>
    <w:rsid w:val="00392039"/>
    <w:rsid w:val="00392206"/>
    <w:rsid w:val="00392774"/>
    <w:rsid w:val="00392CFC"/>
    <w:rsid w:val="00392DB8"/>
    <w:rsid w:val="0039605E"/>
    <w:rsid w:val="00396AC4"/>
    <w:rsid w:val="00396ACC"/>
    <w:rsid w:val="00397779"/>
    <w:rsid w:val="003A02F3"/>
    <w:rsid w:val="003A032B"/>
    <w:rsid w:val="003A0726"/>
    <w:rsid w:val="003A33FA"/>
    <w:rsid w:val="003A50C8"/>
    <w:rsid w:val="003A5B11"/>
    <w:rsid w:val="003A610D"/>
    <w:rsid w:val="003A6D2E"/>
    <w:rsid w:val="003A78D7"/>
    <w:rsid w:val="003B0AAA"/>
    <w:rsid w:val="003B11CB"/>
    <w:rsid w:val="003B158C"/>
    <w:rsid w:val="003B19BE"/>
    <w:rsid w:val="003B1A2E"/>
    <w:rsid w:val="003B2823"/>
    <w:rsid w:val="003B2A0E"/>
    <w:rsid w:val="003B3EF0"/>
    <w:rsid w:val="003B48ED"/>
    <w:rsid w:val="003B4D86"/>
    <w:rsid w:val="003B4DC5"/>
    <w:rsid w:val="003B5BC4"/>
    <w:rsid w:val="003B6234"/>
    <w:rsid w:val="003B647F"/>
    <w:rsid w:val="003B716F"/>
    <w:rsid w:val="003C042B"/>
    <w:rsid w:val="003C0561"/>
    <w:rsid w:val="003C0CC2"/>
    <w:rsid w:val="003C0ED1"/>
    <w:rsid w:val="003C1140"/>
    <w:rsid w:val="003C1A5B"/>
    <w:rsid w:val="003C1EFF"/>
    <w:rsid w:val="003C2396"/>
    <w:rsid w:val="003C2769"/>
    <w:rsid w:val="003C3417"/>
    <w:rsid w:val="003C3E64"/>
    <w:rsid w:val="003C404C"/>
    <w:rsid w:val="003C4708"/>
    <w:rsid w:val="003C4AC5"/>
    <w:rsid w:val="003C4AD6"/>
    <w:rsid w:val="003C4C10"/>
    <w:rsid w:val="003C5425"/>
    <w:rsid w:val="003C5A54"/>
    <w:rsid w:val="003C5A73"/>
    <w:rsid w:val="003C601F"/>
    <w:rsid w:val="003C63A5"/>
    <w:rsid w:val="003C6A1F"/>
    <w:rsid w:val="003C6B33"/>
    <w:rsid w:val="003C6E8F"/>
    <w:rsid w:val="003C7504"/>
    <w:rsid w:val="003C7680"/>
    <w:rsid w:val="003C7761"/>
    <w:rsid w:val="003C776A"/>
    <w:rsid w:val="003D0385"/>
    <w:rsid w:val="003D06A1"/>
    <w:rsid w:val="003D0971"/>
    <w:rsid w:val="003D139B"/>
    <w:rsid w:val="003D147E"/>
    <w:rsid w:val="003D18EC"/>
    <w:rsid w:val="003D1994"/>
    <w:rsid w:val="003D19D7"/>
    <w:rsid w:val="003D1A3B"/>
    <w:rsid w:val="003D211C"/>
    <w:rsid w:val="003D2F0E"/>
    <w:rsid w:val="003D2F3A"/>
    <w:rsid w:val="003D30D5"/>
    <w:rsid w:val="003D3453"/>
    <w:rsid w:val="003D359D"/>
    <w:rsid w:val="003D4755"/>
    <w:rsid w:val="003D564D"/>
    <w:rsid w:val="003D5E9A"/>
    <w:rsid w:val="003D6B39"/>
    <w:rsid w:val="003D7291"/>
    <w:rsid w:val="003E12BC"/>
    <w:rsid w:val="003E13A9"/>
    <w:rsid w:val="003E193C"/>
    <w:rsid w:val="003E2F51"/>
    <w:rsid w:val="003E34AC"/>
    <w:rsid w:val="003E3660"/>
    <w:rsid w:val="003E3F2B"/>
    <w:rsid w:val="003E47A9"/>
    <w:rsid w:val="003E4879"/>
    <w:rsid w:val="003E5018"/>
    <w:rsid w:val="003E5BAF"/>
    <w:rsid w:val="003E5C28"/>
    <w:rsid w:val="003E5E3B"/>
    <w:rsid w:val="003E6EE3"/>
    <w:rsid w:val="003E709B"/>
    <w:rsid w:val="003E73B5"/>
    <w:rsid w:val="003F0604"/>
    <w:rsid w:val="003F0703"/>
    <w:rsid w:val="003F09F3"/>
    <w:rsid w:val="003F171E"/>
    <w:rsid w:val="003F28E8"/>
    <w:rsid w:val="003F3303"/>
    <w:rsid w:val="003F3BB4"/>
    <w:rsid w:val="003F4B87"/>
    <w:rsid w:val="003F51A4"/>
    <w:rsid w:val="003F5498"/>
    <w:rsid w:val="003F56CA"/>
    <w:rsid w:val="003F5A00"/>
    <w:rsid w:val="003F6216"/>
    <w:rsid w:val="003F65B5"/>
    <w:rsid w:val="003F6760"/>
    <w:rsid w:val="003F67A4"/>
    <w:rsid w:val="003F6A14"/>
    <w:rsid w:val="003F6C00"/>
    <w:rsid w:val="003F759E"/>
    <w:rsid w:val="003F7AA1"/>
    <w:rsid w:val="004001CF"/>
    <w:rsid w:val="00400D5E"/>
    <w:rsid w:val="004019EF"/>
    <w:rsid w:val="00401EC1"/>
    <w:rsid w:val="004033BD"/>
    <w:rsid w:val="0040428B"/>
    <w:rsid w:val="00404CB4"/>
    <w:rsid w:val="00405FD2"/>
    <w:rsid w:val="00406064"/>
    <w:rsid w:val="004068B2"/>
    <w:rsid w:val="00406DDB"/>
    <w:rsid w:val="00406FD9"/>
    <w:rsid w:val="00410B79"/>
    <w:rsid w:val="00410DD5"/>
    <w:rsid w:val="00410F50"/>
    <w:rsid w:val="00413710"/>
    <w:rsid w:val="00413EAB"/>
    <w:rsid w:val="00413F91"/>
    <w:rsid w:val="00414390"/>
    <w:rsid w:val="00414E96"/>
    <w:rsid w:val="00415656"/>
    <w:rsid w:val="004178B4"/>
    <w:rsid w:val="00417F6F"/>
    <w:rsid w:val="0042054A"/>
    <w:rsid w:val="00420967"/>
    <w:rsid w:val="00421599"/>
    <w:rsid w:val="00421E1E"/>
    <w:rsid w:val="004227CA"/>
    <w:rsid w:val="00422BB4"/>
    <w:rsid w:val="00422E5F"/>
    <w:rsid w:val="004235D5"/>
    <w:rsid w:val="00424940"/>
    <w:rsid w:val="004258DC"/>
    <w:rsid w:val="00425AE8"/>
    <w:rsid w:val="00426907"/>
    <w:rsid w:val="00426F83"/>
    <w:rsid w:val="00430872"/>
    <w:rsid w:val="00430A96"/>
    <w:rsid w:val="00430CA9"/>
    <w:rsid w:val="0043121C"/>
    <w:rsid w:val="00431B92"/>
    <w:rsid w:val="00431F6D"/>
    <w:rsid w:val="0043246F"/>
    <w:rsid w:val="004326C4"/>
    <w:rsid w:val="00432796"/>
    <w:rsid w:val="004329E3"/>
    <w:rsid w:val="0043304A"/>
    <w:rsid w:val="00433244"/>
    <w:rsid w:val="00433DED"/>
    <w:rsid w:val="00433F75"/>
    <w:rsid w:val="004341FA"/>
    <w:rsid w:val="004342BE"/>
    <w:rsid w:val="00434FB1"/>
    <w:rsid w:val="00435E02"/>
    <w:rsid w:val="004363B3"/>
    <w:rsid w:val="004364D8"/>
    <w:rsid w:val="00436603"/>
    <w:rsid w:val="004373FE"/>
    <w:rsid w:val="00437E18"/>
    <w:rsid w:val="004400F0"/>
    <w:rsid w:val="004416EC"/>
    <w:rsid w:val="00441832"/>
    <w:rsid w:val="00442A41"/>
    <w:rsid w:val="00442BEA"/>
    <w:rsid w:val="00442DC4"/>
    <w:rsid w:val="00443261"/>
    <w:rsid w:val="004433A2"/>
    <w:rsid w:val="0044350D"/>
    <w:rsid w:val="0044409D"/>
    <w:rsid w:val="004440F7"/>
    <w:rsid w:val="00445A02"/>
    <w:rsid w:val="0044614A"/>
    <w:rsid w:val="0044799A"/>
    <w:rsid w:val="00447A3B"/>
    <w:rsid w:val="00447E0A"/>
    <w:rsid w:val="0045106A"/>
    <w:rsid w:val="004512CE"/>
    <w:rsid w:val="0045133B"/>
    <w:rsid w:val="004514DD"/>
    <w:rsid w:val="00451893"/>
    <w:rsid w:val="00452967"/>
    <w:rsid w:val="00452B7F"/>
    <w:rsid w:val="00452B80"/>
    <w:rsid w:val="004549D8"/>
    <w:rsid w:val="00454DE1"/>
    <w:rsid w:val="00454FF8"/>
    <w:rsid w:val="0045500E"/>
    <w:rsid w:val="00455213"/>
    <w:rsid w:val="00455252"/>
    <w:rsid w:val="00455D37"/>
    <w:rsid w:val="0045605B"/>
    <w:rsid w:val="004560BE"/>
    <w:rsid w:val="00456305"/>
    <w:rsid w:val="00456B25"/>
    <w:rsid w:val="004572A1"/>
    <w:rsid w:val="004574B7"/>
    <w:rsid w:val="00460258"/>
    <w:rsid w:val="00460937"/>
    <w:rsid w:val="0046105C"/>
    <w:rsid w:val="00461B0E"/>
    <w:rsid w:val="00462084"/>
    <w:rsid w:val="004621AD"/>
    <w:rsid w:val="004622D5"/>
    <w:rsid w:val="0046340D"/>
    <w:rsid w:val="00463EDE"/>
    <w:rsid w:val="004645C5"/>
    <w:rsid w:val="00464A0C"/>
    <w:rsid w:val="00464E5E"/>
    <w:rsid w:val="00464EED"/>
    <w:rsid w:val="00465122"/>
    <w:rsid w:val="004661DD"/>
    <w:rsid w:val="00466478"/>
    <w:rsid w:val="00467054"/>
    <w:rsid w:val="0046762F"/>
    <w:rsid w:val="00470712"/>
    <w:rsid w:val="00470E6F"/>
    <w:rsid w:val="00471897"/>
    <w:rsid w:val="00471D03"/>
    <w:rsid w:val="00472278"/>
    <w:rsid w:val="0047236F"/>
    <w:rsid w:val="00473503"/>
    <w:rsid w:val="00473686"/>
    <w:rsid w:val="004736F2"/>
    <w:rsid w:val="00474486"/>
    <w:rsid w:val="0047569E"/>
    <w:rsid w:val="00475868"/>
    <w:rsid w:val="004760C5"/>
    <w:rsid w:val="004761CF"/>
    <w:rsid w:val="00477736"/>
    <w:rsid w:val="0048007C"/>
    <w:rsid w:val="004800A6"/>
    <w:rsid w:val="0048010C"/>
    <w:rsid w:val="004801B2"/>
    <w:rsid w:val="004816DC"/>
    <w:rsid w:val="00481F72"/>
    <w:rsid w:val="00482189"/>
    <w:rsid w:val="00482259"/>
    <w:rsid w:val="00482426"/>
    <w:rsid w:val="00482DDE"/>
    <w:rsid w:val="00482E75"/>
    <w:rsid w:val="00483C70"/>
    <w:rsid w:val="0048487D"/>
    <w:rsid w:val="00484922"/>
    <w:rsid w:val="0048568D"/>
    <w:rsid w:val="0048657D"/>
    <w:rsid w:val="004869A7"/>
    <w:rsid w:val="004879DB"/>
    <w:rsid w:val="00490EF2"/>
    <w:rsid w:val="004910F5"/>
    <w:rsid w:val="00491103"/>
    <w:rsid w:val="004939C2"/>
    <w:rsid w:val="00494FA6"/>
    <w:rsid w:val="00495177"/>
    <w:rsid w:val="004956AE"/>
    <w:rsid w:val="00495D60"/>
    <w:rsid w:val="00497EA6"/>
    <w:rsid w:val="004A0B19"/>
    <w:rsid w:val="004A1606"/>
    <w:rsid w:val="004A1CF2"/>
    <w:rsid w:val="004A2BD0"/>
    <w:rsid w:val="004A31BE"/>
    <w:rsid w:val="004A380E"/>
    <w:rsid w:val="004A3F46"/>
    <w:rsid w:val="004A45CF"/>
    <w:rsid w:val="004A477B"/>
    <w:rsid w:val="004A499D"/>
    <w:rsid w:val="004A5026"/>
    <w:rsid w:val="004A63DB"/>
    <w:rsid w:val="004A66C4"/>
    <w:rsid w:val="004A6932"/>
    <w:rsid w:val="004A6D34"/>
    <w:rsid w:val="004A78CC"/>
    <w:rsid w:val="004B0ECD"/>
    <w:rsid w:val="004B0FF6"/>
    <w:rsid w:val="004B1973"/>
    <w:rsid w:val="004B2C5A"/>
    <w:rsid w:val="004B454F"/>
    <w:rsid w:val="004B467B"/>
    <w:rsid w:val="004B495C"/>
    <w:rsid w:val="004B4CD8"/>
    <w:rsid w:val="004B4DBC"/>
    <w:rsid w:val="004B5F7D"/>
    <w:rsid w:val="004B62A3"/>
    <w:rsid w:val="004B704D"/>
    <w:rsid w:val="004B713B"/>
    <w:rsid w:val="004B73FB"/>
    <w:rsid w:val="004B7479"/>
    <w:rsid w:val="004B7C79"/>
    <w:rsid w:val="004C0276"/>
    <w:rsid w:val="004C2486"/>
    <w:rsid w:val="004C24D2"/>
    <w:rsid w:val="004C26FC"/>
    <w:rsid w:val="004C27F0"/>
    <w:rsid w:val="004C37E1"/>
    <w:rsid w:val="004C3892"/>
    <w:rsid w:val="004C481A"/>
    <w:rsid w:val="004C5589"/>
    <w:rsid w:val="004C6027"/>
    <w:rsid w:val="004C677E"/>
    <w:rsid w:val="004C6F83"/>
    <w:rsid w:val="004C7154"/>
    <w:rsid w:val="004C744C"/>
    <w:rsid w:val="004C7BFF"/>
    <w:rsid w:val="004D06C3"/>
    <w:rsid w:val="004D0DCA"/>
    <w:rsid w:val="004D0FAD"/>
    <w:rsid w:val="004D133F"/>
    <w:rsid w:val="004D17BE"/>
    <w:rsid w:val="004D184C"/>
    <w:rsid w:val="004D1A33"/>
    <w:rsid w:val="004D1ED9"/>
    <w:rsid w:val="004D218E"/>
    <w:rsid w:val="004D2294"/>
    <w:rsid w:val="004D2A0C"/>
    <w:rsid w:val="004D43DE"/>
    <w:rsid w:val="004D4B6A"/>
    <w:rsid w:val="004D4CAC"/>
    <w:rsid w:val="004D5D02"/>
    <w:rsid w:val="004D664C"/>
    <w:rsid w:val="004D6A83"/>
    <w:rsid w:val="004D6FAA"/>
    <w:rsid w:val="004D771F"/>
    <w:rsid w:val="004D7E87"/>
    <w:rsid w:val="004E0229"/>
    <w:rsid w:val="004E064C"/>
    <w:rsid w:val="004E0781"/>
    <w:rsid w:val="004E11AE"/>
    <w:rsid w:val="004E1C9B"/>
    <w:rsid w:val="004E28C8"/>
    <w:rsid w:val="004E340A"/>
    <w:rsid w:val="004E34C5"/>
    <w:rsid w:val="004E3932"/>
    <w:rsid w:val="004E3C25"/>
    <w:rsid w:val="004E5005"/>
    <w:rsid w:val="004E54FD"/>
    <w:rsid w:val="004E6055"/>
    <w:rsid w:val="004E61EC"/>
    <w:rsid w:val="004E702B"/>
    <w:rsid w:val="004E7536"/>
    <w:rsid w:val="004E7EA6"/>
    <w:rsid w:val="004F17A9"/>
    <w:rsid w:val="004F24F9"/>
    <w:rsid w:val="004F2B76"/>
    <w:rsid w:val="004F2E27"/>
    <w:rsid w:val="004F4152"/>
    <w:rsid w:val="004F4C4E"/>
    <w:rsid w:val="004F52C4"/>
    <w:rsid w:val="004F5644"/>
    <w:rsid w:val="004F5848"/>
    <w:rsid w:val="004F5B81"/>
    <w:rsid w:val="004F626B"/>
    <w:rsid w:val="0050039E"/>
    <w:rsid w:val="0050098F"/>
    <w:rsid w:val="00500D5C"/>
    <w:rsid w:val="0050175F"/>
    <w:rsid w:val="005042FC"/>
    <w:rsid w:val="0050447D"/>
    <w:rsid w:val="0050506A"/>
    <w:rsid w:val="0050557C"/>
    <w:rsid w:val="00505D68"/>
    <w:rsid w:val="00506253"/>
    <w:rsid w:val="00506312"/>
    <w:rsid w:val="0050689D"/>
    <w:rsid w:val="00506B60"/>
    <w:rsid w:val="00507391"/>
    <w:rsid w:val="005107BE"/>
    <w:rsid w:val="005109E3"/>
    <w:rsid w:val="00510EAB"/>
    <w:rsid w:val="005113CF"/>
    <w:rsid w:val="00512F2B"/>
    <w:rsid w:val="00513EF6"/>
    <w:rsid w:val="0051434F"/>
    <w:rsid w:val="00514781"/>
    <w:rsid w:val="005154DA"/>
    <w:rsid w:val="005158D6"/>
    <w:rsid w:val="005159C1"/>
    <w:rsid w:val="00515BEA"/>
    <w:rsid w:val="0051690E"/>
    <w:rsid w:val="005169B1"/>
    <w:rsid w:val="00517056"/>
    <w:rsid w:val="00517B54"/>
    <w:rsid w:val="00517D07"/>
    <w:rsid w:val="005200E8"/>
    <w:rsid w:val="00520289"/>
    <w:rsid w:val="00520514"/>
    <w:rsid w:val="00520978"/>
    <w:rsid w:val="00520CA0"/>
    <w:rsid w:val="00521E9E"/>
    <w:rsid w:val="005226B5"/>
    <w:rsid w:val="0052313C"/>
    <w:rsid w:val="0052432E"/>
    <w:rsid w:val="00524BDE"/>
    <w:rsid w:val="00525AEF"/>
    <w:rsid w:val="00525C62"/>
    <w:rsid w:val="005275B6"/>
    <w:rsid w:val="005278D1"/>
    <w:rsid w:val="00527CAF"/>
    <w:rsid w:val="00530054"/>
    <w:rsid w:val="00530461"/>
    <w:rsid w:val="00530680"/>
    <w:rsid w:val="005308B2"/>
    <w:rsid w:val="0053099F"/>
    <w:rsid w:val="00532329"/>
    <w:rsid w:val="00532A9A"/>
    <w:rsid w:val="00532E5B"/>
    <w:rsid w:val="00533A98"/>
    <w:rsid w:val="00534EE0"/>
    <w:rsid w:val="005352D6"/>
    <w:rsid w:val="00535AD7"/>
    <w:rsid w:val="005365F1"/>
    <w:rsid w:val="005376AF"/>
    <w:rsid w:val="00537777"/>
    <w:rsid w:val="00537778"/>
    <w:rsid w:val="00537AB8"/>
    <w:rsid w:val="00540BD5"/>
    <w:rsid w:val="005417BB"/>
    <w:rsid w:val="0054408B"/>
    <w:rsid w:val="00544606"/>
    <w:rsid w:val="005448D2"/>
    <w:rsid w:val="00544BAC"/>
    <w:rsid w:val="00544DC7"/>
    <w:rsid w:val="00545126"/>
    <w:rsid w:val="00545226"/>
    <w:rsid w:val="0054558B"/>
    <w:rsid w:val="00545C82"/>
    <w:rsid w:val="0054690E"/>
    <w:rsid w:val="00546D5D"/>
    <w:rsid w:val="00547D86"/>
    <w:rsid w:val="00551AD4"/>
    <w:rsid w:val="0055238F"/>
    <w:rsid w:val="00552D48"/>
    <w:rsid w:val="00553E45"/>
    <w:rsid w:val="00554355"/>
    <w:rsid w:val="005544D8"/>
    <w:rsid w:val="0055489E"/>
    <w:rsid w:val="00555CF8"/>
    <w:rsid w:val="00556E0C"/>
    <w:rsid w:val="0056079C"/>
    <w:rsid w:val="00560DE9"/>
    <w:rsid w:val="0056111B"/>
    <w:rsid w:val="005615DA"/>
    <w:rsid w:val="005616ED"/>
    <w:rsid w:val="00562421"/>
    <w:rsid w:val="00562DCC"/>
    <w:rsid w:val="0056436D"/>
    <w:rsid w:val="00565C98"/>
    <w:rsid w:val="005660EC"/>
    <w:rsid w:val="005666AA"/>
    <w:rsid w:val="005670FA"/>
    <w:rsid w:val="005673EB"/>
    <w:rsid w:val="00570077"/>
    <w:rsid w:val="005702A8"/>
    <w:rsid w:val="00570899"/>
    <w:rsid w:val="0057135A"/>
    <w:rsid w:val="005715DD"/>
    <w:rsid w:val="00571C1B"/>
    <w:rsid w:val="00571E3E"/>
    <w:rsid w:val="0057225E"/>
    <w:rsid w:val="00572A78"/>
    <w:rsid w:val="00572F45"/>
    <w:rsid w:val="0057371D"/>
    <w:rsid w:val="00573810"/>
    <w:rsid w:val="005740C9"/>
    <w:rsid w:val="00574353"/>
    <w:rsid w:val="005746CE"/>
    <w:rsid w:val="005750E9"/>
    <w:rsid w:val="00575337"/>
    <w:rsid w:val="00575351"/>
    <w:rsid w:val="00575398"/>
    <w:rsid w:val="005756EC"/>
    <w:rsid w:val="00576F91"/>
    <w:rsid w:val="00577408"/>
    <w:rsid w:val="00577514"/>
    <w:rsid w:val="00577C8E"/>
    <w:rsid w:val="00580348"/>
    <w:rsid w:val="005816E7"/>
    <w:rsid w:val="005819C9"/>
    <w:rsid w:val="00581C45"/>
    <w:rsid w:val="00581C5C"/>
    <w:rsid w:val="00581EF3"/>
    <w:rsid w:val="00583284"/>
    <w:rsid w:val="00584064"/>
    <w:rsid w:val="005853F2"/>
    <w:rsid w:val="005854F5"/>
    <w:rsid w:val="00585593"/>
    <w:rsid w:val="005855A7"/>
    <w:rsid w:val="00585770"/>
    <w:rsid w:val="00585A6E"/>
    <w:rsid w:val="00585FA8"/>
    <w:rsid w:val="0058695D"/>
    <w:rsid w:val="005875B4"/>
    <w:rsid w:val="00587F7E"/>
    <w:rsid w:val="00590AB4"/>
    <w:rsid w:val="00590B5F"/>
    <w:rsid w:val="00590D78"/>
    <w:rsid w:val="00591005"/>
    <w:rsid w:val="00591459"/>
    <w:rsid w:val="00591E8C"/>
    <w:rsid w:val="00592AC3"/>
    <w:rsid w:val="00593C88"/>
    <w:rsid w:val="00594317"/>
    <w:rsid w:val="00594A74"/>
    <w:rsid w:val="005958EC"/>
    <w:rsid w:val="00595BCC"/>
    <w:rsid w:val="0059661C"/>
    <w:rsid w:val="00596DBC"/>
    <w:rsid w:val="005A019C"/>
    <w:rsid w:val="005A038B"/>
    <w:rsid w:val="005A0E9A"/>
    <w:rsid w:val="005A0F33"/>
    <w:rsid w:val="005A17F0"/>
    <w:rsid w:val="005A1E2B"/>
    <w:rsid w:val="005A2704"/>
    <w:rsid w:val="005A2E4A"/>
    <w:rsid w:val="005A330E"/>
    <w:rsid w:val="005A472B"/>
    <w:rsid w:val="005A4805"/>
    <w:rsid w:val="005A482A"/>
    <w:rsid w:val="005A533E"/>
    <w:rsid w:val="005A535C"/>
    <w:rsid w:val="005A5E3A"/>
    <w:rsid w:val="005A6545"/>
    <w:rsid w:val="005A666E"/>
    <w:rsid w:val="005A6B61"/>
    <w:rsid w:val="005A7707"/>
    <w:rsid w:val="005A7F99"/>
    <w:rsid w:val="005B012A"/>
    <w:rsid w:val="005B027C"/>
    <w:rsid w:val="005B0300"/>
    <w:rsid w:val="005B0E97"/>
    <w:rsid w:val="005B147D"/>
    <w:rsid w:val="005B1794"/>
    <w:rsid w:val="005B1B5F"/>
    <w:rsid w:val="005B1B7A"/>
    <w:rsid w:val="005B224D"/>
    <w:rsid w:val="005B281F"/>
    <w:rsid w:val="005B3558"/>
    <w:rsid w:val="005B3854"/>
    <w:rsid w:val="005B3E62"/>
    <w:rsid w:val="005B4707"/>
    <w:rsid w:val="005B77DF"/>
    <w:rsid w:val="005C0026"/>
    <w:rsid w:val="005C08D0"/>
    <w:rsid w:val="005C17A8"/>
    <w:rsid w:val="005C19EF"/>
    <w:rsid w:val="005C1C18"/>
    <w:rsid w:val="005C27AC"/>
    <w:rsid w:val="005C2B55"/>
    <w:rsid w:val="005C39C3"/>
    <w:rsid w:val="005C5A3F"/>
    <w:rsid w:val="005C5B4B"/>
    <w:rsid w:val="005C6932"/>
    <w:rsid w:val="005C6956"/>
    <w:rsid w:val="005C6FE6"/>
    <w:rsid w:val="005C767A"/>
    <w:rsid w:val="005C7D3E"/>
    <w:rsid w:val="005C7D8F"/>
    <w:rsid w:val="005D08AE"/>
    <w:rsid w:val="005D0C3F"/>
    <w:rsid w:val="005D0C54"/>
    <w:rsid w:val="005D146B"/>
    <w:rsid w:val="005D1E7B"/>
    <w:rsid w:val="005D238B"/>
    <w:rsid w:val="005D4129"/>
    <w:rsid w:val="005D444D"/>
    <w:rsid w:val="005D4F05"/>
    <w:rsid w:val="005D582E"/>
    <w:rsid w:val="005D5F7F"/>
    <w:rsid w:val="005D6DA8"/>
    <w:rsid w:val="005D7187"/>
    <w:rsid w:val="005D753C"/>
    <w:rsid w:val="005D7E0C"/>
    <w:rsid w:val="005E0547"/>
    <w:rsid w:val="005E06AC"/>
    <w:rsid w:val="005E0896"/>
    <w:rsid w:val="005E0C1B"/>
    <w:rsid w:val="005E1468"/>
    <w:rsid w:val="005E1602"/>
    <w:rsid w:val="005E17FC"/>
    <w:rsid w:val="005E1B53"/>
    <w:rsid w:val="005E2562"/>
    <w:rsid w:val="005E2808"/>
    <w:rsid w:val="005E2C0A"/>
    <w:rsid w:val="005E2F20"/>
    <w:rsid w:val="005E3787"/>
    <w:rsid w:val="005E44B3"/>
    <w:rsid w:val="005E48BC"/>
    <w:rsid w:val="005E495D"/>
    <w:rsid w:val="005E4D4F"/>
    <w:rsid w:val="005E4DBD"/>
    <w:rsid w:val="005E5680"/>
    <w:rsid w:val="005E79F9"/>
    <w:rsid w:val="005E7B8D"/>
    <w:rsid w:val="005E7EE4"/>
    <w:rsid w:val="005F061C"/>
    <w:rsid w:val="005F1154"/>
    <w:rsid w:val="005F1554"/>
    <w:rsid w:val="005F19CC"/>
    <w:rsid w:val="005F1BD4"/>
    <w:rsid w:val="005F291C"/>
    <w:rsid w:val="005F324F"/>
    <w:rsid w:val="005F5736"/>
    <w:rsid w:val="005F59DC"/>
    <w:rsid w:val="005F762A"/>
    <w:rsid w:val="005F786B"/>
    <w:rsid w:val="006001A3"/>
    <w:rsid w:val="00600433"/>
    <w:rsid w:val="00600BE9"/>
    <w:rsid w:val="00600CAF"/>
    <w:rsid w:val="00601966"/>
    <w:rsid w:val="00601DAF"/>
    <w:rsid w:val="00602816"/>
    <w:rsid w:val="006048A3"/>
    <w:rsid w:val="006052F4"/>
    <w:rsid w:val="00605BC3"/>
    <w:rsid w:val="00606857"/>
    <w:rsid w:val="00606B06"/>
    <w:rsid w:val="0060777E"/>
    <w:rsid w:val="00607886"/>
    <w:rsid w:val="0061017F"/>
    <w:rsid w:val="00610605"/>
    <w:rsid w:val="006108F6"/>
    <w:rsid w:val="00610BBC"/>
    <w:rsid w:val="0061187C"/>
    <w:rsid w:val="006118D9"/>
    <w:rsid w:val="00612057"/>
    <w:rsid w:val="006120B3"/>
    <w:rsid w:val="006129E7"/>
    <w:rsid w:val="00613073"/>
    <w:rsid w:val="006137F4"/>
    <w:rsid w:val="00614270"/>
    <w:rsid w:val="00614869"/>
    <w:rsid w:val="006165ED"/>
    <w:rsid w:val="0061769F"/>
    <w:rsid w:val="00617761"/>
    <w:rsid w:val="00617F8E"/>
    <w:rsid w:val="0062048F"/>
    <w:rsid w:val="00620B4F"/>
    <w:rsid w:val="00623C48"/>
    <w:rsid w:val="006244BE"/>
    <w:rsid w:val="00625780"/>
    <w:rsid w:val="0062694B"/>
    <w:rsid w:val="00627599"/>
    <w:rsid w:val="00627F3B"/>
    <w:rsid w:val="00630012"/>
    <w:rsid w:val="00630053"/>
    <w:rsid w:val="00630141"/>
    <w:rsid w:val="00631564"/>
    <w:rsid w:val="00631BBF"/>
    <w:rsid w:val="006320D2"/>
    <w:rsid w:val="00633285"/>
    <w:rsid w:val="0063341B"/>
    <w:rsid w:val="00634125"/>
    <w:rsid w:val="00634EA9"/>
    <w:rsid w:val="00635048"/>
    <w:rsid w:val="006358AD"/>
    <w:rsid w:val="00635994"/>
    <w:rsid w:val="00635ADA"/>
    <w:rsid w:val="00636E79"/>
    <w:rsid w:val="0064133A"/>
    <w:rsid w:val="00642DD3"/>
    <w:rsid w:val="00642DF1"/>
    <w:rsid w:val="00642F65"/>
    <w:rsid w:val="00643018"/>
    <w:rsid w:val="006431CA"/>
    <w:rsid w:val="00643321"/>
    <w:rsid w:val="006451BE"/>
    <w:rsid w:val="00646396"/>
    <w:rsid w:val="00646625"/>
    <w:rsid w:val="00646629"/>
    <w:rsid w:val="00650583"/>
    <w:rsid w:val="00650797"/>
    <w:rsid w:val="00650869"/>
    <w:rsid w:val="00650FA3"/>
    <w:rsid w:val="00651436"/>
    <w:rsid w:val="0065161B"/>
    <w:rsid w:val="00652036"/>
    <w:rsid w:val="006521A1"/>
    <w:rsid w:val="00652533"/>
    <w:rsid w:val="00652BD0"/>
    <w:rsid w:val="00653FED"/>
    <w:rsid w:val="0065491A"/>
    <w:rsid w:val="00655C47"/>
    <w:rsid w:val="006566D2"/>
    <w:rsid w:val="00656B67"/>
    <w:rsid w:val="00657D3D"/>
    <w:rsid w:val="006604C6"/>
    <w:rsid w:val="0066079E"/>
    <w:rsid w:val="006609B2"/>
    <w:rsid w:val="0066127A"/>
    <w:rsid w:val="0066181B"/>
    <w:rsid w:val="00662044"/>
    <w:rsid w:val="00662C76"/>
    <w:rsid w:val="00664291"/>
    <w:rsid w:val="0066462A"/>
    <w:rsid w:val="00664D14"/>
    <w:rsid w:val="00665850"/>
    <w:rsid w:val="00665B05"/>
    <w:rsid w:val="00666250"/>
    <w:rsid w:val="00666DAA"/>
    <w:rsid w:val="006679B9"/>
    <w:rsid w:val="00667CFE"/>
    <w:rsid w:val="006705F1"/>
    <w:rsid w:val="00671BB9"/>
    <w:rsid w:val="00671D90"/>
    <w:rsid w:val="00672AEB"/>
    <w:rsid w:val="00672B67"/>
    <w:rsid w:val="00672EC1"/>
    <w:rsid w:val="00673794"/>
    <w:rsid w:val="00674510"/>
    <w:rsid w:val="00674663"/>
    <w:rsid w:val="00674983"/>
    <w:rsid w:val="00675BD4"/>
    <w:rsid w:val="00675BE6"/>
    <w:rsid w:val="00676041"/>
    <w:rsid w:val="0067640E"/>
    <w:rsid w:val="006767F8"/>
    <w:rsid w:val="00676AC6"/>
    <w:rsid w:val="00676E0F"/>
    <w:rsid w:val="0068023A"/>
    <w:rsid w:val="00680424"/>
    <w:rsid w:val="0068060C"/>
    <w:rsid w:val="00682587"/>
    <w:rsid w:val="00682E8A"/>
    <w:rsid w:val="00682F81"/>
    <w:rsid w:val="00683D13"/>
    <w:rsid w:val="00684287"/>
    <w:rsid w:val="00684C88"/>
    <w:rsid w:val="00685FE8"/>
    <w:rsid w:val="00686708"/>
    <w:rsid w:val="00687384"/>
    <w:rsid w:val="006879A0"/>
    <w:rsid w:val="00687A86"/>
    <w:rsid w:val="00690944"/>
    <w:rsid w:val="00691699"/>
    <w:rsid w:val="006925EA"/>
    <w:rsid w:val="00692A62"/>
    <w:rsid w:val="00692D06"/>
    <w:rsid w:val="00693CF3"/>
    <w:rsid w:val="006946A0"/>
    <w:rsid w:val="006954E4"/>
    <w:rsid w:val="00695612"/>
    <w:rsid w:val="00695837"/>
    <w:rsid w:val="00695DAF"/>
    <w:rsid w:val="00696636"/>
    <w:rsid w:val="0069674A"/>
    <w:rsid w:val="00697943"/>
    <w:rsid w:val="006A12CA"/>
    <w:rsid w:val="006A162A"/>
    <w:rsid w:val="006A16E0"/>
    <w:rsid w:val="006A1755"/>
    <w:rsid w:val="006A19D3"/>
    <w:rsid w:val="006A1D4B"/>
    <w:rsid w:val="006A27BD"/>
    <w:rsid w:val="006A4907"/>
    <w:rsid w:val="006A4E7E"/>
    <w:rsid w:val="006A4FB0"/>
    <w:rsid w:val="006A5C49"/>
    <w:rsid w:val="006A6D09"/>
    <w:rsid w:val="006A7384"/>
    <w:rsid w:val="006A795E"/>
    <w:rsid w:val="006A7E29"/>
    <w:rsid w:val="006B0788"/>
    <w:rsid w:val="006B0844"/>
    <w:rsid w:val="006B09E6"/>
    <w:rsid w:val="006B0B8F"/>
    <w:rsid w:val="006B2639"/>
    <w:rsid w:val="006B2A0F"/>
    <w:rsid w:val="006B5136"/>
    <w:rsid w:val="006B57B4"/>
    <w:rsid w:val="006B5DA2"/>
    <w:rsid w:val="006B6A3C"/>
    <w:rsid w:val="006B6E36"/>
    <w:rsid w:val="006B72D8"/>
    <w:rsid w:val="006B7424"/>
    <w:rsid w:val="006B7547"/>
    <w:rsid w:val="006B7F14"/>
    <w:rsid w:val="006C0697"/>
    <w:rsid w:val="006C14AA"/>
    <w:rsid w:val="006C201C"/>
    <w:rsid w:val="006C22BA"/>
    <w:rsid w:val="006C2CB9"/>
    <w:rsid w:val="006C3339"/>
    <w:rsid w:val="006C404A"/>
    <w:rsid w:val="006C4487"/>
    <w:rsid w:val="006C48E9"/>
    <w:rsid w:val="006C4BAB"/>
    <w:rsid w:val="006C4E9C"/>
    <w:rsid w:val="006C4EC9"/>
    <w:rsid w:val="006C5C42"/>
    <w:rsid w:val="006C5F40"/>
    <w:rsid w:val="006C675E"/>
    <w:rsid w:val="006C68B7"/>
    <w:rsid w:val="006C6D5B"/>
    <w:rsid w:val="006C6F3A"/>
    <w:rsid w:val="006C6FE4"/>
    <w:rsid w:val="006C7061"/>
    <w:rsid w:val="006C78D7"/>
    <w:rsid w:val="006D0203"/>
    <w:rsid w:val="006D06D8"/>
    <w:rsid w:val="006D0A99"/>
    <w:rsid w:val="006D0AEC"/>
    <w:rsid w:val="006D0D99"/>
    <w:rsid w:val="006D19BF"/>
    <w:rsid w:val="006D2324"/>
    <w:rsid w:val="006D32EB"/>
    <w:rsid w:val="006D393C"/>
    <w:rsid w:val="006D405A"/>
    <w:rsid w:val="006D41D4"/>
    <w:rsid w:val="006D45F3"/>
    <w:rsid w:val="006D4B12"/>
    <w:rsid w:val="006D4C50"/>
    <w:rsid w:val="006D4F8D"/>
    <w:rsid w:val="006D5686"/>
    <w:rsid w:val="006D5BFD"/>
    <w:rsid w:val="006D5DBC"/>
    <w:rsid w:val="006D68A9"/>
    <w:rsid w:val="006D6EFE"/>
    <w:rsid w:val="006E02B8"/>
    <w:rsid w:val="006E0C72"/>
    <w:rsid w:val="006E0F71"/>
    <w:rsid w:val="006E0F82"/>
    <w:rsid w:val="006E0FA3"/>
    <w:rsid w:val="006E10E5"/>
    <w:rsid w:val="006E17DA"/>
    <w:rsid w:val="006E1931"/>
    <w:rsid w:val="006E2549"/>
    <w:rsid w:val="006E25C5"/>
    <w:rsid w:val="006E25F9"/>
    <w:rsid w:val="006E3094"/>
    <w:rsid w:val="006E318E"/>
    <w:rsid w:val="006E416D"/>
    <w:rsid w:val="006E44BF"/>
    <w:rsid w:val="006E46C9"/>
    <w:rsid w:val="006E4BC5"/>
    <w:rsid w:val="006E5426"/>
    <w:rsid w:val="006E584F"/>
    <w:rsid w:val="006E5DB3"/>
    <w:rsid w:val="006E5DEF"/>
    <w:rsid w:val="006E65B5"/>
    <w:rsid w:val="006E675C"/>
    <w:rsid w:val="006E67B0"/>
    <w:rsid w:val="006E6E10"/>
    <w:rsid w:val="006E7AEB"/>
    <w:rsid w:val="006E7EDB"/>
    <w:rsid w:val="006F01BE"/>
    <w:rsid w:val="006F1B52"/>
    <w:rsid w:val="006F1BAE"/>
    <w:rsid w:val="006F2200"/>
    <w:rsid w:val="006F2770"/>
    <w:rsid w:val="006F3ED8"/>
    <w:rsid w:val="006F3F5B"/>
    <w:rsid w:val="006F430B"/>
    <w:rsid w:val="006F4912"/>
    <w:rsid w:val="006F4BA0"/>
    <w:rsid w:val="006F56E9"/>
    <w:rsid w:val="006F680F"/>
    <w:rsid w:val="006F6A83"/>
    <w:rsid w:val="007013F7"/>
    <w:rsid w:val="007015CE"/>
    <w:rsid w:val="00701B9A"/>
    <w:rsid w:val="007043A1"/>
    <w:rsid w:val="00704505"/>
    <w:rsid w:val="00704539"/>
    <w:rsid w:val="00704768"/>
    <w:rsid w:val="0070609B"/>
    <w:rsid w:val="007061B6"/>
    <w:rsid w:val="007077ED"/>
    <w:rsid w:val="00711016"/>
    <w:rsid w:val="007110F1"/>
    <w:rsid w:val="00711C9D"/>
    <w:rsid w:val="00712143"/>
    <w:rsid w:val="007123DC"/>
    <w:rsid w:val="0071257C"/>
    <w:rsid w:val="007126AA"/>
    <w:rsid w:val="00712968"/>
    <w:rsid w:val="00712EE4"/>
    <w:rsid w:val="00712FCA"/>
    <w:rsid w:val="007131D8"/>
    <w:rsid w:val="007137D1"/>
    <w:rsid w:val="007142A0"/>
    <w:rsid w:val="007144FA"/>
    <w:rsid w:val="00715474"/>
    <w:rsid w:val="00715A66"/>
    <w:rsid w:val="00716E31"/>
    <w:rsid w:val="00717596"/>
    <w:rsid w:val="0071779B"/>
    <w:rsid w:val="00717F37"/>
    <w:rsid w:val="00720032"/>
    <w:rsid w:val="00720064"/>
    <w:rsid w:val="0072053A"/>
    <w:rsid w:val="00720E9A"/>
    <w:rsid w:val="0072102B"/>
    <w:rsid w:val="00721C4E"/>
    <w:rsid w:val="00721CFF"/>
    <w:rsid w:val="00721EBD"/>
    <w:rsid w:val="00723B7E"/>
    <w:rsid w:val="00723EDC"/>
    <w:rsid w:val="0072444E"/>
    <w:rsid w:val="00725040"/>
    <w:rsid w:val="00725306"/>
    <w:rsid w:val="007254F5"/>
    <w:rsid w:val="00725F6C"/>
    <w:rsid w:val="007265EE"/>
    <w:rsid w:val="00727805"/>
    <w:rsid w:val="00727985"/>
    <w:rsid w:val="00727A5A"/>
    <w:rsid w:val="00727B61"/>
    <w:rsid w:val="00730D54"/>
    <w:rsid w:val="00730D70"/>
    <w:rsid w:val="007310B0"/>
    <w:rsid w:val="00733C6E"/>
    <w:rsid w:val="00734705"/>
    <w:rsid w:val="0073497E"/>
    <w:rsid w:val="00734F49"/>
    <w:rsid w:val="00734F9B"/>
    <w:rsid w:val="007353B5"/>
    <w:rsid w:val="007355FE"/>
    <w:rsid w:val="00736B7B"/>
    <w:rsid w:val="007378B0"/>
    <w:rsid w:val="00737945"/>
    <w:rsid w:val="0074127D"/>
    <w:rsid w:val="0074155C"/>
    <w:rsid w:val="00741B43"/>
    <w:rsid w:val="00741DDA"/>
    <w:rsid w:val="007421FE"/>
    <w:rsid w:val="00742257"/>
    <w:rsid w:val="00743132"/>
    <w:rsid w:val="00744145"/>
    <w:rsid w:val="0074446D"/>
    <w:rsid w:val="00744F3A"/>
    <w:rsid w:val="00746622"/>
    <w:rsid w:val="007466F3"/>
    <w:rsid w:val="007466FA"/>
    <w:rsid w:val="0074747A"/>
    <w:rsid w:val="007479F0"/>
    <w:rsid w:val="00747E82"/>
    <w:rsid w:val="00750D45"/>
    <w:rsid w:val="00751850"/>
    <w:rsid w:val="00751D3C"/>
    <w:rsid w:val="00752E62"/>
    <w:rsid w:val="00753F0C"/>
    <w:rsid w:val="00753F7C"/>
    <w:rsid w:val="0075419D"/>
    <w:rsid w:val="007543B7"/>
    <w:rsid w:val="007557E5"/>
    <w:rsid w:val="007558F4"/>
    <w:rsid w:val="00755C04"/>
    <w:rsid w:val="00755F7C"/>
    <w:rsid w:val="007560F0"/>
    <w:rsid w:val="00756BE7"/>
    <w:rsid w:val="00756C30"/>
    <w:rsid w:val="00760E31"/>
    <w:rsid w:val="00761140"/>
    <w:rsid w:val="0076142E"/>
    <w:rsid w:val="007616DD"/>
    <w:rsid w:val="007616E3"/>
    <w:rsid w:val="00762802"/>
    <w:rsid w:val="00763879"/>
    <w:rsid w:val="007639BA"/>
    <w:rsid w:val="00763F90"/>
    <w:rsid w:val="00764999"/>
    <w:rsid w:val="0076536E"/>
    <w:rsid w:val="007655EB"/>
    <w:rsid w:val="00766583"/>
    <w:rsid w:val="00766831"/>
    <w:rsid w:val="00766993"/>
    <w:rsid w:val="00766B2F"/>
    <w:rsid w:val="007670C6"/>
    <w:rsid w:val="007673CC"/>
    <w:rsid w:val="00767F2D"/>
    <w:rsid w:val="00770E17"/>
    <w:rsid w:val="00770ECC"/>
    <w:rsid w:val="0077131E"/>
    <w:rsid w:val="007721E8"/>
    <w:rsid w:val="00772A46"/>
    <w:rsid w:val="0077331A"/>
    <w:rsid w:val="00773807"/>
    <w:rsid w:val="0077509F"/>
    <w:rsid w:val="00775B36"/>
    <w:rsid w:val="00775B95"/>
    <w:rsid w:val="00776DDE"/>
    <w:rsid w:val="00776E96"/>
    <w:rsid w:val="00776F03"/>
    <w:rsid w:val="00777439"/>
    <w:rsid w:val="007775D6"/>
    <w:rsid w:val="00777C8D"/>
    <w:rsid w:val="00780A25"/>
    <w:rsid w:val="00781568"/>
    <w:rsid w:val="00782260"/>
    <w:rsid w:val="00783212"/>
    <w:rsid w:val="007836B9"/>
    <w:rsid w:val="007842AE"/>
    <w:rsid w:val="00784DC1"/>
    <w:rsid w:val="00784E40"/>
    <w:rsid w:val="00784E74"/>
    <w:rsid w:val="007851AD"/>
    <w:rsid w:val="00785B80"/>
    <w:rsid w:val="00785D27"/>
    <w:rsid w:val="00785E19"/>
    <w:rsid w:val="00786939"/>
    <w:rsid w:val="00787206"/>
    <w:rsid w:val="00787554"/>
    <w:rsid w:val="00787746"/>
    <w:rsid w:val="00790809"/>
    <w:rsid w:val="007909A6"/>
    <w:rsid w:val="007915E5"/>
    <w:rsid w:val="00791CAB"/>
    <w:rsid w:val="00791DF0"/>
    <w:rsid w:val="00791F81"/>
    <w:rsid w:val="00792BF5"/>
    <w:rsid w:val="00792DCD"/>
    <w:rsid w:val="00793BFC"/>
    <w:rsid w:val="00793CB4"/>
    <w:rsid w:val="00793FDD"/>
    <w:rsid w:val="00794260"/>
    <w:rsid w:val="00794480"/>
    <w:rsid w:val="00794E23"/>
    <w:rsid w:val="0079520A"/>
    <w:rsid w:val="00796457"/>
    <w:rsid w:val="007A0075"/>
    <w:rsid w:val="007A0200"/>
    <w:rsid w:val="007A19F1"/>
    <w:rsid w:val="007A1FCA"/>
    <w:rsid w:val="007A2FD9"/>
    <w:rsid w:val="007A3422"/>
    <w:rsid w:val="007A501E"/>
    <w:rsid w:val="007A5CD3"/>
    <w:rsid w:val="007A5F90"/>
    <w:rsid w:val="007A6650"/>
    <w:rsid w:val="007A6D7E"/>
    <w:rsid w:val="007A79A0"/>
    <w:rsid w:val="007B016D"/>
    <w:rsid w:val="007B0330"/>
    <w:rsid w:val="007B0F17"/>
    <w:rsid w:val="007B150A"/>
    <w:rsid w:val="007B286B"/>
    <w:rsid w:val="007B29DE"/>
    <w:rsid w:val="007B2D32"/>
    <w:rsid w:val="007B3097"/>
    <w:rsid w:val="007B3386"/>
    <w:rsid w:val="007B36F0"/>
    <w:rsid w:val="007B3753"/>
    <w:rsid w:val="007B476D"/>
    <w:rsid w:val="007B4E02"/>
    <w:rsid w:val="007B62E9"/>
    <w:rsid w:val="007B79FA"/>
    <w:rsid w:val="007C0D32"/>
    <w:rsid w:val="007C179F"/>
    <w:rsid w:val="007C1E85"/>
    <w:rsid w:val="007C1F58"/>
    <w:rsid w:val="007C21B1"/>
    <w:rsid w:val="007C272D"/>
    <w:rsid w:val="007C3C4F"/>
    <w:rsid w:val="007C3E51"/>
    <w:rsid w:val="007C597D"/>
    <w:rsid w:val="007C5A4C"/>
    <w:rsid w:val="007C5D0E"/>
    <w:rsid w:val="007C5D78"/>
    <w:rsid w:val="007C5DB4"/>
    <w:rsid w:val="007C681A"/>
    <w:rsid w:val="007C791A"/>
    <w:rsid w:val="007D01D0"/>
    <w:rsid w:val="007D121B"/>
    <w:rsid w:val="007D1433"/>
    <w:rsid w:val="007D20ED"/>
    <w:rsid w:val="007D24AC"/>
    <w:rsid w:val="007D2A97"/>
    <w:rsid w:val="007D3539"/>
    <w:rsid w:val="007D39EA"/>
    <w:rsid w:val="007D45F7"/>
    <w:rsid w:val="007D5164"/>
    <w:rsid w:val="007D62F0"/>
    <w:rsid w:val="007D65BA"/>
    <w:rsid w:val="007D6666"/>
    <w:rsid w:val="007D6E51"/>
    <w:rsid w:val="007D7DA6"/>
    <w:rsid w:val="007E0033"/>
    <w:rsid w:val="007E0C17"/>
    <w:rsid w:val="007E11B9"/>
    <w:rsid w:val="007E2228"/>
    <w:rsid w:val="007E330C"/>
    <w:rsid w:val="007E3509"/>
    <w:rsid w:val="007E40D6"/>
    <w:rsid w:val="007E443D"/>
    <w:rsid w:val="007E51F5"/>
    <w:rsid w:val="007E5309"/>
    <w:rsid w:val="007E582B"/>
    <w:rsid w:val="007E5E1D"/>
    <w:rsid w:val="007E6C4A"/>
    <w:rsid w:val="007E6ECF"/>
    <w:rsid w:val="007E7033"/>
    <w:rsid w:val="007E76B8"/>
    <w:rsid w:val="007E7970"/>
    <w:rsid w:val="007F0747"/>
    <w:rsid w:val="007F1661"/>
    <w:rsid w:val="007F1755"/>
    <w:rsid w:val="007F2255"/>
    <w:rsid w:val="007F27E5"/>
    <w:rsid w:val="007F2BC0"/>
    <w:rsid w:val="007F3060"/>
    <w:rsid w:val="007F31CF"/>
    <w:rsid w:val="007F3620"/>
    <w:rsid w:val="007F3695"/>
    <w:rsid w:val="007F3E93"/>
    <w:rsid w:val="007F4101"/>
    <w:rsid w:val="007F4614"/>
    <w:rsid w:val="007F4873"/>
    <w:rsid w:val="007F4F19"/>
    <w:rsid w:val="007F5967"/>
    <w:rsid w:val="007F602C"/>
    <w:rsid w:val="007F7137"/>
    <w:rsid w:val="007F7378"/>
    <w:rsid w:val="007F78D4"/>
    <w:rsid w:val="008000F3"/>
    <w:rsid w:val="00800FEA"/>
    <w:rsid w:val="00801A4C"/>
    <w:rsid w:val="008022CD"/>
    <w:rsid w:val="00802443"/>
    <w:rsid w:val="0080393E"/>
    <w:rsid w:val="00804287"/>
    <w:rsid w:val="0080458F"/>
    <w:rsid w:val="008053BF"/>
    <w:rsid w:val="008055C1"/>
    <w:rsid w:val="008059A0"/>
    <w:rsid w:val="00805DC1"/>
    <w:rsid w:val="00805E85"/>
    <w:rsid w:val="008068F9"/>
    <w:rsid w:val="00810918"/>
    <w:rsid w:val="00810A0C"/>
    <w:rsid w:val="00810E99"/>
    <w:rsid w:val="0081115C"/>
    <w:rsid w:val="00812311"/>
    <w:rsid w:val="00812510"/>
    <w:rsid w:val="00812ACA"/>
    <w:rsid w:val="00812E9D"/>
    <w:rsid w:val="00813764"/>
    <w:rsid w:val="0081573B"/>
    <w:rsid w:val="00816DED"/>
    <w:rsid w:val="00817742"/>
    <w:rsid w:val="00817B93"/>
    <w:rsid w:val="008210FD"/>
    <w:rsid w:val="0082170D"/>
    <w:rsid w:val="00822A85"/>
    <w:rsid w:val="00822F4B"/>
    <w:rsid w:val="00823192"/>
    <w:rsid w:val="008231AA"/>
    <w:rsid w:val="00823642"/>
    <w:rsid w:val="00825541"/>
    <w:rsid w:val="00825BE3"/>
    <w:rsid w:val="00826099"/>
    <w:rsid w:val="008263E2"/>
    <w:rsid w:val="00826646"/>
    <w:rsid w:val="008268AC"/>
    <w:rsid w:val="00826BA2"/>
    <w:rsid w:val="00830598"/>
    <w:rsid w:val="00830618"/>
    <w:rsid w:val="00831875"/>
    <w:rsid w:val="00832EAF"/>
    <w:rsid w:val="00833477"/>
    <w:rsid w:val="008339A0"/>
    <w:rsid w:val="008341B7"/>
    <w:rsid w:val="00834214"/>
    <w:rsid w:val="00834781"/>
    <w:rsid w:val="00834E0F"/>
    <w:rsid w:val="00835010"/>
    <w:rsid w:val="008356C4"/>
    <w:rsid w:val="008356DD"/>
    <w:rsid w:val="00835E04"/>
    <w:rsid w:val="008372BB"/>
    <w:rsid w:val="0084126F"/>
    <w:rsid w:val="0084132D"/>
    <w:rsid w:val="008416C7"/>
    <w:rsid w:val="00841E8B"/>
    <w:rsid w:val="0084200E"/>
    <w:rsid w:val="008441F9"/>
    <w:rsid w:val="008445BA"/>
    <w:rsid w:val="00844F70"/>
    <w:rsid w:val="00845D9A"/>
    <w:rsid w:val="00846264"/>
    <w:rsid w:val="00847714"/>
    <w:rsid w:val="00850039"/>
    <w:rsid w:val="00850088"/>
    <w:rsid w:val="008517E5"/>
    <w:rsid w:val="00851A01"/>
    <w:rsid w:val="008521BD"/>
    <w:rsid w:val="0085240C"/>
    <w:rsid w:val="00853027"/>
    <w:rsid w:val="008533DF"/>
    <w:rsid w:val="0085346A"/>
    <w:rsid w:val="00853485"/>
    <w:rsid w:val="00853889"/>
    <w:rsid w:val="00853918"/>
    <w:rsid w:val="00853981"/>
    <w:rsid w:val="00853D71"/>
    <w:rsid w:val="008545F1"/>
    <w:rsid w:val="0085488E"/>
    <w:rsid w:val="008552B1"/>
    <w:rsid w:val="008552EB"/>
    <w:rsid w:val="00855F2C"/>
    <w:rsid w:val="0085755C"/>
    <w:rsid w:val="00860316"/>
    <w:rsid w:val="008609E1"/>
    <w:rsid w:val="008611F3"/>
    <w:rsid w:val="008613DF"/>
    <w:rsid w:val="008618F2"/>
    <w:rsid w:val="00861E69"/>
    <w:rsid w:val="0086213D"/>
    <w:rsid w:val="008627C9"/>
    <w:rsid w:val="0086369B"/>
    <w:rsid w:val="00863815"/>
    <w:rsid w:val="0086436F"/>
    <w:rsid w:val="008651BD"/>
    <w:rsid w:val="00865D2B"/>
    <w:rsid w:val="0086603E"/>
    <w:rsid w:val="00867B67"/>
    <w:rsid w:val="0087091C"/>
    <w:rsid w:val="008723E7"/>
    <w:rsid w:val="0087274C"/>
    <w:rsid w:val="00872A91"/>
    <w:rsid w:val="00872E85"/>
    <w:rsid w:val="00875749"/>
    <w:rsid w:val="00875D15"/>
    <w:rsid w:val="0087636E"/>
    <w:rsid w:val="0087779B"/>
    <w:rsid w:val="00877FD3"/>
    <w:rsid w:val="00880719"/>
    <w:rsid w:val="00880DC0"/>
    <w:rsid w:val="00880DE1"/>
    <w:rsid w:val="00881819"/>
    <w:rsid w:val="00881F52"/>
    <w:rsid w:val="00882DAB"/>
    <w:rsid w:val="008834A3"/>
    <w:rsid w:val="00883CDB"/>
    <w:rsid w:val="00883D2B"/>
    <w:rsid w:val="00883E72"/>
    <w:rsid w:val="00884155"/>
    <w:rsid w:val="00884297"/>
    <w:rsid w:val="008849C3"/>
    <w:rsid w:val="00885784"/>
    <w:rsid w:val="008858A0"/>
    <w:rsid w:val="008860FC"/>
    <w:rsid w:val="0088618B"/>
    <w:rsid w:val="00886A79"/>
    <w:rsid w:val="008875AA"/>
    <w:rsid w:val="00890180"/>
    <w:rsid w:val="00890EB8"/>
    <w:rsid w:val="00892595"/>
    <w:rsid w:val="00892C0F"/>
    <w:rsid w:val="00893897"/>
    <w:rsid w:val="00893F6F"/>
    <w:rsid w:val="0089418E"/>
    <w:rsid w:val="00894D57"/>
    <w:rsid w:val="00895E8F"/>
    <w:rsid w:val="00897E2F"/>
    <w:rsid w:val="008A3356"/>
    <w:rsid w:val="008A33E1"/>
    <w:rsid w:val="008A4077"/>
    <w:rsid w:val="008A426D"/>
    <w:rsid w:val="008A5453"/>
    <w:rsid w:val="008A6BBE"/>
    <w:rsid w:val="008A7400"/>
    <w:rsid w:val="008A7632"/>
    <w:rsid w:val="008A77D0"/>
    <w:rsid w:val="008B0452"/>
    <w:rsid w:val="008B05FB"/>
    <w:rsid w:val="008B0BD2"/>
    <w:rsid w:val="008B1313"/>
    <w:rsid w:val="008B1D4D"/>
    <w:rsid w:val="008B1DBE"/>
    <w:rsid w:val="008B2AAB"/>
    <w:rsid w:val="008B2C5F"/>
    <w:rsid w:val="008B4728"/>
    <w:rsid w:val="008B476E"/>
    <w:rsid w:val="008B4B73"/>
    <w:rsid w:val="008B638D"/>
    <w:rsid w:val="008B6444"/>
    <w:rsid w:val="008B6D09"/>
    <w:rsid w:val="008B7115"/>
    <w:rsid w:val="008B7518"/>
    <w:rsid w:val="008B79B6"/>
    <w:rsid w:val="008C00D6"/>
    <w:rsid w:val="008C0A9B"/>
    <w:rsid w:val="008C0D20"/>
    <w:rsid w:val="008C1843"/>
    <w:rsid w:val="008C1B47"/>
    <w:rsid w:val="008C1B6E"/>
    <w:rsid w:val="008C1CE5"/>
    <w:rsid w:val="008C3482"/>
    <w:rsid w:val="008C3A05"/>
    <w:rsid w:val="008C3C48"/>
    <w:rsid w:val="008C5316"/>
    <w:rsid w:val="008C5B3F"/>
    <w:rsid w:val="008C6798"/>
    <w:rsid w:val="008C6B2D"/>
    <w:rsid w:val="008C744A"/>
    <w:rsid w:val="008C7AD8"/>
    <w:rsid w:val="008D0577"/>
    <w:rsid w:val="008D0AB0"/>
    <w:rsid w:val="008D0B0E"/>
    <w:rsid w:val="008D0F42"/>
    <w:rsid w:val="008D12E9"/>
    <w:rsid w:val="008D1713"/>
    <w:rsid w:val="008D1790"/>
    <w:rsid w:val="008D1D93"/>
    <w:rsid w:val="008D26E9"/>
    <w:rsid w:val="008D2F6E"/>
    <w:rsid w:val="008D3094"/>
    <w:rsid w:val="008D31A5"/>
    <w:rsid w:val="008D32AB"/>
    <w:rsid w:val="008D40AB"/>
    <w:rsid w:val="008D66CE"/>
    <w:rsid w:val="008D67C4"/>
    <w:rsid w:val="008D6A6E"/>
    <w:rsid w:val="008D6B1F"/>
    <w:rsid w:val="008D6B37"/>
    <w:rsid w:val="008D6C62"/>
    <w:rsid w:val="008D7303"/>
    <w:rsid w:val="008E0828"/>
    <w:rsid w:val="008E0A30"/>
    <w:rsid w:val="008E1794"/>
    <w:rsid w:val="008E191B"/>
    <w:rsid w:val="008E1A49"/>
    <w:rsid w:val="008E2A9A"/>
    <w:rsid w:val="008E31E6"/>
    <w:rsid w:val="008E371B"/>
    <w:rsid w:val="008E4ED6"/>
    <w:rsid w:val="008E51EA"/>
    <w:rsid w:val="008E6079"/>
    <w:rsid w:val="008E71E9"/>
    <w:rsid w:val="008E7258"/>
    <w:rsid w:val="008E72E8"/>
    <w:rsid w:val="008E7D94"/>
    <w:rsid w:val="008F054C"/>
    <w:rsid w:val="008F2213"/>
    <w:rsid w:val="008F24E4"/>
    <w:rsid w:val="008F2810"/>
    <w:rsid w:val="008F29DB"/>
    <w:rsid w:val="008F2E8B"/>
    <w:rsid w:val="008F348C"/>
    <w:rsid w:val="008F45C9"/>
    <w:rsid w:val="008F4665"/>
    <w:rsid w:val="008F4715"/>
    <w:rsid w:val="008F52E7"/>
    <w:rsid w:val="008F5A63"/>
    <w:rsid w:val="008F62DE"/>
    <w:rsid w:val="008F7036"/>
    <w:rsid w:val="008F7E95"/>
    <w:rsid w:val="00900F24"/>
    <w:rsid w:val="00901402"/>
    <w:rsid w:val="00901996"/>
    <w:rsid w:val="00901DFF"/>
    <w:rsid w:val="00902562"/>
    <w:rsid w:val="009032E5"/>
    <w:rsid w:val="00903324"/>
    <w:rsid w:val="00903988"/>
    <w:rsid w:val="00903D58"/>
    <w:rsid w:val="009050DC"/>
    <w:rsid w:val="009064A2"/>
    <w:rsid w:val="00906747"/>
    <w:rsid w:val="0090683E"/>
    <w:rsid w:val="009068E2"/>
    <w:rsid w:val="00907440"/>
    <w:rsid w:val="00910792"/>
    <w:rsid w:val="00910AEB"/>
    <w:rsid w:val="00910E0B"/>
    <w:rsid w:val="00911255"/>
    <w:rsid w:val="0091192D"/>
    <w:rsid w:val="00911FEC"/>
    <w:rsid w:val="0091208F"/>
    <w:rsid w:val="009129F1"/>
    <w:rsid w:val="009130D0"/>
    <w:rsid w:val="009135AC"/>
    <w:rsid w:val="0091479E"/>
    <w:rsid w:val="00914834"/>
    <w:rsid w:val="009148F3"/>
    <w:rsid w:val="00915EDE"/>
    <w:rsid w:val="00915F4D"/>
    <w:rsid w:val="009160B0"/>
    <w:rsid w:val="0091716E"/>
    <w:rsid w:val="009177A9"/>
    <w:rsid w:val="00920177"/>
    <w:rsid w:val="009201A4"/>
    <w:rsid w:val="0092066D"/>
    <w:rsid w:val="0092072E"/>
    <w:rsid w:val="00921682"/>
    <w:rsid w:val="00921A14"/>
    <w:rsid w:val="00922A68"/>
    <w:rsid w:val="0092305A"/>
    <w:rsid w:val="009238AC"/>
    <w:rsid w:val="00923E7A"/>
    <w:rsid w:val="009244A7"/>
    <w:rsid w:val="00924C0D"/>
    <w:rsid w:val="00924C3F"/>
    <w:rsid w:val="009251BA"/>
    <w:rsid w:val="00925891"/>
    <w:rsid w:val="00925C57"/>
    <w:rsid w:val="00926062"/>
    <w:rsid w:val="00926165"/>
    <w:rsid w:val="009266DC"/>
    <w:rsid w:val="00926926"/>
    <w:rsid w:val="009269B2"/>
    <w:rsid w:val="009300D1"/>
    <w:rsid w:val="009301BA"/>
    <w:rsid w:val="009303FB"/>
    <w:rsid w:val="009310EB"/>
    <w:rsid w:val="00932B46"/>
    <w:rsid w:val="00932CBD"/>
    <w:rsid w:val="00933257"/>
    <w:rsid w:val="00933DF6"/>
    <w:rsid w:val="00934934"/>
    <w:rsid w:val="00934E59"/>
    <w:rsid w:val="00934E83"/>
    <w:rsid w:val="009350D3"/>
    <w:rsid w:val="00935460"/>
    <w:rsid w:val="009379AD"/>
    <w:rsid w:val="009401AA"/>
    <w:rsid w:val="00941648"/>
    <w:rsid w:val="0094169C"/>
    <w:rsid w:val="00942802"/>
    <w:rsid w:val="00942EEE"/>
    <w:rsid w:val="00943143"/>
    <w:rsid w:val="00944FFB"/>
    <w:rsid w:val="00945C06"/>
    <w:rsid w:val="00946F23"/>
    <w:rsid w:val="00947140"/>
    <w:rsid w:val="00947D46"/>
    <w:rsid w:val="009509BB"/>
    <w:rsid w:val="00951010"/>
    <w:rsid w:val="009513EB"/>
    <w:rsid w:val="0095151D"/>
    <w:rsid w:val="00952159"/>
    <w:rsid w:val="009522C5"/>
    <w:rsid w:val="00952BDC"/>
    <w:rsid w:val="00952F15"/>
    <w:rsid w:val="00952FF5"/>
    <w:rsid w:val="00953F7D"/>
    <w:rsid w:val="00954849"/>
    <w:rsid w:val="00955211"/>
    <w:rsid w:val="0095576C"/>
    <w:rsid w:val="00955B37"/>
    <w:rsid w:val="00955D39"/>
    <w:rsid w:val="00956026"/>
    <w:rsid w:val="00956551"/>
    <w:rsid w:val="00956BC3"/>
    <w:rsid w:val="00957462"/>
    <w:rsid w:val="00957F3F"/>
    <w:rsid w:val="0096040B"/>
    <w:rsid w:val="009615D8"/>
    <w:rsid w:val="009616DA"/>
    <w:rsid w:val="00961FD1"/>
    <w:rsid w:val="00962B40"/>
    <w:rsid w:val="00963240"/>
    <w:rsid w:val="00963793"/>
    <w:rsid w:val="00964C0D"/>
    <w:rsid w:val="00964E5B"/>
    <w:rsid w:val="00965283"/>
    <w:rsid w:val="009654F5"/>
    <w:rsid w:val="009655BC"/>
    <w:rsid w:val="00965EB0"/>
    <w:rsid w:val="009663FF"/>
    <w:rsid w:val="00967B41"/>
    <w:rsid w:val="00967BEE"/>
    <w:rsid w:val="009701F6"/>
    <w:rsid w:val="0097060C"/>
    <w:rsid w:val="009707B2"/>
    <w:rsid w:val="009714EE"/>
    <w:rsid w:val="00972AC3"/>
    <w:rsid w:val="00972BA4"/>
    <w:rsid w:val="00973462"/>
    <w:rsid w:val="00973466"/>
    <w:rsid w:val="0097350E"/>
    <w:rsid w:val="009740C8"/>
    <w:rsid w:val="00974B68"/>
    <w:rsid w:val="00974C89"/>
    <w:rsid w:val="00974DC3"/>
    <w:rsid w:val="00975104"/>
    <w:rsid w:val="009751BD"/>
    <w:rsid w:val="0097529B"/>
    <w:rsid w:val="0097530D"/>
    <w:rsid w:val="009754E6"/>
    <w:rsid w:val="0097554A"/>
    <w:rsid w:val="00975EA7"/>
    <w:rsid w:val="00976257"/>
    <w:rsid w:val="00976382"/>
    <w:rsid w:val="00980440"/>
    <w:rsid w:val="00980E34"/>
    <w:rsid w:val="009813A3"/>
    <w:rsid w:val="00981C05"/>
    <w:rsid w:val="00983296"/>
    <w:rsid w:val="00984545"/>
    <w:rsid w:val="009850FB"/>
    <w:rsid w:val="00986822"/>
    <w:rsid w:val="00986A11"/>
    <w:rsid w:val="009872A6"/>
    <w:rsid w:val="00987499"/>
    <w:rsid w:val="009874D8"/>
    <w:rsid w:val="00987794"/>
    <w:rsid w:val="00987B1E"/>
    <w:rsid w:val="00987C93"/>
    <w:rsid w:val="009901EF"/>
    <w:rsid w:val="00990B48"/>
    <w:rsid w:val="009916CB"/>
    <w:rsid w:val="00993952"/>
    <w:rsid w:val="009939BA"/>
    <w:rsid w:val="00993E2B"/>
    <w:rsid w:val="00994310"/>
    <w:rsid w:val="009946AF"/>
    <w:rsid w:val="00994C27"/>
    <w:rsid w:val="00995AAD"/>
    <w:rsid w:val="00996520"/>
    <w:rsid w:val="009968EB"/>
    <w:rsid w:val="0099707C"/>
    <w:rsid w:val="009A0361"/>
    <w:rsid w:val="009A1045"/>
    <w:rsid w:val="009A147A"/>
    <w:rsid w:val="009A2526"/>
    <w:rsid w:val="009A2904"/>
    <w:rsid w:val="009A2A65"/>
    <w:rsid w:val="009A2B28"/>
    <w:rsid w:val="009A3461"/>
    <w:rsid w:val="009A402A"/>
    <w:rsid w:val="009A44D4"/>
    <w:rsid w:val="009A48E4"/>
    <w:rsid w:val="009A595B"/>
    <w:rsid w:val="009A75CE"/>
    <w:rsid w:val="009B0226"/>
    <w:rsid w:val="009B0C93"/>
    <w:rsid w:val="009B27BE"/>
    <w:rsid w:val="009B371B"/>
    <w:rsid w:val="009B3817"/>
    <w:rsid w:val="009B4D01"/>
    <w:rsid w:val="009B52EC"/>
    <w:rsid w:val="009B56EF"/>
    <w:rsid w:val="009B676C"/>
    <w:rsid w:val="009B686A"/>
    <w:rsid w:val="009B69A2"/>
    <w:rsid w:val="009B7B61"/>
    <w:rsid w:val="009C0A11"/>
    <w:rsid w:val="009C182D"/>
    <w:rsid w:val="009C1E17"/>
    <w:rsid w:val="009C2F95"/>
    <w:rsid w:val="009C3414"/>
    <w:rsid w:val="009C3489"/>
    <w:rsid w:val="009C40B7"/>
    <w:rsid w:val="009C4A52"/>
    <w:rsid w:val="009C4AA7"/>
    <w:rsid w:val="009C4DCA"/>
    <w:rsid w:val="009C5109"/>
    <w:rsid w:val="009C5767"/>
    <w:rsid w:val="009C5E7D"/>
    <w:rsid w:val="009C5FB1"/>
    <w:rsid w:val="009C6B36"/>
    <w:rsid w:val="009C7CCE"/>
    <w:rsid w:val="009C7EA4"/>
    <w:rsid w:val="009D2360"/>
    <w:rsid w:val="009D2BC0"/>
    <w:rsid w:val="009D2CAA"/>
    <w:rsid w:val="009D30E1"/>
    <w:rsid w:val="009D4835"/>
    <w:rsid w:val="009D5BD2"/>
    <w:rsid w:val="009D5CE2"/>
    <w:rsid w:val="009D651B"/>
    <w:rsid w:val="009D7572"/>
    <w:rsid w:val="009E073F"/>
    <w:rsid w:val="009E0F5C"/>
    <w:rsid w:val="009E10EF"/>
    <w:rsid w:val="009E1E53"/>
    <w:rsid w:val="009E2762"/>
    <w:rsid w:val="009E3233"/>
    <w:rsid w:val="009E3FAF"/>
    <w:rsid w:val="009E41D0"/>
    <w:rsid w:val="009E5EC7"/>
    <w:rsid w:val="009E6AF5"/>
    <w:rsid w:val="009E70B6"/>
    <w:rsid w:val="009E7C6B"/>
    <w:rsid w:val="009F00EB"/>
    <w:rsid w:val="009F0368"/>
    <w:rsid w:val="009F0EC4"/>
    <w:rsid w:val="009F11B2"/>
    <w:rsid w:val="009F1341"/>
    <w:rsid w:val="009F1863"/>
    <w:rsid w:val="009F1A63"/>
    <w:rsid w:val="009F272F"/>
    <w:rsid w:val="009F2DC2"/>
    <w:rsid w:val="009F2F92"/>
    <w:rsid w:val="009F335B"/>
    <w:rsid w:val="009F49D7"/>
    <w:rsid w:val="009F4A72"/>
    <w:rsid w:val="009F5896"/>
    <w:rsid w:val="009F671A"/>
    <w:rsid w:val="009F71BB"/>
    <w:rsid w:val="009F7487"/>
    <w:rsid w:val="009F7B1B"/>
    <w:rsid w:val="009F7CA5"/>
    <w:rsid w:val="00A00705"/>
    <w:rsid w:val="00A00C4C"/>
    <w:rsid w:val="00A00E26"/>
    <w:rsid w:val="00A0208F"/>
    <w:rsid w:val="00A023AE"/>
    <w:rsid w:val="00A0281A"/>
    <w:rsid w:val="00A028E2"/>
    <w:rsid w:val="00A02C6D"/>
    <w:rsid w:val="00A03C40"/>
    <w:rsid w:val="00A046BB"/>
    <w:rsid w:val="00A0481F"/>
    <w:rsid w:val="00A059EF"/>
    <w:rsid w:val="00A05C27"/>
    <w:rsid w:val="00A05F39"/>
    <w:rsid w:val="00A0600F"/>
    <w:rsid w:val="00A06152"/>
    <w:rsid w:val="00A066AA"/>
    <w:rsid w:val="00A06CFE"/>
    <w:rsid w:val="00A06F1F"/>
    <w:rsid w:val="00A06FFE"/>
    <w:rsid w:val="00A108D3"/>
    <w:rsid w:val="00A1128A"/>
    <w:rsid w:val="00A115C9"/>
    <w:rsid w:val="00A11B4E"/>
    <w:rsid w:val="00A12C67"/>
    <w:rsid w:val="00A13CEE"/>
    <w:rsid w:val="00A14012"/>
    <w:rsid w:val="00A1437A"/>
    <w:rsid w:val="00A1635E"/>
    <w:rsid w:val="00A1658C"/>
    <w:rsid w:val="00A16B98"/>
    <w:rsid w:val="00A176DD"/>
    <w:rsid w:val="00A20160"/>
    <w:rsid w:val="00A2045B"/>
    <w:rsid w:val="00A2075B"/>
    <w:rsid w:val="00A2094A"/>
    <w:rsid w:val="00A21750"/>
    <w:rsid w:val="00A2198A"/>
    <w:rsid w:val="00A21B12"/>
    <w:rsid w:val="00A21CE2"/>
    <w:rsid w:val="00A21E6B"/>
    <w:rsid w:val="00A22656"/>
    <w:rsid w:val="00A2298A"/>
    <w:rsid w:val="00A24605"/>
    <w:rsid w:val="00A248D5"/>
    <w:rsid w:val="00A2552F"/>
    <w:rsid w:val="00A258A8"/>
    <w:rsid w:val="00A25DFD"/>
    <w:rsid w:val="00A25F33"/>
    <w:rsid w:val="00A2612F"/>
    <w:rsid w:val="00A2617B"/>
    <w:rsid w:val="00A30AD0"/>
    <w:rsid w:val="00A30AF5"/>
    <w:rsid w:val="00A31483"/>
    <w:rsid w:val="00A315F9"/>
    <w:rsid w:val="00A31606"/>
    <w:rsid w:val="00A31BEB"/>
    <w:rsid w:val="00A32904"/>
    <w:rsid w:val="00A33617"/>
    <w:rsid w:val="00A33EBD"/>
    <w:rsid w:val="00A34042"/>
    <w:rsid w:val="00A3431A"/>
    <w:rsid w:val="00A34A3F"/>
    <w:rsid w:val="00A35525"/>
    <w:rsid w:val="00A35846"/>
    <w:rsid w:val="00A35EE7"/>
    <w:rsid w:val="00A3670C"/>
    <w:rsid w:val="00A3702E"/>
    <w:rsid w:val="00A378B0"/>
    <w:rsid w:val="00A37EFF"/>
    <w:rsid w:val="00A40EBB"/>
    <w:rsid w:val="00A41402"/>
    <w:rsid w:val="00A417B0"/>
    <w:rsid w:val="00A42241"/>
    <w:rsid w:val="00A42273"/>
    <w:rsid w:val="00A42E24"/>
    <w:rsid w:val="00A42FAC"/>
    <w:rsid w:val="00A44045"/>
    <w:rsid w:val="00A4425E"/>
    <w:rsid w:val="00A45AB4"/>
    <w:rsid w:val="00A45E87"/>
    <w:rsid w:val="00A4629D"/>
    <w:rsid w:val="00A465FA"/>
    <w:rsid w:val="00A50260"/>
    <w:rsid w:val="00A50BB8"/>
    <w:rsid w:val="00A510B9"/>
    <w:rsid w:val="00A51A01"/>
    <w:rsid w:val="00A51C9F"/>
    <w:rsid w:val="00A52696"/>
    <w:rsid w:val="00A526B3"/>
    <w:rsid w:val="00A527DE"/>
    <w:rsid w:val="00A53910"/>
    <w:rsid w:val="00A539E2"/>
    <w:rsid w:val="00A53A9F"/>
    <w:rsid w:val="00A53CEF"/>
    <w:rsid w:val="00A55593"/>
    <w:rsid w:val="00A56152"/>
    <w:rsid w:val="00A57729"/>
    <w:rsid w:val="00A578DA"/>
    <w:rsid w:val="00A604A9"/>
    <w:rsid w:val="00A60B5C"/>
    <w:rsid w:val="00A61547"/>
    <w:rsid w:val="00A621E9"/>
    <w:rsid w:val="00A62A46"/>
    <w:rsid w:val="00A62F6E"/>
    <w:rsid w:val="00A63108"/>
    <w:rsid w:val="00A6401D"/>
    <w:rsid w:val="00A64262"/>
    <w:rsid w:val="00A65789"/>
    <w:rsid w:val="00A65E0B"/>
    <w:rsid w:val="00A6632B"/>
    <w:rsid w:val="00A66AC6"/>
    <w:rsid w:val="00A66E8C"/>
    <w:rsid w:val="00A6753E"/>
    <w:rsid w:val="00A6755D"/>
    <w:rsid w:val="00A67787"/>
    <w:rsid w:val="00A70443"/>
    <w:rsid w:val="00A70634"/>
    <w:rsid w:val="00A70A8F"/>
    <w:rsid w:val="00A70CB6"/>
    <w:rsid w:val="00A712D5"/>
    <w:rsid w:val="00A71ABA"/>
    <w:rsid w:val="00A71D6A"/>
    <w:rsid w:val="00A73677"/>
    <w:rsid w:val="00A74842"/>
    <w:rsid w:val="00A74C0C"/>
    <w:rsid w:val="00A74EF1"/>
    <w:rsid w:val="00A74FAA"/>
    <w:rsid w:val="00A75896"/>
    <w:rsid w:val="00A75BF7"/>
    <w:rsid w:val="00A77304"/>
    <w:rsid w:val="00A7755E"/>
    <w:rsid w:val="00A8013D"/>
    <w:rsid w:val="00A80D71"/>
    <w:rsid w:val="00A81069"/>
    <w:rsid w:val="00A81A0D"/>
    <w:rsid w:val="00A81D9A"/>
    <w:rsid w:val="00A829B0"/>
    <w:rsid w:val="00A83446"/>
    <w:rsid w:val="00A84347"/>
    <w:rsid w:val="00A858E5"/>
    <w:rsid w:val="00A859BA"/>
    <w:rsid w:val="00A8613F"/>
    <w:rsid w:val="00A86318"/>
    <w:rsid w:val="00A8673A"/>
    <w:rsid w:val="00A869EF"/>
    <w:rsid w:val="00A86E6B"/>
    <w:rsid w:val="00A870BE"/>
    <w:rsid w:val="00A871EF"/>
    <w:rsid w:val="00A87E29"/>
    <w:rsid w:val="00A9088B"/>
    <w:rsid w:val="00A909AF"/>
    <w:rsid w:val="00A90A4F"/>
    <w:rsid w:val="00A91717"/>
    <w:rsid w:val="00A91DCD"/>
    <w:rsid w:val="00A9201B"/>
    <w:rsid w:val="00A9231C"/>
    <w:rsid w:val="00A9235C"/>
    <w:rsid w:val="00A9394B"/>
    <w:rsid w:val="00A9506B"/>
    <w:rsid w:val="00A9547F"/>
    <w:rsid w:val="00A96343"/>
    <w:rsid w:val="00A969E4"/>
    <w:rsid w:val="00A97B42"/>
    <w:rsid w:val="00A97C29"/>
    <w:rsid w:val="00A97F04"/>
    <w:rsid w:val="00AA0302"/>
    <w:rsid w:val="00AA07A4"/>
    <w:rsid w:val="00AA13AB"/>
    <w:rsid w:val="00AA151D"/>
    <w:rsid w:val="00AA24B2"/>
    <w:rsid w:val="00AA295F"/>
    <w:rsid w:val="00AA3DDA"/>
    <w:rsid w:val="00AA49B1"/>
    <w:rsid w:val="00AA50F4"/>
    <w:rsid w:val="00AA5C7B"/>
    <w:rsid w:val="00AA6941"/>
    <w:rsid w:val="00AA6A4B"/>
    <w:rsid w:val="00AB0091"/>
    <w:rsid w:val="00AB0FD5"/>
    <w:rsid w:val="00AB1425"/>
    <w:rsid w:val="00AB1778"/>
    <w:rsid w:val="00AB1FB5"/>
    <w:rsid w:val="00AB2838"/>
    <w:rsid w:val="00AB3CCA"/>
    <w:rsid w:val="00AB433E"/>
    <w:rsid w:val="00AB5A2C"/>
    <w:rsid w:val="00AB5CF3"/>
    <w:rsid w:val="00AB746C"/>
    <w:rsid w:val="00AB7480"/>
    <w:rsid w:val="00AB75B1"/>
    <w:rsid w:val="00AC0020"/>
    <w:rsid w:val="00AC028E"/>
    <w:rsid w:val="00AC0377"/>
    <w:rsid w:val="00AC1239"/>
    <w:rsid w:val="00AC13AA"/>
    <w:rsid w:val="00AC28D3"/>
    <w:rsid w:val="00AC29BA"/>
    <w:rsid w:val="00AC4BA0"/>
    <w:rsid w:val="00AC4BEE"/>
    <w:rsid w:val="00AC4E22"/>
    <w:rsid w:val="00AC4FAE"/>
    <w:rsid w:val="00AC5AF1"/>
    <w:rsid w:val="00AC669E"/>
    <w:rsid w:val="00AC674B"/>
    <w:rsid w:val="00AC6BD2"/>
    <w:rsid w:val="00AC6C8E"/>
    <w:rsid w:val="00AC6D30"/>
    <w:rsid w:val="00AC6F43"/>
    <w:rsid w:val="00AC705F"/>
    <w:rsid w:val="00AD008B"/>
    <w:rsid w:val="00AD03F7"/>
    <w:rsid w:val="00AD0BB2"/>
    <w:rsid w:val="00AD0C5F"/>
    <w:rsid w:val="00AD1B81"/>
    <w:rsid w:val="00AD1F94"/>
    <w:rsid w:val="00AD2580"/>
    <w:rsid w:val="00AD2653"/>
    <w:rsid w:val="00AD3341"/>
    <w:rsid w:val="00AD3A06"/>
    <w:rsid w:val="00AD51A0"/>
    <w:rsid w:val="00AD56AD"/>
    <w:rsid w:val="00AD64FF"/>
    <w:rsid w:val="00AE0BC8"/>
    <w:rsid w:val="00AE0F4F"/>
    <w:rsid w:val="00AE2C1F"/>
    <w:rsid w:val="00AE346F"/>
    <w:rsid w:val="00AE3D53"/>
    <w:rsid w:val="00AE444E"/>
    <w:rsid w:val="00AE53AD"/>
    <w:rsid w:val="00AE53E3"/>
    <w:rsid w:val="00AE5468"/>
    <w:rsid w:val="00AE5503"/>
    <w:rsid w:val="00AE5D76"/>
    <w:rsid w:val="00AE6107"/>
    <w:rsid w:val="00AE649D"/>
    <w:rsid w:val="00AE6D59"/>
    <w:rsid w:val="00AE6E80"/>
    <w:rsid w:val="00AE75F3"/>
    <w:rsid w:val="00AE7A31"/>
    <w:rsid w:val="00AF0149"/>
    <w:rsid w:val="00AF04A7"/>
    <w:rsid w:val="00AF0FA2"/>
    <w:rsid w:val="00AF2041"/>
    <w:rsid w:val="00AF2BD0"/>
    <w:rsid w:val="00AF31C0"/>
    <w:rsid w:val="00AF38C0"/>
    <w:rsid w:val="00AF3CA3"/>
    <w:rsid w:val="00AF4072"/>
    <w:rsid w:val="00AF4974"/>
    <w:rsid w:val="00AF4C87"/>
    <w:rsid w:val="00AF4F38"/>
    <w:rsid w:val="00AF5008"/>
    <w:rsid w:val="00AF65C9"/>
    <w:rsid w:val="00AF686A"/>
    <w:rsid w:val="00AF68B0"/>
    <w:rsid w:val="00AF7196"/>
    <w:rsid w:val="00AF7A99"/>
    <w:rsid w:val="00AF7F78"/>
    <w:rsid w:val="00B0070B"/>
    <w:rsid w:val="00B01256"/>
    <w:rsid w:val="00B020C8"/>
    <w:rsid w:val="00B02BAC"/>
    <w:rsid w:val="00B03097"/>
    <w:rsid w:val="00B03FC1"/>
    <w:rsid w:val="00B04CA7"/>
    <w:rsid w:val="00B0523A"/>
    <w:rsid w:val="00B05788"/>
    <w:rsid w:val="00B05F6B"/>
    <w:rsid w:val="00B06300"/>
    <w:rsid w:val="00B066DC"/>
    <w:rsid w:val="00B06E3F"/>
    <w:rsid w:val="00B07E05"/>
    <w:rsid w:val="00B1062B"/>
    <w:rsid w:val="00B107E9"/>
    <w:rsid w:val="00B10C19"/>
    <w:rsid w:val="00B124E5"/>
    <w:rsid w:val="00B12942"/>
    <w:rsid w:val="00B12CC7"/>
    <w:rsid w:val="00B13E95"/>
    <w:rsid w:val="00B159AF"/>
    <w:rsid w:val="00B15F98"/>
    <w:rsid w:val="00B16F1C"/>
    <w:rsid w:val="00B17429"/>
    <w:rsid w:val="00B20911"/>
    <w:rsid w:val="00B21F16"/>
    <w:rsid w:val="00B222C7"/>
    <w:rsid w:val="00B22371"/>
    <w:rsid w:val="00B225C2"/>
    <w:rsid w:val="00B239BF"/>
    <w:rsid w:val="00B23CB3"/>
    <w:rsid w:val="00B23EB9"/>
    <w:rsid w:val="00B23F5B"/>
    <w:rsid w:val="00B24F05"/>
    <w:rsid w:val="00B253BD"/>
    <w:rsid w:val="00B25C09"/>
    <w:rsid w:val="00B25C46"/>
    <w:rsid w:val="00B25F55"/>
    <w:rsid w:val="00B26384"/>
    <w:rsid w:val="00B2656D"/>
    <w:rsid w:val="00B26BD3"/>
    <w:rsid w:val="00B2792E"/>
    <w:rsid w:val="00B27BB9"/>
    <w:rsid w:val="00B30055"/>
    <w:rsid w:val="00B3020E"/>
    <w:rsid w:val="00B303BC"/>
    <w:rsid w:val="00B30971"/>
    <w:rsid w:val="00B3106C"/>
    <w:rsid w:val="00B313D0"/>
    <w:rsid w:val="00B33087"/>
    <w:rsid w:val="00B345C6"/>
    <w:rsid w:val="00B35573"/>
    <w:rsid w:val="00B35B6C"/>
    <w:rsid w:val="00B35B93"/>
    <w:rsid w:val="00B35BCC"/>
    <w:rsid w:val="00B41254"/>
    <w:rsid w:val="00B4173A"/>
    <w:rsid w:val="00B425DC"/>
    <w:rsid w:val="00B42A7B"/>
    <w:rsid w:val="00B438C1"/>
    <w:rsid w:val="00B4497E"/>
    <w:rsid w:val="00B451C4"/>
    <w:rsid w:val="00B467F5"/>
    <w:rsid w:val="00B469E3"/>
    <w:rsid w:val="00B4750A"/>
    <w:rsid w:val="00B475CE"/>
    <w:rsid w:val="00B47B35"/>
    <w:rsid w:val="00B50B82"/>
    <w:rsid w:val="00B51BB4"/>
    <w:rsid w:val="00B51E47"/>
    <w:rsid w:val="00B532CD"/>
    <w:rsid w:val="00B54AB0"/>
    <w:rsid w:val="00B556A4"/>
    <w:rsid w:val="00B55775"/>
    <w:rsid w:val="00B557AD"/>
    <w:rsid w:val="00B55890"/>
    <w:rsid w:val="00B575C3"/>
    <w:rsid w:val="00B61878"/>
    <w:rsid w:val="00B62338"/>
    <w:rsid w:val="00B62ADD"/>
    <w:rsid w:val="00B63403"/>
    <w:rsid w:val="00B63AD7"/>
    <w:rsid w:val="00B64281"/>
    <w:rsid w:val="00B64EDC"/>
    <w:rsid w:val="00B65DD0"/>
    <w:rsid w:val="00B65F03"/>
    <w:rsid w:val="00B66356"/>
    <w:rsid w:val="00B66375"/>
    <w:rsid w:val="00B66C1B"/>
    <w:rsid w:val="00B67384"/>
    <w:rsid w:val="00B67726"/>
    <w:rsid w:val="00B70294"/>
    <w:rsid w:val="00B70BEC"/>
    <w:rsid w:val="00B71BD1"/>
    <w:rsid w:val="00B7358B"/>
    <w:rsid w:val="00B73885"/>
    <w:rsid w:val="00B73A4F"/>
    <w:rsid w:val="00B73A58"/>
    <w:rsid w:val="00B742B3"/>
    <w:rsid w:val="00B74B73"/>
    <w:rsid w:val="00B74DF2"/>
    <w:rsid w:val="00B75401"/>
    <w:rsid w:val="00B7564C"/>
    <w:rsid w:val="00B75AFA"/>
    <w:rsid w:val="00B767F1"/>
    <w:rsid w:val="00B802BF"/>
    <w:rsid w:val="00B804BA"/>
    <w:rsid w:val="00B816AB"/>
    <w:rsid w:val="00B81BA8"/>
    <w:rsid w:val="00B81D32"/>
    <w:rsid w:val="00B8206F"/>
    <w:rsid w:val="00B820C2"/>
    <w:rsid w:val="00B8234B"/>
    <w:rsid w:val="00B828DF"/>
    <w:rsid w:val="00B82B38"/>
    <w:rsid w:val="00B82C8A"/>
    <w:rsid w:val="00B83B62"/>
    <w:rsid w:val="00B83F55"/>
    <w:rsid w:val="00B83F8B"/>
    <w:rsid w:val="00B84356"/>
    <w:rsid w:val="00B85481"/>
    <w:rsid w:val="00B854BE"/>
    <w:rsid w:val="00B85C31"/>
    <w:rsid w:val="00B85DED"/>
    <w:rsid w:val="00B86791"/>
    <w:rsid w:val="00B8702C"/>
    <w:rsid w:val="00B87942"/>
    <w:rsid w:val="00B87E51"/>
    <w:rsid w:val="00B90070"/>
    <w:rsid w:val="00B90076"/>
    <w:rsid w:val="00B90171"/>
    <w:rsid w:val="00B9121D"/>
    <w:rsid w:val="00B918B9"/>
    <w:rsid w:val="00B91E93"/>
    <w:rsid w:val="00B9275D"/>
    <w:rsid w:val="00B92E50"/>
    <w:rsid w:val="00B9360A"/>
    <w:rsid w:val="00B937F2"/>
    <w:rsid w:val="00B9388F"/>
    <w:rsid w:val="00B93CF9"/>
    <w:rsid w:val="00B9407D"/>
    <w:rsid w:val="00B941AD"/>
    <w:rsid w:val="00B94AE4"/>
    <w:rsid w:val="00B95B04"/>
    <w:rsid w:val="00B96343"/>
    <w:rsid w:val="00B96F66"/>
    <w:rsid w:val="00B9712E"/>
    <w:rsid w:val="00B971A8"/>
    <w:rsid w:val="00BA01F3"/>
    <w:rsid w:val="00BA0421"/>
    <w:rsid w:val="00BA1934"/>
    <w:rsid w:val="00BA249A"/>
    <w:rsid w:val="00BA3E23"/>
    <w:rsid w:val="00BA462D"/>
    <w:rsid w:val="00BA4643"/>
    <w:rsid w:val="00BA4EC8"/>
    <w:rsid w:val="00BA55D3"/>
    <w:rsid w:val="00BA56A3"/>
    <w:rsid w:val="00BA5A81"/>
    <w:rsid w:val="00BA6B29"/>
    <w:rsid w:val="00BA6FBD"/>
    <w:rsid w:val="00BA7184"/>
    <w:rsid w:val="00BA72B1"/>
    <w:rsid w:val="00BA7734"/>
    <w:rsid w:val="00BA7C51"/>
    <w:rsid w:val="00BB1C6C"/>
    <w:rsid w:val="00BB1FF0"/>
    <w:rsid w:val="00BB3AF9"/>
    <w:rsid w:val="00BB3C6E"/>
    <w:rsid w:val="00BB4F98"/>
    <w:rsid w:val="00BB5573"/>
    <w:rsid w:val="00BB6976"/>
    <w:rsid w:val="00BB6B56"/>
    <w:rsid w:val="00BB6F2C"/>
    <w:rsid w:val="00BB7322"/>
    <w:rsid w:val="00BB7869"/>
    <w:rsid w:val="00BB7B5E"/>
    <w:rsid w:val="00BC09DB"/>
    <w:rsid w:val="00BC2B60"/>
    <w:rsid w:val="00BC2BA5"/>
    <w:rsid w:val="00BC2DAE"/>
    <w:rsid w:val="00BC32AB"/>
    <w:rsid w:val="00BC35B7"/>
    <w:rsid w:val="00BC37E1"/>
    <w:rsid w:val="00BC39D0"/>
    <w:rsid w:val="00BC41DD"/>
    <w:rsid w:val="00BC4591"/>
    <w:rsid w:val="00BC4DE2"/>
    <w:rsid w:val="00BC4F8A"/>
    <w:rsid w:val="00BC50CD"/>
    <w:rsid w:val="00BC5263"/>
    <w:rsid w:val="00BC562C"/>
    <w:rsid w:val="00BC5670"/>
    <w:rsid w:val="00BC6253"/>
    <w:rsid w:val="00BC6F6B"/>
    <w:rsid w:val="00BC7D9A"/>
    <w:rsid w:val="00BC7F3A"/>
    <w:rsid w:val="00BD0D93"/>
    <w:rsid w:val="00BD1250"/>
    <w:rsid w:val="00BD151F"/>
    <w:rsid w:val="00BD1757"/>
    <w:rsid w:val="00BD1D41"/>
    <w:rsid w:val="00BD38C1"/>
    <w:rsid w:val="00BD3F4B"/>
    <w:rsid w:val="00BD42F5"/>
    <w:rsid w:val="00BD4BE0"/>
    <w:rsid w:val="00BD4EA6"/>
    <w:rsid w:val="00BD5293"/>
    <w:rsid w:val="00BD55A8"/>
    <w:rsid w:val="00BD55AD"/>
    <w:rsid w:val="00BD6701"/>
    <w:rsid w:val="00BD6915"/>
    <w:rsid w:val="00BE056F"/>
    <w:rsid w:val="00BE0FD3"/>
    <w:rsid w:val="00BE3317"/>
    <w:rsid w:val="00BE3528"/>
    <w:rsid w:val="00BE3DEB"/>
    <w:rsid w:val="00BE43E3"/>
    <w:rsid w:val="00BE4E9F"/>
    <w:rsid w:val="00BE500B"/>
    <w:rsid w:val="00BE5B7B"/>
    <w:rsid w:val="00BE622C"/>
    <w:rsid w:val="00BE738D"/>
    <w:rsid w:val="00BE74D9"/>
    <w:rsid w:val="00BE7952"/>
    <w:rsid w:val="00BE7B8C"/>
    <w:rsid w:val="00BF02D9"/>
    <w:rsid w:val="00BF09A3"/>
    <w:rsid w:val="00BF1A95"/>
    <w:rsid w:val="00BF1C7F"/>
    <w:rsid w:val="00BF260E"/>
    <w:rsid w:val="00BF2C3A"/>
    <w:rsid w:val="00BF2CB3"/>
    <w:rsid w:val="00BF3CFE"/>
    <w:rsid w:val="00BF3E13"/>
    <w:rsid w:val="00BF4196"/>
    <w:rsid w:val="00BF436E"/>
    <w:rsid w:val="00BF4CBD"/>
    <w:rsid w:val="00BF5102"/>
    <w:rsid w:val="00BF5E35"/>
    <w:rsid w:val="00BF6067"/>
    <w:rsid w:val="00BF6789"/>
    <w:rsid w:val="00BF6905"/>
    <w:rsid w:val="00BF6E1B"/>
    <w:rsid w:val="00C0137D"/>
    <w:rsid w:val="00C01851"/>
    <w:rsid w:val="00C01D0B"/>
    <w:rsid w:val="00C03257"/>
    <w:rsid w:val="00C0355C"/>
    <w:rsid w:val="00C03ABE"/>
    <w:rsid w:val="00C04195"/>
    <w:rsid w:val="00C04550"/>
    <w:rsid w:val="00C05029"/>
    <w:rsid w:val="00C05767"/>
    <w:rsid w:val="00C05A45"/>
    <w:rsid w:val="00C05B26"/>
    <w:rsid w:val="00C06D0E"/>
    <w:rsid w:val="00C071C8"/>
    <w:rsid w:val="00C07274"/>
    <w:rsid w:val="00C1094C"/>
    <w:rsid w:val="00C11D3B"/>
    <w:rsid w:val="00C125FF"/>
    <w:rsid w:val="00C12CC0"/>
    <w:rsid w:val="00C13145"/>
    <w:rsid w:val="00C136A4"/>
    <w:rsid w:val="00C14EED"/>
    <w:rsid w:val="00C14FC5"/>
    <w:rsid w:val="00C152A1"/>
    <w:rsid w:val="00C15685"/>
    <w:rsid w:val="00C1569E"/>
    <w:rsid w:val="00C15D50"/>
    <w:rsid w:val="00C16F99"/>
    <w:rsid w:val="00C16FF2"/>
    <w:rsid w:val="00C178F2"/>
    <w:rsid w:val="00C205B2"/>
    <w:rsid w:val="00C20C5C"/>
    <w:rsid w:val="00C21B4C"/>
    <w:rsid w:val="00C22095"/>
    <w:rsid w:val="00C225EB"/>
    <w:rsid w:val="00C22869"/>
    <w:rsid w:val="00C22F06"/>
    <w:rsid w:val="00C23D22"/>
    <w:rsid w:val="00C241FC"/>
    <w:rsid w:val="00C24ADB"/>
    <w:rsid w:val="00C24DD0"/>
    <w:rsid w:val="00C252C4"/>
    <w:rsid w:val="00C25A25"/>
    <w:rsid w:val="00C26CB0"/>
    <w:rsid w:val="00C30076"/>
    <w:rsid w:val="00C301D4"/>
    <w:rsid w:val="00C31312"/>
    <w:rsid w:val="00C31D71"/>
    <w:rsid w:val="00C33987"/>
    <w:rsid w:val="00C33CC1"/>
    <w:rsid w:val="00C3561C"/>
    <w:rsid w:val="00C35BB0"/>
    <w:rsid w:val="00C36462"/>
    <w:rsid w:val="00C36827"/>
    <w:rsid w:val="00C36DB8"/>
    <w:rsid w:val="00C37F96"/>
    <w:rsid w:val="00C408C1"/>
    <w:rsid w:val="00C4105A"/>
    <w:rsid w:val="00C4116B"/>
    <w:rsid w:val="00C41228"/>
    <w:rsid w:val="00C42DD5"/>
    <w:rsid w:val="00C43340"/>
    <w:rsid w:val="00C4460F"/>
    <w:rsid w:val="00C4486D"/>
    <w:rsid w:val="00C4493C"/>
    <w:rsid w:val="00C44B35"/>
    <w:rsid w:val="00C44D36"/>
    <w:rsid w:val="00C44D45"/>
    <w:rsid w:val="00C4593B"/>
    <w:rsid w:val="00C470B1"/>
    <w:rsid w:val="00C5017D"/>
    <w:rsid w:val="00C504F6"/>
    <w:rsid w:val="00C50D2D"/>
    <w:rsid w:val="00C51552"/>
    <w:rsid w:val="00C51605"/>
    <w:rsid w:val="00C51BDC"/>
    <w:rsid w:val="00C51DEB"/>
    <w:rsid w:val="00C51E1D"/>
    <w:rsid w:val="00C526FB"/>
    <w:rsid w:val="00C52CBA"/>
    <w:rsid w:val="00C5308D"/>
    <w:rsid w:val="00C53325"/>
    <w:rsid w:val="00C54183"/>
    <w:rsid w:val="00C541B1"/>
    <w:rsid w:val="00C54B57"/>
    <w:rsid w:val="00C558DF"/>
    <w:rsid w:val="00C5654A"/>
    <w:rsid w:val="00C5687B"/>
    <w:rsid w:val="00C572D7"/>
    <w:rsid w:val="00C573B9"/>
    <w:rsid w:val="00C578A2"/>
    <w:rsid w:val="00C57A86"/>
    <w:rsid w:val="00C57C96"/>
    <w:rsid w:val="00C57E1E"/>
    <w:rsid w:val="00C6059D"/>
    <w:rsid w:val="00C61357"/>
    <w:rsid w:val="00C615F4"/>
    <w:rsid w:val="00C61E68"/>
    <w:rsid w:val="00C621F6"/>
    <w:rsid w:val="00C62D7D"/>
    <w:rsid w:val="00C64466"/>
    <w:rsid w:val="00C64D2A"/>
    <w:rsid w:val="00C64FDE"/>
    <w:rsid w:val="00C65BBE"/>
    <w:rsid w:val="00C661FD"/>
    <w:rsid w:val="00C66794"/>
    <w:rsid w:val="00C668B0"/>
    <w:rsid w:val="00C67485"/>
    <w:rsid w:val="00C678AE"/>
    <w:rsid w:val="00C70BBC"/>
    <w:rsid w:val="00C71446"/>
    <w:rsid w:val="00C71785"/>
    <w:rsid w:val="00C71F02"/>
    <w:rsid w:val="00C727CC"/>
    <w:rsid w:val="00C72E86"/>
    <w:rsid w:val="00C72ED7"/>
    <w:rsid w:val="00C73FDE"/>
    <w:rsid w:val="00C75688"/>
    <w:rsid w:val="00C75D29"/>
    <w:rsid w:val="00C766A1"/>
    <w:rsid w:val="00C77523"/>
    <w:rsid w:val="00C77A67"/>
    <w:rsid w:val="00C77CE6"/>
    <w:rsid w:val="00C8024D"/>
    <w:rsid w:val="00C80641"/>
    <w:rsid w:val="00C808FD"/>
    <w:rsid w:val="00C80B31"/>
    <w:rsid w:val="00C817D9"/>
    <w:rsid w:val="00C824A8"/>
    <w:rsid w:val="00C82C91"/>
    <w:rsid w:val="00C8329F"/>
    <w:rsid w:val="00C83312"/>
    <w:rsid w:val="00C8335E"/>
    <w:rsid w:val="00C851EA"/>
    <w:rsid w:val="00C85667"/>
    <w:rsid w:val="00C87ED8"/>
    <w:rsid w:val="00C908E0"/>
    <w:rsid w:val="00C91002"/>
    <w:rsid w:val="00C910F6"/>
    <w:rsid w:val="00C91BAF"/>
    <w:rsid w:val="00C9230D"/>
    <w:rsid w:val="00C92D22"/>
    <w:rsid w:val="00C932F3"/>
    <w:rsid w:val="00C936CA"/>
    <w:rsid w:val="00C943D6"/>
    <w:rsid w:val="00C944DB"/>
    <w:rsid w:val="00C945E5"/>
    <w:rsid w:val="00C94C39"/>
    <w:rsid w:val="00C95CC3"/>
    <w:rsid w:val="00C96968"/>
    <w:rsid w:val="00C96C97"/>
    <w:rsid w:val="00C97778"/>
    <w:rsid w:val="00CA0220"/>
    <w:rsid w:val="00CA054A"/>
    <w:rsid w:val="00CA1558"/>
    <w:rsid w:val="00CA1858"/>
    <w:rsid w:val="00CA1D52"/>
    <w:rsid w:val="00CA1EE1"/>
    <w:rsid w:val="00CA3342"/>
    <w:rsid w:val="00CA33A1"/>
    <w:rsid w:val="00CA472D"/>
    <w:rsid w:val="00CA497D"/>
    <w:rsid w:val="00CA541E"/>
    <w:rsid w:val="00CA6020"/>
    <w:rsid w:val="00CA63B3"/>
    <w:rsid w:val="00CA65BE"/>
    <w:rsid w:val="00CA78E7"/>
    <w:rsid w:val="00CB01CD"/>
    <w:rsid w:val="00CB0C95"/>
    <w:rsid w:val="00CB0DC7"/>
    <w:rsid w:val="00CB149B"/>
    <w:rsid w:val="00CB2168"/>
    <w:rsid w:val="00CB407C"/>
    <w:rsid w:val="00CB5100"/>
    <w:rsid w:val="00CB5885"/>
    <w:rsid w:val="00CB597D"/>
    <w:rsid w:val="00CB6005"/>
    <w:rsid w:val="00CB6022"/>
    <w:rsid w:val="00CB61A2"/>
    <w:rsid w:val="00CB6637"/>
    <w:rsid w:val="00CB66FD"/>
    <w:rsid w:val="00CB6AFA"/>
    <w:rsid w:val="00CB7827"/>
    <w:rsid w:val="00CB7D5C"/>
    <w:rsid w:val="00CC149F"/>
    <w:rsid w:val="00CC21A5"/>
    <w:rsid w:val="00CC3CC5"/>
    <w:rsid w:val="00CC45EB"/>
    <w:rsid w:val="00CC4A72"/>
    <w:rsid w:val="00CC4BCE"/>
    <w:rsid w:val="00CC4D38"/>
    <w:rsid w:val="00CC4F54"/>
    <w:rsid w:val="00CC543E"/>
    <w:rsid w:val="00CC559A"/>
    <w:rsid w:val="00CC55D2"/>
    <w:rsid w:val="00CC625E"/>
    <w:rsid w:val="00CC66B3"/>
    <w:rsid w:val="00CC7EE5"/>
    <w:rsid w:val="00CC7FE4"/>
    <w:rsid w:val="00CD0215"/>
    <w:rsid w:val="00CD0E64"/>
    <w:rsid w:val="00CD0FC3"/>
    <w:rsid w:val="00CD20A4"/>
    <w:rsid w:val="00CD20F0"/>
    <w:rsid w:val="00CD3C94"/>
    <w:rsid w:val="00CD40CB"/>
    <w:rsid w:val="00CD437B"/>
    <w:rsid w:val="00CD4F7E"/>
    <w:rsid w:val="00CD53D1"/>
    <w:rsid w:val="00CD65D8"/>
    <w:rsid w:val="00CD685F"/>
    <w:rsid w:val="00CD756B"/>
    <w:rsid w:val="00CE0512"/>
    <w:rsid w:val="00CE14FC"/>
    <w:rsid w:val="00CE1AAE"/>
    <w:rsid w:val="00CE2901"/>
    <w:rsid w:val="00CE3C34"/>
    <w:rsid w:val="00CE3DDE"/>
    <w:rsid w:val="00CE3EC4"/>
    <w:rsid w:val="00CE4830"/>
    <w:rsid w:val="00CE5160"/>
    <w:rsid w:val="00CE55E3"/>
    <w:rsid w:val="00CE5F8D"/>
    <w:rsid w:val="00CE6040"/>
    <w:rsid w:val="00CE793F"/>
    <w:rsid w:val="00CE7B87"/>
    <w:rsid w:val="00CF03AA"/>
    <w:rsid w:val="00CF0AE9"/>
    <w:rsid w:val="00CF175D"/>
    <w:rsid w:val="00CF2A1D"/>
    <w:rsid w:val="00CF2D59"/>
    <w:rsid w:val="00CF4440"/>
    <w:rsid w:val="00CF4C9E"/>
    <w:rsid w:val="00CF4F6F"/>
    <w:rsid w:val="00CF5F17"/>
    <w:rsid w:val="00CF6DA2"/>
    <w:rsid w:val="00CF6EBB"/>
    <w:rsid w:val="00CF6EF5"/>
    <w:rsid w:val="00CF7456"/>
    <w:rsid w:val="00CF786D"/>
    <w:rsid w:val="00CF7B5E"/>
    <w:rsid w:val="00CF7BFF"/>
    <w:rsid w:val="00D003D8"/>
    <w:rsid w:val="00D00CCE"/>
    <w:rsid w:val="00D03C4D"/>
    <w:rsid w:val="00D03F67"/>
    <w:rsid w:val="00D043FB"/>
    <w:rsid w:val="00D045CF"/>
    <w:rsid w:val="00D04A19"/>
    <w:rsid w:val="00D05165"/>
    <w:rsid w:val="00D055AA"/>
    <w:rsid w:val="00D05812"/>
    <w:rsid w:val="00D05DE8"/>
    <w:rsid w:val="00D05EE0"/>
    <w:rsid w:val="00D063BE"/>
    <w:rsid w:val="00D0647A"/>
    <w:rsid w:val="00D0699F"/>
    <w:rsid w:val="00D069FD"/>
    <w:rsid w:val="00D06C27"/>
    <w:rsid w:val="00D0700C"/>
    <w:rsid w:val="00D070B6"/>
    <w:rsid w:val="00D107E4"/>
    <w:rsid w:val="00D11F14"/>
    <w:rsid w:val="00D12092"/>
    <w:rsid w:val="00D121F3"/>
    <w:rsid w:val="00D122A5"/>
    <w:rsid w:val="00D12683"/>
    <w:rsid w:val="00D15B1C"/>
    <w:rsid w:val="00D15CA8"/>
    <w:rsid w:val="00D15E8F"/>
    <w:rsid w:val="00D16D98"/>
    <w:rsid w:val="00D17118"/>
    <w:rsid w:val="00D215ED"/>
    <w:rsid w:val="00D21B26"/>
    <w:rsid w:val="00D22D60"/>
    <w:rsid w:val="00D22ED5"/>
    <w:rsid w:val="00D23949"/>
    <w:rsid w:val="00D23D9A"/>
    <w:rsid w:val="00D24AC9"/>
    <w:rsid w:val="00D24F4E"/>
    <w:rsid w:val="00D24FE3"/>
    <w:rsid w:val="00D2503B"/>
    <w:rsid w:val="00D2507F"/>
    <w:rsid w:val="00D25168"/>
    <w:rsid w:val="00D27377"/>
    <w:rsid w:val="00D273F6"/>
    <w:rsid w:val="00D27672"/>
    <w:rsid w:val="00D27B42"/>
    <w:rsid w:val="00D30BB8"/>
    <w:rsid w:val="00D30D81"/>
    <w:rsid w:val="00D31817"/>
    <w:rsid w:val="00D31902"/>
    <w:rsid w:val="00D31BDE"/>
    <w:rsid w:val="00D33116"/>
    <w:rsid w:val="00D3331C"/>
    <w:rsid w:val="00D3347B"/>
    <w:rsid w:val="00D3358A"/>
    <w:rsid w:val="00D34362"/>
    <w:rsid w:val="00D3533A"/>
    <w:rsid w:val="00D3619A"/>
    <w:rsid w:val="00D36B34"/>
    <w:rsid w:val="00D36C8B"/>
    <w:rsid w:val="00D3792B"/>
    <w:rsid w:val="00D37E28"/>
    <w:rsid w:val="00D415E2"/>
    <w:rsid w:val="00D41F7D"/>
    <w:rsid w:val="00D42121"/>
    <w:rsid w:val="00D42596"/>
    <w:rsid w:val="00D42F9C"/>
    <w:rsid w:val="00D449F0"/>
    <w:rsid w:val="00D45D09"/>
    <w:rsid w:val="00D45D99"/>
    <w:rsid w:val="00D45FE5"/>
    <w:rsid w:val="00D462F8"/>
    <w:rsid w:val="00D46691"/>
    <w:rsid w:val="00D46BA0"/>
    <w:rsid w:val="00D474A1"/>
    <w:rsid w:val="00D50275"/>
    <w:rsid w:val="00D51858"/>
    <w:rsid w:val="00D51A33"/>
    <w:rsid w:val="00D51C64"/>
    <w:rsid w:val="00D520A1"/>
    <w:rsid w:val="00D52C66"/>
    <w:rsid w:val="00D53AA6"/>
    <w:rsid w:val="00D541A3"/>
    <w:rsid w:val="00D546F3"/>
    <w:rsid w:val="00D549C3"/>
    <w:rsid w:val="00D54D6F"/>
    <w:rsid w:val="00D54E2C"/>
    <w:rsid w:val="00D5581B"/>
    <w:rsid w:val="00D55A25"/>
    <w:rsid w:val="00D55EB3"/>
    <w:rsid w:val="00D561AD"/>
    <w:rsid w:val="00D562C7"/>
    <w:rsid w:val="00D563BE"/>
    <w:rsid w:val="00D565D3"/>
    <w:rsid w:val="00D5721F"/>
    <w:rsid w:val="00D5747A"/>
    <w:rsid w:val="00D60727"/>
    <w:rsid w:val="00D60AE5"/>
    <w:rsid w:val="00D618CF"/>
    <w:rsid w:val="00D61EF6"/>
    <w:rsid w:val="00D62600"/>
    <w:rsid w:val="00D6302B"/>
    <w:rsid w:val="00D63CAC"/>
    <w:rsid w:val="00D64310"/>
    <w:rsid w:val="00D64539"/>
    <w:rsid w:val="00D64E5A"/>
    <w:rsid w:val="00D655F7"/>
    <w:rsid w:val="00D6581A"/>
    <w:rsid w:val="00D65B11"/>
    <w:rsid w:val="00D66392"/>
    <w:rsid w:val="00D66625"/>
    <w:rsid w:val="00D677B0"/>
    <w:rsid w:val="00D701D3"/>
    <w:rsid w:val="00D70369"/>
    <w:rsid w:val="00D709C2"/>
    <w:rsid w:val="00D70A0A"/>
    <w:rsid w:val="00D71A6D"/>
    <w:rsid w:val="00D72835"/>
    <w:rsid w:val="00D728C8"/>
    <w:rsid w:val="00D72C7D"/>
    <w:rsid w:val="00D73E2A"/>
    <w:rsid w:val="00D74259"/>
    <w:rsid w:val="00D7589A"/>
    <w:rsid w:val="00D75B00"/>
    <w:rsid w:val="00D75F5D"/>
    <w:rsid w:val="00D75F8B"/>
    <w:rsid w:val="00D76025"/>
    <w:rsid w:val="00D76401"/>
    <w:rsid w:val="00D773C9"/>
    <w:rsid w:val="00D774B9"/>
    <w:rsid w:val="00D77713"/>
    <w:rsid w:val="00D77955"/>
    <w:rsid w:val="00D80013"/>
    <w:rsid w:val="00D80B3C"/>
    <w:rsid w:val="00D80CAF"/>
    <w:rsid w:val="00D80D11"/>
    <w:rsid w:val="00D81D60"/>
    <w:rsid w:val="00D82A67"/>
    <w:rsid w:val="00D83F39"/>
    <w:rsid w:val="00D847F8"/>
    <w:rsid w:val="00D84904"/>
    <w:rsid w:val="00D85F5E"/>
    <w:rsid w:val="00D86A58"/>
    <w:rsid w:val="00D87D68"/>
    <w:rsid w:val="00D90D4B"/>
    <w:rsid w:val="00D91706"/>
    <w:rsid w:val="00D917F1"/>
    <w:rsid w:val="00D91EF1"/>
    <w:rsid w:val="00D92639"/>
    <w:rsid w:val="00D9338F"/>
    <w:rsid w:val="00D9446B"/>
    <w:rsid w:val="00D945D8"/>
    <w:rsid w:val="00D94A43"/>
    <w:rsid w:val="00D94F21"/>
    <w:rsid w:val="00D95717"/>
    <w:rsid w:val="00D95721"/>
    <w:rsid w:val="00D95797"/>
    <w:rsid w:val="00D9618E"/>
    <w:rsid w:val="00D961F0"/>
    <w:rsid w:val="00D9675B"/>
    <w:rsid w:val="00D9726A"/>
    <w:rsid w:val="00DA053A"/>
    <w:rsid w:val="00DA1AE4"/>
    <w:rsid w:val="00DA1DD8"/>
    <w:rsid w:val="00DA2FFF"/>
    <w:rsid w:val="00DA37A9"/>
    <w:rsid w:val="00DA517B"/>
    <w:rsid w:val="00DA5B20"/>
    <w:rsid w:val="00DA613A"/>
    <w:rsid w:val="00DA61ED"/>
    <w:rsid w:val="00DA6B7A"/>
    <w:rsid w:val="00DB0961"/>
    <w:rsid w:val="00DB1404"/>
    <w:rsid w:val="00DB1DC1"/>
    <w:rsid w:val="00DB22B9"/>
    <w:rsid w:val="00DB37A6"/>
    <w:rsid w:val="00DB444A"/>
    <w:rsid w:val="00DB44B2"/>
    <w:rsid w:val="00DB574D"/>
    <w:rsid w:val="00DB59B1"/>
    <w:rsid w:val="00DB5BA8"/>
    <w:rsid w:val="00DB6CFF"/>
    <w:rsid w:val="00DB7473"/>
    <w:rsid w:val="00DC03F2"/>
    <w:rsid w:val="00DC0D74"/>
    <w:rsid w:val="00DC0F8F"/>
    <w:rsid w:val="00DC3255"/>
    <w:rsid w:val="00DC42AA"/>
    <w:rsid w:val="00DC44BF"/>
    <w:rsid w:val="00DC4D73"/>
    <w:rsid w:val="00DC7377"/>
    <w:rsid w:val="00DD17CC"/>
    <w:rsid w:val="00DD1A24"/>
    <w:rsid w:val="00DD1CE7"/>
    <w:rsid w:val="00DD1F65"/>
    <w:rsid w:val="00DD2644"/>
    <w:rsid w:val="00DD2C21"/>
    <w:rsid w:val="00DD2DEF"/>
    <w:rsid w:val="00DD2E57"/>
    <w:rsid w:val="00DD3BF3"/>
    <w:rsid w:val="00DD3D72"/>
    <w:rsid w:val="00DD41B6"/>
    <w:rsid w:val="00DD4645"/>
    <w:rsid w:val="00DD4904"/>
    <w:rsid w:val="00DD4983"/>
    <w:rsid w:val="00DD4CBA"/>
    <w:rsid w:val="00DD5D57"/>
    <w:rsid w:val="00DD64A8"/>
    <w:rsid w:val="00DD6C05"/>
    <w:rsid w:val="00DD7054"/>
    <w:rsid w:val="00DD7705"/>
    <w:rsid w:val="00DD7AE5"/>
    <w:rsid w:val="00DD7BB5"/>
    <w:rsid w:val="00DE018D"/>
    <w:rsid w:val="00DE0737"/>
    <w:rsid w:val="00DE1025"/>
    <w:rsid w:val="00DE147A"/>
    <w:rsid w:val="00DE1C98"/>
    <w:rsid w:val="00DE208B"/>
    <w:rsid w:val="00DE2DA9"/>
    <w:rsid w:val="00DE2E4A"/>
    <w:rsid w:val="00DE37F3"/>
    <w:rsid w:val="00DE4285"/>
    <w:rsid w:val="00DE45E7"/>
    <w:rsid w:val="00DE49EF"/>
    <w:rsid w:val="00DE4C55"/>
    <w:rsid w:val="00DE7404"/>
    <w:rsid w:val="00DE743A"/>
    <w:rsid w:val="00DE7E66"/>
    <w:rsid w:val="00DF04A1"/>
    <w:rsid w:val="00DF0C88"/>
    <w:rsid w:val="00DF1A53"/>
    <w:rsid w:val="00DF1DF7"/>
    <w:rsid w:val="00DF39E8"/>
    <w:rsid w:val="00DF3E19"/>
    <w:rsid w:val="00DF4023"/>
    <w:rsid w:val="00DF5BD7"/>
    <w:rsid w:val="00DF5ECE"/>
    <w:rsid w:val="00DF60AC"/>
    <w:rsid w:val="00DF642D"/>
    <w:rsid w:val="00DF7C3E"/>
    <w:rsid w:val="00DF7C90"/>
    <w:rsid w:val="00E005ED"/>
    <w:rsid w:val="00E00A1F"/>
    <w:rsid w:val="00E016AB"/>
    <w:rsid w:val="00E01E93"/>
    <w:rsid w:val="00E0237A"/>
    <w:rsid w:val="00E03999"/>
    <w:rsid w:val="00E12273"/>
    <w:rsid w:val="00E12379"/>
    <w:rsid w:val="00E1252F"/>
    <w:rsid w:val="00E12952"/>
    <w:rsid w:val="00E12A50"/>
    <w:rsid w:val="00E12A9F"/>
    <w:rsid w:val="00E12B21"/>
    <w:rsid w:val="00E1335F"/>
    <w:rsid w:val="00E13636"/>
    <w:rsid w:val="00E1479D"/>
    <w:rsid w:val="00E150E8"/>
    <w:rsid w:val="00E15ACE"/>
    <w:rsid w:val="00E163B3"/>
    <w:rsid w:val="00E169F2"/>
    <w:rsid w:val="00E169FB"/>
    <w:rsid w:val="00E16A53"/>
    <w:rsid w:val="00E16E9F"/>
    <w:rsid w:val="00E16EFB"/>
    <w:rsid w:val="00E170AC"/>
    <w:rsid w:val="00E174CB"/>
    <w:rsid w:val="00E17E35"/>
    <w:rsid w:val="00E20515"/>
    <w:rsid w:val="00E21FC4"/>
    <w:rsid w:val="00E22438"/>
    <w:rsid w:val="00E23631"/>
    <w:rsid w:val="00E2469D"/>
    <w:rsid w:val="00E3042D"/>
    <w:rsid w:val="00E30746"/>
    <w:rsid w:val="00E30F42"/>
    <w:rsid w:val="00E31227"/>
    <w:rsid w:val="00E32010"/>
    <w:rsid w:val="00E328A6"/>
    <w:rsid w:val="00E33080"/>
    <w:rsid w:val="00E331FC"/>
    <w:rsid w:val="00E33272"/>
    <w:rsid w:val="00E33826"/>
    <w:rsid w:val="00E3402E"/>
    <w:rsid w:val="00E34500"/>
    <w:rsid w:val="00E376EA"/>
    <w:rsid w:val="00E40056"/>
    <w:rsid w:val="00E40CB4"/>
    <w:rsid w:val="00E41011"/>
    <w:rsid w:val="00E4230E"/>
    <w:rsid w:val="00E42709"/>
    <w:rsid w:val="00E42727"/>
    <w:rsid w:val="00E4282E"/>
    <w:rsid w:val="00E428EE"/>
    <w:rsid w:val="00E43290"/>
    <w:rsid w:val="00E44010"/>
    <w:rsid w:val="00E4477E"/>
    <w:rsid w:val="00E44E54"/>
    <w:rsid w:val="00E4619F"/>
    <w:rsid w:val="00E461D2"/>
    <w:rsid w:val="00E467BF"/>
    <w:rsid w:val="00E47279"/>
    <w:rsid w:val="00E476B0"/>
    <w:rsid w:val="00E5017A"/>
    <w:rsid w:val="00E50401"/>
    <w:rsid w:val="00E51FEE"/>
    <w:rsid w:val="00E5290D"/>
    <w:rsid w:val="00E52B28"/>
    <w:rsid w:val="00E53478"/>
    <w:rsid w:val="00E5381D"/>
    <w:rsid w:val="00E54095"/>
    <w:rsid w:val="00E54165"/>
    <w:rsid w:val="00E543AE"/>
    <w:rsid w:val="00E55376"/>
    <w:rsid w:val="00E55748"/>
    <w:rsid w:val="00E55987"/>
    <w:rsid w:val="00E55DD8"/>
    <w:rsid w:val="00E55F87"/>
    <w:rsid w:val="00E55FF2"/>
    <w:rsid w:val="00E56011"/>
    <w:rsid w:val="00E560E9"/>
    <w:rsid w:val="00E56A3D"/>
    <w:rsid w:val="00E56B9C"/>
    <w:rsid w:val="00E56C63"/>
    <w:rsid w:val="00E57322"/>
    <w:rsid w:val="00E573E5"/>
    <w:rsid w:val="00E57B28"/>
    <w:rsid w:val="00E60B87"/>
    <w:rsid w:val="00E60C71"/>
    <w:rsid w:val="00E60DEC"/>
    <w:rsid w:val="00E60FCA"/>
    <w:rsid w:val="00E621A5"/>
    <w:rsid w:val="00E628B5"/>
    <w:rsid w:val="00E631E8"/>
    <w:rsid w:val="00E63527"/>
    <w:rsid w:val="00E6378F"/>
    <w:rsid w:val="00E640AE"/>
    <w:rsid w:val="00E6479B"/>
    <w:rsid w:val="00E64B0D"/>
    <w:rsid w:val="00E64EC5"/>
    <w:rsid w:val="00E652B8"/>
    <w:rsid w:val="00E6583B"/>
    <w:rsid w:val="00E65ECB"/>
    <w:rsid w:val="00E65F02"/>
    <w:rsid w:val="00E66F12"/>
    <w:rsid w:val="00E704C8"/>
    <w:rsid w:val="00E70674"/>
    <w:rsid w:val="00E7202D"/>
    <w:rsid w:val="00E72665"/>
    <w:rsid w:val="00E746B6"/>
    <w:rsid w:val="00E75173"/>
    <w:rsid w:val="00E7546E"/>
    <w:rsid w:val="00E76103"/>
    <w:rsid w:val="00E76895"/>
    <w:rsid w:val="00E771FC"/>
    <w:rsid w:val="00E775CD"/>
    <w:rsid w:val="00E77DFC"/>
    <w:rsid w:val="00E816B2"/>
    <w:rsid w:val="00E82401"/>
    <w:rsid w:val="00E82579"/>
    <w:rsid w:val="00E82703"/>
    <w:rsid w:val="00E82909"/>
    <w:rsid w:val="00E83924"/>
    <w:rsid w:val="00E8392B"/>
    <w:rsid w:val="00E84783"/>
    <w:rsid w:val="00E8509A"/>
    <w:rsid w:val="00E86BC1"/>
    <w:rsid w:val="00E86E2C"/>
    <w:rsid w:val="00E870A1"/>
    <w:rsid w:val="00E8793F"/>
    <w:rsid w:val="00E87CFA"/>
    <w:rsid w:val="00E87EFD"/>
    <w:rsid w:val="00E87F7B"/>
    <w:rsid w:val="00E905B2"/>
    <w:rsid w:val="00E9066A"/>
    <w:rsid w:val="00E91452"/>
    <w:rsid w:val="00E9153D"/>
    <w:rsid w:val="00E925D7"/>
    <w:rsid w:val="00E944A2"/>
    <w:rsid w:val="00E95305"/>
    <w:rsid w:val="00E9595E"/>
    <w:rsid w:val="00E95C2B"/>
    <w:rsid w:val="00E965C2"/>
    <w:rsid w:val="00E96B14"/>
    <w:rsid w:val="00E96B71"/>
    <w:rsid w:val="00E97098"/>
    <w:rsid w:val="00E970BD"/>
    <w:rsid w:val="00E974AA"/>
    <w:rsid w:val="00E97B84"/>
    <w:rsid w:val="00EA0411"/>
    <w:rsid w:val="00EA0731"/>
    <w:rsid w:val="00EA0C01"/>
    <w:rsid w:val="00EA10CE"/>
    <w:rsid w:val="00EA2624"/>
    <w:rsid w:val="00EA3476"/>
    <w:rsid w:val="00EA38E8"/>
    <w:rsid w:val="00EA4143"/>
    <w:rsid w:val="00EA4A01"/>
    <w:rsid w:val="00EA58B8"/>
    <w:rsid w:val="00EA597B"/>
    <w:rsid w:val="00EA6272"/>
    <w:rsid w:val="00EA6CC7"/>
    <w:rsid w:val="00EA78D9"/>
    <w:rsid w:val="00EA7CCB"/>
    <w:rsid w:val="00EA7DE8"/>
    <w:rsid w:val="00EB0CEB"/>
    <w:rsid w:val="00EB18AD"/>
    <w:rsid w:val="00EB2431"/>
    <w:rsid w:val="00EB2476"/>
    <w:rsid w:val="00EB287A"/>
    <w:rsid w:val="00EB2A76"/>
    <w:rsid w:val="00EB389D"/>
    <w:rsid w:val="00EB49A0"/>
    <w:rsid w:val="00EB644F"/>
    <w:rsid w:val="00EB6E3A"/>
    <w:rsid w:val="00EB719B"/>
    <w:rsid w:val="00EB72C9"/>
    <w:rsid w:val="00EC0647"/>
    <w:rsid w:val="00EC096C"/>
    <w:rsid w:val="00EC0EA6"/>
    <w:rsid w:val="00EC15E1"/>
    <w:rsid w:val="00EC1D74"/>
    <w:rsid w:val="00EC1FDA"/>
    <w:rsid w:val="00EC328B"/>
    <w:rsid w:val="00EC3B2F"/>
    <w:rsid w:val="00EC3D1F"/>
    <w:rsid w:val="00EC41FD"/>
    <w:rsid w:val="00EC45BB"/>
    <w:rsid w:val="00EC6302"/>
    <w:rsid w:val="00EC66F2"/>
    <w:rsid w:val="00EC7015"/>
    <w:rsid w:val="00EC75E7"/>
    <w:rsid w:val="00EC7928"/>
    <w:rsid w:val="00EC7D2C"/>
    <w:rsid w:val="00ED0252"/>
    <w:rsid w:val="00ED0478"/>
    <w:rsid w:val="00ED0E6F"/>
    <w:rsid w:val="00ED127C"/>
    <w:rsid w:val="00ED1B2F"/>
    <w:rsid w:val="00ED2101"/>
    <w:rsid w:val="00ED2572"/>
    <w:rsid w:val="00ED39B0"/>
    <w:rsid w:val="00ED4C88"/>
    <w:rsid w:val="00ED4E3F"/>
    <w:rsid w:val="00ED55A3"/>
    <w:rsid w:val="00ED6166"/>
    <w:rsid w:val="00ED637C"/>
    <w:rsid w:val="00ED7C7C"/>
    <w:rsid w:val="00ED7C90"/>
    <w:rsid w:val="00EE0221"/>
    <w:rsid w:val="00EE0AD8"/>
    <w:rsid w:val="00EE0C6A"/>
    <w:rsid w:val="00EE0EDA"/>
    <w:rsid w:val="00EE1352"/>
    <w:rsid w:val="00EE1727"/>
    <w:rsid w:val="00EE30C2"/>
    <w:rsid w:val="00EE387A"/>
    <w:rsid w:val="00EE3D4A"/>
    <w:rsid w:val="00EE3EC1"/>
    <w:rsid w:val="00EE3FDF"/>
    <w:rsid w:val="00EE4B1B"/>
    <w:rsid w:val="00EE526C"/>
    <w:rsid w:val="00EE5891"/>
    <w:rsid w:val="00EE5A7A"/>
    <w:rsid w:val="00EE716D"/>
    <w:rsid w:val="00EE787A"/>
    <w:rsid w:val="00EF0558"/>
    <w:rsid w:val="00EF0A71"/>
    <w:rsid w:val="00EF0FB3"/>
    <w:rsid w:val="00EF1C30"/>
    <w:rsid w:val="00EF2C23"/>
    <w:rsid w:val="00EF30D7"/>
    <w:rsid w:val="00EF31E5"/>
    <w:rsid w:val="00EF331B"/>
    <w:rsid w:val="00EF3535"/>
    <w:rsid w:val="00EF4567"/>
    <w:rsid w:val="00EF479F"/>
    <w:rsid w:val="00EF5166"/>
    <w:rsid w:val="00EF5DC1"/>
    <w:rsid w:val="00EF6795"/>
    <w:rsid w:val="00EF6CB7"/>
    <w:rsid w:val="00EF6E13"/>
    <w:rsid w:val="00EF71B3"/>
    <w:rsid w:val="00EF742A"/>
    <w:rsid w:val="00EF7CE6"/>
    <w:rsid w:val="00F009D8"/>
    <w:rsid w:val="00F00D8E"/>
    <w:rsid w:val="00F00E41"/>
    <w:rsid w:val="00F01602"/>
    <w:rsid w:val="00F0194E"/>
    <w:rsid w:val="00F01DEC"/>
    <w:rsid w:val="00F02444"/>
    <w:rsid w:val="00F02F8C"/>
    <w:rsid w:val="00F0368D"/>
    <w:rsid w:val="00F03733"/>
    <w:rsid w:val="00F037D1"/>
    <w:rsid w:val="00F03A85"/>
    <w:rsid w:val="00F03B03"/>
    <w:rsid w:val="00F03EF2"/>
    <w:rsid w:val="00F0588B"/>
    <w:rsid w:val="00F05DE5"/>
    <w:rsid w:val="00F06957"/>
    <w:rsid w:val="00F0773C"/>
    <w:rsid w:val="00F1030B"/>
    <w:rsid w:val="00F10653"/>
    <w:rsid w:val="00F11C7C"/>
    <w:rsid w:val="00F12A9B"/>
    <w:rsid w:val="00F1315C"/>
    <w:rsid w:val="00F1321D"/>
    <w:rsid w:val="00F13B66"/>
    <w:rsid w:val="00F13DA6"/>
    <w:rsid w:val="00F146B9"/>
    <w:rsid w:val="00F1494E"/>
    <w:rsid w:val="00F14B03"/>
    <w:rsid w:val="00F14C14"/>
    <w:rsid w:val="00F15AE7"/>
    <w:rsid w:val="00F165DF"/>
    <w:rsid w:val="00F17E1C"/>
    <w:rsid w:val="00F20241"/>
    <w:rsid w:val="00F20848"/>
    <w:rsid w:val="00F211E5"/>
    <w:rsid w:val="00F2130E"/>
    <w:rsid w:val="00F21E6D"/>
    <w:rsid w:val="00F23369"/>
    <w:rsid w:val="00F237D2"/>
    <w:rsid w:val="00F2394A"/>
    <w:rsid w:val="00F2414B"/>
    <w:rsid w:val="00F24735"/>
    <w:rsid w:val="00F25255"/>
    <w:rsid w:val="00F252D9"/>
    <w:rsid w:val="00F27185"/>
    <w:rsid w:val="00F27C7D"/>
    <w:rsid w:val="00F33048"/>
    <w:rsid w:val="00F3346C"/>
    <w:rsid w:val="00F34AC0"/>
    <w:rsid w:val="00F34AD0"/>
    <w:rsid w:val="00F34F6F"/>
    <w:rsid w:val="00F35545"/>
    <w:rsid w:val="00F364DC"/>
    <w:rsid w:val="00F36586"/>
    <w:rsid w:val="00F36A90"/>
    <w:rsid w:val="00F37155"/>
    <w:rsid w:val="00F40C2F"/>
    <w:rsid w:val="00F41F71"/>
    <w:rsid w:val="00F42B1D"/>
    <w:rsid w:val="00F42C63"/>
    <w:rsid w:val="00F42D9D"/>
    <w:rsid w:val="00F433FD"/>
    <w:rsid w:val="00F43BC2"/>
    <w:rsid w:val="00F44A6B"/>
    <w:rsid w:val="00F4565F"/>
    <w:rsid w:val="00F45FCF"/>
    <w:rsid w:val="00F460A2"/>
    <w:rsid w:val="00F4633A"/>
    <w:rsid w:val="00F4687B"/>
    <w:rsid w:val="00F469A1"/>
    <w:rsid w:val="00F472DF"/>
    <w:rsid w:val="00F476C0"/>
    <w:rsid w:val="00F47C8B"/>
    <w:rsid w:val="00F47D92"/>
    <w:rsid w:val="00F50E15"/>
    <w:rsid w:val="00F50FEB"/>
    <w:rsid w:val="00F520BC"/>
    <w:rsid w:val="00F52660"/>
    <w:rsid w:val="00F53542"/>
    <w:rsid w:val="00F536AF"/>
    <w:rsid w:val="00F53FF7"/>
    <w:rsid w:val="00F54072"/>
    <w:rsid w:val="00F54DC6"/>
    <w:rsid w:val="00F55311"/>
    <w:rsid w:val="00F5604A"/>
    <w:rsid w:val="00F568A9"/>
    <w:rsid w:val="00F56C08"/>
    <w:rsid w:val="00F57367"/>
    <w:rsid w:val="00F57984"/>
    <w:rsid w:val="00F57C07"/>
    <w:rsid w:val="00F57CA3"/>
    <w:rsid w:val="00F6040F"/>
    <w:rsid w:val="00F60598"/>
    <w:rsid w:val="00F60FE1"/>
    <w:rsid w:val="00F622AB"/>
    <w:rsid w:val="00F62F79"/>
    <w:rsid w:val="00F63B8A"/>
    <w:rsid w:val="00F63BE3"/>
    <w:rsid w:val="00F63E27"/>
    <w:rsid w:val="00F650D1"/>
    <w:rsid w:val="00F65D68"/>
    <w:rsid w:val="00F6615C"/>
    <w:rsid w:val="00F66B96"/>
    <w:rsid w:val="00F6732A"/>
    <w:rsid w:val="00F675AD"/>
    <w:rsid w:val="00F7064D"/>
    <w:rsid w:val="00F708F2"/>
    <w:rsid w:val="00F70E2C"/>
    <w:rsid w:val="00F7148E"/>
    <w:rsid w:val="00F716C1"/>
    <w:rsid w:val="00F71CC5"/>
    <w:rsid w:val="00F723C0"/>
    <w:rsid w:val="00F738A2"/>
    <w:rsid w:val="00F75668"/>
    <w:rsid w:val="00F75BAC"/>
    <w:rsid w:val="00F7696E"/>
    <w:rsid w:val="00F76B1D"/>
    <w:rsid w:val="00F77112"/>
    <w:rsid w:val="00F771FE"/>
    <w:rsid w:val="00F77474"/>
    <w:rsid w:val="00F77661"/>
    <w:rsid w:val="00F77794"/>
    <w:rsid w:val="00F77B72"/>
    <w:rsid w:val="00F807E6"/>
    <w:rsid w:val="00F80DD1"/>
    <w:rsid w:val="00F81367"/>
    <w:rsid w:val="00F815D1"/>
    <w:rsid w:val="00F81BD9"/>
    <w:rsid w:val="00F82D99"/>
    <w:rsid w:val="00F83816"/>
    <w:rsid w:val="00F8425A"/>
    <w:rsid w:val="00F85737"/>
    <w:rsid w:val="00F86BCA"/>
    <w:rsid w:val="00F86BE5"/>
    <w:rsid w:val="00F90E99"/>
    <w:rsid w:val="00F91154"/>
    <w:rsid w:val="00F91821"/>
    <w:rsid w:val="00F91EE8"/>
    <w:rsid w:val="00F92A23"/>
    <w:rsid w:val="00F92A3B"/>
    <w:rsid w:val="00F94011"/>
    <w:rsid w:val="00F94A50"/>
    <w:rsid w:val="00F94CD0"/>
    <w:rsid w:val="00F96361"/>
    <w:rsid w:val="00F97CFE"/>
    <w:rsid w:val="00FA0185"/>
    <w:rsid w:val="00FA04DC"/>
    <w:rsid w:val="00FA059A"/>
    <w:rsid w:val="00FA1282"/>
    <w:rsid w:val="00FA1310"/>
    <w:rsid w:val="00FA16EC"/>
    <w:rsid w:val="00FA33FE"/>
    <w:rsid w:val="00FA43C0"/>
    <w:rsid w:val="00FA4F5D"/>
    <w:rsid w:val="00FA5498"/>
    <w:rsid w:val="00FA5551"/>
    <w:rsid w:val="00FA5929"/>
    <w:rsid w:val="00FA626E"/>
    <w:rsid w:val="00FA712E"/>
    <w:rsid w:val="00FA7A0D"/>
    <w:rsid w:val="00FA7C22"/>
    <w:rsid w:val="00FB1B66"/>
    <w:rsid w:val="00FB2405"/>
    <w:rsid w:val="00FB2DFD"/>
    <w:rsid w:val="00FB3AA5"/>
    <w:rsid w:val="00FB42ED"/>
    <w:rsid w:val="00FB5965"/>
    <w:rsid w:val="00FB67EF"/>
    <w:rsid w:val="00FB6CFB"/>
    <w:rsid w:val="00FB6DA8"/>
    <w:rsid w:val="00FB7122"/>
    <w:rsid w:val="00FB7207"/>
    <w:rsid w:val="00FB7533"/>
    <w:rsid w:val="00FC02D3"/>
    <w:rsid w:val="00FC03F1"/>
    <w:rsid w:val="00FC04B5"/>
    <w:rsid w:val="00FC0DB2"/>
    <w:rsid w:val="00FC1048"/>
    <w:rsid w:val="00FC17DF"/>
    <w:rsid w:val="00FC2E44"/>
    <w:rsid w:val="00FC3480"/>
    <w:rsid w:val="00FC4D2B"/>
    <w:rsid w:val="00FC5092"/>
    <w:rsid w:val="00FC5128"/>
    <w:rsid w:val="00FC67CC"/>
    <w:rsid w:val="00FC7328"/>
    <w:rsid w:val="00FD005D"/>
    <w:rsid w:val="00FD0DED"/>
    <w:rsid w:val="00FD0E25"/>
    <w:rsid w:val="00FD18AB"/>
    <w:rsid w:val="00FD2971"/>
    <w:rsid w:val="00FD30E3"/>
    <w:rsid w:val="00FD354B"/>
    <w:rsid w:val="00FD5F50"/>
    <w:rsid w:val="00FD60B3"/>
    <w:rsid w:val="00FD6903"/>
    <w:rsid w:val="00FD702A"/>
    <w:rsid w:val="00FD7056"/>
    <w:rsid w:val="00FD726B"/>
    <w:rsid w:val="00FD7434"/>
    <w:rsid w:val="00FD74E6"/>
    <w:rsid w:val="00FE083F"/>
    <w:rsid w:val="00FE1CD5"/>
    <w:rsid w:val="00FE1ED1"/>
    <w:rsid w:val="00FE224B"/>
    <w:rsid w:val="00FE2949"/>
    <w:rsid w:val="00FE39FD"/>
    <w:rsid w:val="00FE4D3E"/>
    <w:rsid w:val="00FE57E3"/>
    <w:rsid w:val="00FE5899"/>
    <w:rsid w:val="00FE5917"/>
    <w:rsid w:val="00FE6CD2"/>
    <w:rsid w:val="00FE7AD8"/>
    <w:rsid w:val="00FF066C"/>
    <w:rsid w:val="00FF0AA7"/>
    <w:rsid w:val="00FF1D37"/>
    <w:rsid w:val="00FF2DB0"/>
    <w:rsid w:val="00FF31DC"/>
    <w:rsid w:val="00FF361C"/>
    <w:rsid w:val="00FF3A93"/>
    <w:rsid w:val="00FF3C4C"/>
    <w:rsid w:val="00FF49EE"/>
    <w:rsid w:val="00FF4D31"/>
    <w:rsid w:val="00FF5B12"/>
    <w:rsid w:val="00FF6803"/>
    <w:rsid w:val="00FF6E26"/>
    <w:rsid w:val="00FF6F11"/>
    <w:rsid w:val="00FF7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F0751"/>
  <w15:docId w15:val="{5D22EB3C-9766-45F0-B55A-9597AADE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956026"/>
  </w:style>
  <w:style w:type="paragraph" w:styleId="1">
    <w:name w:val="heading 1"/>
    <w:basedOn w:val="a"/>
    <w:next w:val="a"/>
    <w:link w:val="10"/>
    <w:uiPriority w:val="9"/>
    <w:qFormat/>
    <w:rsid w:val="00DD7054"/>
    <w:pPr>
      <w:keepNext/>
      <w:numPr>
        <w:numId w:val="9"/>
      </w:numPr>
      <w:spacing w:before="240" w:after="240" w:line="240" w:lineRule="auto"/>
      <w:jc w:val="center"/>
      <w:outlineLvl w:val="0"/>
    </w:pPr>
    <w:rPr>
      <w:rFonts w:ascii="Times New Roman" w:eastAsia="Times New Roman" w:hAnsi="Times New Roman" w:cs="Times New Roman"/>
      <w:b/>
      <w:bCs/>
      <w:kern w:val="32"/>
      <w:sz w:val="28"/>
      <w:szCs w:val="32"/>
    </w:rPr>
  </w:style>
  <w:style w:type="paragraph" w:styleId="2">
    <w:name w:val="heading 2"/>
    <w:basedOn w:val="a"/>
    <w:next w:val="a"/>
    <w:link w:val="20"/>
    <w:uiPriority w:val="9"/>
    <w:unhideWhenUsed/>
    <w:qFormat/>
    <w:rsid w:val="0056079C"/>
    <w:pPr>
      <w:keepNext/>
      <w:numPr>
        <w:ilvl w:val="1"/>
        <w:numId w:val="9"/>
      </w:numPr>
      <w:spacing w:before="120" w:after="120" w:line="240" w:lineRule="auto"/>
      <w:jc w:val="both"/>
      <w:outlineLvl w:val="1"/>
    </w:pPr>
    <w:rPr>
      <w:rFonts w:ascii="Times New Roman" w:eastAsia="Times New Roman" w:hAnsi="Times New Roman" w:cs="Times New Roman"/>
      <w:b/>
      <w:bCs/>
      <w:iCs/>
      <w:sz w:val="28"/>
      <w:szCs w:val="28"/>
    </w:rPr>
  </w:style>
  <w:style w:type="paragraph" w:styleId="3">
    <w:name w:val="heading 3"/>
    <w:basedOn w:val="a"/>
    <w:next w:val="a"/>
    <w:link w:val="30"/>
    <w:uiPriority w:val="9"/>
    <w:unhideWhenUsed/>
    <w:qFormat/>
    <w:rsid w:val="00FC5128"/>
    <w:pPr>
      <w:keepNext/>
      <w:keepLines/>
      <w:numPr>
        <w:ilvl w:val="2"/>
        <w:numId w:val="9"/>
      </w:numPr>
      <w:spacing w:after="0" w:line="240" w:lineRule="auto"/>
      <w:jc w:val="both"/>
      <w:outlineLvl w:val="2"/>
    </w:pPr>
    <w:rPr>
      <w:rFonts w:ascii="Times New Roman" w:eastAsiaTheme="majorEastAsia" w:hAnsi="Times New Roman" w:cstheme="majorBidi"/>
      <w:b/>
      <w:bCs/>
      <w:sz w:val="28"/>
    </w:rPr>
  </w:style>
  <w:style w:type="paragraph" w:styleId="4">
    <w:name w:val="heading 4"/>
    <w:basedOn w:val="a"/>
    <w:next w:val="a"/>
    <w:link w:val="40"/>
    <w:uiPriority w:val="9"/>
    <w:unhideWhenUsed/>
    <w:qFormat/>
    <w:rsid w:val="008D6A6E"/>
    <w:pPr>
      <w:keepNext/>
      <w:keepLines/>
      <w:numPr>
        <w:ilvl w:val="3"/>
        <w:numId w:val="9"/>
      </w:numPr>
      <w:spacing w:after="0" w:line="240" w:lineRule="auto"/>
      <w:jc w:val="both"/>
      <w:outlineLvl w:val="3"/>
    </w:pPr>
    <w:rPr>
      <w:rFonts w:ascii="Times New Roman" w:eastAsiaTheme="majorEastAsia" w:hAnsi="Times New Roman" w:cstheme="majorBidi"/>
      <w:b/>
      <w:bCs/>
      <w:iCs/>
      <w:sz w:val="28"/>
    </w:rPr>
  </w:style>
  <w:style w:type="paragraph" w:styleId="5">
    <w:name w:val="heading 5"/>
    <w:basedOn w:val="a"/>
    <w:next w:val="a"/>
    <w:link w:val="50"/>
    <w:uiPriority w:val="9"/>
    <w:semiHidden/>
    <w:unhideWhenUsed/>
    <w:qFormat/>
    <w:rsid w:val="00CA1858"/>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A1858"/>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A1858"/>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A1858"/>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CA185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7054"/>
    <w:rPr>
      <w:rFonts w:ascii="Times New Roman" w:eastAsia="Times New Roman" w:hAnsi="Times New Roman" w:cs="Times New Roman"/>
      <w:b/>
      <w:bCs/>
      <w:kern w:val="32"/>
      <w:sz w:val="28"/>
      <w:szCs w:val="32"/>
    </w:rPr>
  </w:style>
  <w:style w:type="character" w:customStyle="1" w:styleId="20">
    <w:name w:val="Заголовок 2 Знак"/>
    <w:basedOn w:val="a0"/>
    <w:link w:val="2"/>
    <w:uiPriority w:val="9"/>
    <w:rsid w:val="0056079C"/>
    <w:rPr>
      <w:rFonts w:ascii="Times New Roman" w:eastAsia="Times New Roman" w:hAnsi="Times New Roman" w:cs="Times New Roman"/>
      <w:b/>
      <w:bCs/>
      <w:iCs/>
      <w:sz w:val="28"/>
      <w:szCs w:val="28"/>
    </w:rPr>
  </w:style>
  <w:style w:type="character" w:customStyle="1" w:styleId="30">
    <w:name w:val="Заголовок 3 Знак"/>
    <w:basedOn w:val="a0"/>
    <w:link w:val="3"/>
    <w:uiPriority w:val="9"/>
    <w:rsid w:val="00FC5128"/>
    <w:rPr>
      <w:rFonts w:ascii="Times New Roman" w:eastAsiaTheme="majorEastAsia" w:hAnsi="Times New Roman" w:cstheme="majorBidi"/>
      <w:b/>
      <w:bCs/>
      <w:sz w:val="28"/>
    </w:rPr>
  </w:style>
  <w:style w:type="character" w:customStyle="1" w:styleId="40">
    <w:name w:val="Заголовок 4 Знак"/>
    <w:basedOn w:val="a0"/>
    <w:link w:val="4"/>
    <w:uiPriority w:val="9"/>
    <w:rsid w:val="008D6A6E"/>
    <w:rPr>
      <w:rFonts w:ascii="Times New Roman" w:eastAsiaTheme="majorEastAsia" w:hAnsi="Times New Roman" w:cstheme="majorBidi"/>
      <w:b/>
      <w:bCs/>
      <w:iCs/>
      <w:sz w:val="28"/>
    </w:rPr>
  </w:style>
  <w:style w:type="character" w:customStyle="1" w:styleId="50">
    <w:name w:val="Заголовок 5 Знак"/>
    <w:basedOn w:val="a0"/>
    <w:link w:val="5"/>
    <w:uiPriority w:val="9"/>
    <w:semiHidden/>
    <w:rsid w:val="00CA185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CA185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CA185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CA185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CA1858"/>
    <w:rPr>
      <w:rFonts w:asciiTheme="majorHAnsi" w:eastAsiaTheme="majorEastAsia" w:hAnsiTheme="majorHAnsi" w:cstheme="majorBidi"/>
      <w:i/>
      <w:iCs/>
      <w:color w:val="404040" w:themeColor="text1" w:themeTint="BF"/>
      <w:sz w:val="20"/>
      <w:szCs w:val="20"/>
    </w:rPr>
  </w:style>
  <w:style w:type="paragraph" w:styleId="a3">
    <w:name w:val="No Spacing"/>
    <w:link w:val="a4"/>
    <w:uiPriority w:val="1"/>
    <w:qFormat/>
    <w:rsid w:val="00AF7196"/>
    <w:pPr>
      <w:spacing w:after="0" w:line="240" w:lineRule="auto"/>
      <w:ind w:firstLine="709"/>
      <w:jc w:val="both"/>
    </w:pPr>
    <w:rPr>
      <w:rFonts w:ascii="Times New Roman" w:hAnsi="Times New Roman"/>
      <w:sz w:val="28"/>
    </w:rPr>
  </w:style>
  <w:style w:type="character" w:customStyle="1" w:styleId="a4">
    <w:name w:val="Без интервала Знак"/>
    <w:basedOn w:val="a0"/>
    <w:link w:val="a3"/>
    <w:uiPriority w:val="1"/>
    <w:rsid w:val="00AF7196"/>
    <w:rPr>
      <w:rFonts w:ascii="Times New Roman" w:hAnsi="Times New Roman"/>
      <w:sz w:val="28"/>
    </w:rPr>
  </w:style>
  <w:style w:type="paragraph" w:styleId="a5">
    <w:name w:val="TOC Heading"/>
    <w:basedOn w:val="1"/>
    <w:next w:val="a"/>
    <w:uiPriority w:val="39"/>
    <w:unhideWhenUsed/>
    <w:qFormat/>
    <w:rsid w:val="00CA1858"/>
    <w:pPr>
      <w:keepLines/>
      <w:numPr>
        <w:numId w:val="0"/>
      </w:numPr>
      <w:spacing w:before="480" w:line="276" w:lineRule="auto"/>
      <w:jc w:val="left"/>
      <w:outlineLvl w:val="9"/>
    </w:pPr>
    <w:rPr>
      <w:rFonts w:asciiTheme="majorHAnsi" w:eastAsiaTheme="majorEastAsia" w:hAnsiTheme="majorHAnsi" w:cstheme="majorBidi"/>
      <w:color w:val="365F91" w:themeColor="accent1" w:themeShade="BF"/>
      <w:kern w:val="0"/>
      <w:szCs w:val="28"/>
    </w:rPr>
  </w:style>
  <w:style w:type="character" w:customStyle="1" w:styleId="r">
    <w:name w:val="r"/>
    <w:basedOn w:val="a0"/>
    <w:rsid w:val="00B66356"/>
  </w:style>
  <w:style w:type="paragraph" w:styleId="11">
    <w:name w:val="toc 1"/>
    <w:basedOn w:val="a"/>
    <w:next w:val="a"/>
    <w:autoRedefine/>
    <w:uiPriority w:val="39"/>
    <w:unhideWhenUsed/>
    <w:rsid w:val="00EB2A76"/>
    <w:pPr>
      <w:spacing w:after="100" w:line="240" w:lineRule="auto"/>
    </w:pPr>
    <w:rPr>
      <w:rFonts w:ascii="Times New Roman" w:hAnsi="Times New Roman"/>
      <w:sz w:val="28"/>
    </w:rPr>
  </w:style>
  <w:style w:type="character" w:styleId="a6">
    <w:name w:val="Hyperlink"/>
    <w:basedOn w:val="a0"/>
    <w:uiPriority w:val="99"/>
    <w:unhideWhenUsed/>
    <w:rsid w:val="00EB2A76"/>
    <w:rPr>
      <w:color w:val="0000FF" w:themeColor="hyperlink"/>
      <w:u w:val="single"/>
    </w:rPr>
  </w:style>
  <w:style w:type="paragraph" w:styleId="a7">
    <w:name w:val="Balloon Text"/>
    <w:basedOn w:val="a"/>
    <w:link w:val="a8"/>
    <w:uiPriority w:val="99"/>
    <w:semiHidden/>
    <w:unhideWhenUsed/>
    <w:rsid w:val="00EB2A7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2A76"/>
    <w:rPr>
      <w:rFonts w:ascii="Tahoma" w:hAnsi="Tahoma" w:cs="Tahoma"/>
      <w:sz w:val="16"/>
      <w:szCs w:val="16"/>
    </w:rPr>
  </w:style>
  <w:style w:type="table" w:styleId="a9">
    <w:name w:val="Table Grid"/>
    <w:basedOn w:val="a1"/>
    <w:uiPriority w:val="59"/>
    <w:rsid w:val="00B67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uiPriority w:val="39"/>
    <w:unhideWhenUsed/>
    <w:rsid w:val="00EB2A76"/>
    <w:pPr>
      <w:spacing w:after="100" w:line="240" w:lineRule="auto"/>
      <w:ind w:left="220"/>
    </w:pPr>
    <w:rPr>
      <w:rFonts w:ascii="Times New Roman" w:hAnsi="Times New Roman"/>
      <w:sz w:val="28"/>
    </w:rPr>
  </w:style>
  <w:style w:type="paragraph" w:styleId="31">
    <w:name w:val="toc 3"/>
    <w:basedOn w:val="a"/>
    <w:next w:val="a"/>
    <w:autoRedefine/>
    <w:uiPriority w:val="39"/>
    <w:unhideWhenUsed/>
    <w:rsid w:val="00EB2A76"/>
    <w:pPr>
      <w:spacing w:after="100" w:line="240" w:lineRule="auto"/>
      <w:ind w:left="440"/>
    </w:pPr>
    <w:rPr>
      <w:rFonts w:ascii="Times New Roman" w:hAnsi="Times New Roman"/>
      <w:sz w:val="28"/>
    </w:rPr>
  </w:style>
  <w:style w:type="table" w:customStyle="1" w:styleId="100">
    <w:name w:val="Сетка таблицы10"/>
    <w:basedOn w:val="a1"/>
    <w:next w:val="a9"/>
    <w:uiPriority w:val="59"/>
    <w:rsid w:val="002F6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
    <w:name w:val="u"/>
    <w:basedOn w:val="a"/>
    <w:rsid w:val="005756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5756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756EC"/>
  </w:style>
  <w:style w:type="table" w:customStyle="1" w:styleId="41">
    <w:name w:val="Сетка таблицы41"/>
    <w:basedOn w:val="a1"/>
    <w:next w:val="a9"/>
    <w:uiPriority w:val="59"/>
    <w:rsid w:val="00BF6067"/>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header"/>
    <w:basedOn w:val="a"/>
    <w:link w:val="ab"/>
    <w:uiPriority w:val="99"/>
    <w:unhideWhenUsed/>
    <w:rsid w:val="00A527D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527DE"/>
  </w:style>
  <w:style w:type="paragraph" w:styleId="ac">
    <w:name w:val="footer"/>
    <w:basedOn w:val="a"/>
    <w:link w:val="ad"/>
    <w:uiPriority w:val="99"/>
    <w:unhideWhenUsed/>
    <w:rsid w:val="00A527D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527DE"/>
  </w:style>
  <w:style w:type="character" w:customStyle="1" w:styleId="ep">
    <w:name w:val="ep"/>
    <w:basedOn w:val="a0"/>
    <w:rsid w:val="00D063BE"/>
  </w:style>
  <w:style w:type="paragraph" w:styleId="ae">
    <w:name w:val="footnote text"/>
    <w:basedOn w:val="a"/>
    <w:link w:val="af"/>
    <w:uiPriority w:val="99"/>
    <w:semiHidden/>
    <w:unhideWhenUsed/>
    <w:rsid w:val="00510EAB"/>
    <w:pPr>
      <w:spacing w:after="0" w:line="240" w:lineRule="auto"/>
    </w:pPr>
    <w:rPr>
      <w:sz w:val="20"/>
      <w:szCs w:val="20"/>
    </w:rPr>
  </w:style>
  <w:style w:type="character" w:customStyle="1" w:styleId="af">
    <w:name w:val="Текст сноски Знак"/>
    <w:basedOn w:val="a0"/>
    <w:link w:val="ae"/>
    <w:uiPriority w:val="99"/>
    <w:semiHidden/>
    <w:rsid w:val="00510EAB"/>
    <w:rPr>
      <w:sz w:val="20"/>
      <w:szCs w:val="20"/>
    </w:rPr>
  </w:style>
  <w:style w:type="character" w:styleId="af0">
    <w:name w:val="footnote reference"/>
    <w:basedOn w:val="a0"/>
    <w:uiPriority w:val="99"/>
    <w:semiHidden/>
    <w:unhideWhenUsed/>
    <w:rsid w:val="00510EAB"/>
    <w:rPr>
      <w:vertAlign w:val="superscript"/>
    </w:rPr>
  </w:style>
  <w:style w:type="table" w:customStyle="1" w:styleId="12">
    <w:name w:val="Сетка таблицы1"/>
    <w:basedOn w:val="a1"/>
    <w:next w:val="a9"/>
    <w:uiPriority w:val="59"/>
    <w:rsid w:val="009064A2"/>
    <w:pPr>
      <w:spacing w:after="0" w:line="240" w:lineRule="auto"/>
      <w:jc w:val="both"/>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
    <w:name w:val="Сетка таблицы2"/>
    <w:basedOn w:val="a1"/>
    <w:next w:val="a9"/>
    <w:uiPriority w:val="59"/>
    <w:rsid w:val="00E163B3"/>
    <w:pPr>
      <w:spacing w:after="0" w:line="240" w:lineRule="auto"/>
      <w:jc w:val="both"/>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1">
    <w:name w:val="Сетка таблицы7"/>
    <w:basedOn w:val="a1"/>
    <w:next w:val="a9"/>
    <w:uiPriority w:val="59"/>
    <w:rsid w:val="00D54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122B2F"/>
    <w:pPr>
      <w:ind w:left="720"/>
      <w:contextualSpacing/>
    </w:pPr>
  </w:style>
  <w:style w:type="table" w:customStyle="1" w:styleId="81">
    <w:name w:val="Сетка таблицы8"/>
    <w:basedOn w:val="a1"/>
    <w:next w:val="a9"/>
    <w:uiPriority w:val="59"/>
    <w:rsid w:val="00923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E97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970BD"/>
    <w:rPr>
      <w:rFonts w:ascii="Courier New" w:eastAsia="Times New Roman" w:hAnsi="Courier New" w:cs="Courier New"/>
      <w:sz w:val="20"/>
      <w:szCs w:val="20"/>
      <w:lang w:eastAsia="ru-RU"/>
    </w:rPr>
  </w:style>
  <w:style w:type="paragraph" w:styleId="af2">
    <w:name w:val="caption"/>
    <w:basedOn w:val="a"/>
    <w:next w:val="a"/>
    <w:uiPriority w:val="35"/>
    <w:unhideWhenUsed/>
    <w:qFormat/>
    <w:rsid w:val="00B25F55"/>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02472">
      <w:bodyDiv w:val="1"/>
      <w:marLeft w:val="0"/>
      <w:marRight w:val="0"/>
      <w:marTop w:val="0"/>
      <w:marBottom w:val="0"/>
      <w:divBdr>
        <w:top w:val="none" w:sz="0" w:space="0" w:color="auto"/>
        <w:left w:val="none" w:sz="0" w:space="0" w:color="auto"/>
        <w:bottom w:val="none" w:sz="0" w:space="0" w:color="auto"/>
        <w:right w:val="none" w:sz="0" w:space="0" w:color="auto"/>
      </w:divBdr>
    </w:div>
    <w:div w:id="718170867">
      <w:bodyDiv w:val="1"/>
      <w:marLeft w:val="0"/>
      <w:marRight w:val="0"/>
      <w:marTop w:val="0"/>
      <w:marBottom w:val="0"/>
      <w:divBdr>
        <w:top w:val="none" w:sz="0" w:space="0" w:color="auto"/>
        <w:left w:val="none" w:sz="0" w:space="0" w:color="auto"/>
        <w:bottom w:val="none" w:sz="0" w:space="0" w:color="auto"/>
        <w:right w:val="none" w:sz="0" w:space="0" w:color="auto"/>
      </w:divBdr>
    </w:div>
    <w:div w:id="960378614">
      <w:bodyDiv w:val="1"/>
      <w:marLeft w:val="0"/>
      <w:marRight w:val="0"/>
      <w:marTop w:val="0"/>
      <w:marBottom w:val="0"/>
      <w:divBdr>
        <w:top w:val="none" w:sz="0" w:space="0" w:color="auto"/>
        <w:left w:val="none" w:sz="0" w:space="0" w:color="auto"/>
        <w:bottom w:val="none" w:sz="0" w:space="0" w:color="auto"/>
        <w:right w:val="none" w:sz="0" w:space="0" w:color="auto"/>
      </w:divBdr>
    </w:div>
    <w:div w:id="981815094">
      <w:bodyDiv w:val="1"/>
      <w:marLeft w:val="0"/>
      <w:marRight w:val="0"/>
      <w:marTop w:val="0"/>
      <w:marBottom w:val="0"/>
      <w:divBdr>
        <w:top w:val="none" w:sz="0" w:space="0" w:color="auto"/>
        <w:left w:val="none" w:sz="0" w:space="0" w:color="auto"/>
        <w:bottom w:val="none" w:sz="0" w:space="0" w:color="auto"/>
        <w:right w:val="none" w:sz="0" w:space="0" w:color="auto"/>
      </w:divBdr>
    </w:div>
    <w:div w:id="1212881247">
      <w:bodyDiv w:val="1"/>
      <w:marLeft w:val="0"/>
      <w:marRight w:val="0"/>
      <w:marTop w:val="0"/>
      <w:marBottom w:val="0"/>
      <w:divBdr>
        <w:top w:val="none" w:sz="0" w:space="0" w:color="auto"/>
        <w:left w:val="none" w:sz="0" w:space="0" w:color="auto"/>
        <w:bottom w:val="none" w:sz="0" w:space="0" w:color="auto"/>
        <w:right w:val="none" w:sz="0" w:space="0" w:color="auto"/>
      </w:divBdr>
    </w:div>
    <w:div w:id="1901094906">
      <w:bodyDiv w:val="1"/>
      <w:marLeft w:val="0"/>
      <w:marRight w:val="0"/>
      <w:marTop w:val="0"/>
      <w:marBottom w:val="0"/>
      <w:divBdr>
        <w:top w:val="none" w:sz="0" w:space="0" w:color="auto"/>
        <w:left w:val="none" w:sz="0" w:space="0" w:color="auto"/>
        <w:bottom w:val="none" w:sz="0" w:space="0" w:color="auto"/>
        <w:right w:val="none" w:sz="0" w:space="0" w:color="auto"/>
      </w:divBdr>
    </w:div>
    <w:div w:id="1936549758">
      <w:bodyDiv w:val="1"/>
      <w:marLeft w:val="0"/>
      <w:marRight w:val="0"/>
      <w:marTop w:val="0"/>
      <w:marBottom w:val="0"/>
      <w:divBdr>
        <w:top w:val="none" w:sz="0" w:space="0" w:color="auto"/>
        <w:left w:val="none" w:sz="0" w:space="0" w:color="auto"/>
        <w:bottom w:val="none" w:sz="0" w:space="0" w:color="auto"/>
        <w:right w:val="none" w:sz="0" w:space="0" w:color="auto"/>
      </w:divBdr>
    </w:div>
    <w:div w:id="1941061699">
      <w:bodyDiv w:val="1"/>
      <w:marLeft w:val="0"/>
      <w:marRight w:val="0"/>
      <w:marTop w:val="0"/>
      <w:marBottom w:val="0"/>
      <w:divBdr>
        <w:top w:val="none" w:sz="0" w:space="0" w:color="auto"/>
        <w:left w:val="none" w:sz="0" w:space="0" w:color="auto"/>
        <w:bottom w:val="none" w:sz="0" w:space="0" w:color="auto"/>
        <w:right w:val="none" w:sz="0" w:space="0" w:color="auto"/>
      </w:divBdr>
    </w:div>
    <w:div w:id="207912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94A7821-897E-4340-A357-23A0ADCE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8817</Words>
  <Characters>50259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4</cp:revision>
  <cp:lastPrinted>2015-03-23T14:42:00Z</cp:lastPrinted>
  <dcterms:created xsi:type="dcterms:W3CDTF">2016-12-19T22:29:00Z</dcterms:created>
  <dcterms:modified xsi:type="dcterms:W3CDTF">2016-12-19T22:32:00Z</dcterms:modified>
</cp:coreProperties>
</file>