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FB41A2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645CC4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№9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(1</w:t>
                  </w:r>
                  <w:r w:rsidR="00FD79FF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297F42" w:rsidRPr="00DF0D65" w:rsidRDefault="00645CC4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10.09</w:t>
                  </w:r>
                  <w:r w:rsidR="00FD79FF">
                    <w:rPr>
                      <w:b/>
                      <w:bCs/>
                      <w:sz w:val="28"/>
                      <w:szCs w:val="28"/>
                    </w:rPr>
                    <w:t>.2024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297F42" w:rsidRPr="00DF0D65" w:rsidRDefault="00645CC4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10.09</w:t>
                  </w:r>
                  <w:r w:rsidR="00FD79FF">
                    <w:rPr>
                      <w:sz w:val="24"/>
                      <w:szCs w:val="24"/>
                    </w:rPr>
                    <w:t>.2024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FB41A2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FB41A2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FB41A2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645CC4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45CC4">
        <w:rPr>
          <w:rFonts w:ascii="Times New Roman" w:hAnsi="Times New Roman" w:cs="Times New Roman"/>
          <w:b/>
          <w:bCs/>
          <w:sz w:val="16"/>
          <w:szCs w:val="16"/>
        </w:rPr>
        <w:lastRenderedPageBreak/>
        <w:t>Заключение о результатах общественных обсуждений</w:t>
      </w:r>
    </w:p>
    <w:p w:rsidR="00645CC4" w:rsidRPr="00645CC4" w:rsidRDefault="00645CC4" w:rsidP="00645CC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« 10 » сентября 2024 года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Общественные обсуждения по проекту решения о предоставлении разрешения на условно разрешенный вид использования- «пчеловодство» для земельного участка с кадастровым номером 53:20:0601501:3 общей площадью 13663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97 «, (далее – проект) проводились в период с «24» августа 2024 г. по « 09 »  сентября 2024 г.  на официальном сайте по адресу: </w:t>
      </w:r>
      <w:hyperlink r:id="rId10" w:history="1">
        <w:r w:rsidRPr="00645CC4">
          <w:rPr>
            <w:rStyle w:val="af3"/>
            <w:rFonts w:ascii="Times New Roman" w:hAnsi="Times New Roman" w:cs="Times New Roman"/>
            <w:bCs/>
            <w:sz w:val="16"/>
            <w:szCs w:val="16"/>
          </w:rPr>
          <w:t>https://tregubovskoe-r49.gosweb.gosuslugi.ru</w:t>
        </w:r>
      </w:hyperlink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В общественных обсуждениях приняло участие 0 человек. 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По результатам общественных обсуждений составлен протокол общественных обсуждений от «10» сентября 2024 г., на основании которого подготовлено настоящее заключение о результатах общественных обсуждений;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В период  проведения общественных обсуждений были поданы замечания и предложения от участников общественных обсуждений:</w:t>
      </w:r>
    </w:p>
    <w:p w:rsidR="00645CC4" w:rsidRPr="00645CC4" w:rsidRDefault="00645CC4" w:rsidP="00645CC4">
      <w:pPr>
        <w:numPr>
          <w:ilvl w:val="0"/>
          <w:numId w:val="35"/>
        </w:num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От участников общественных обсуждений постоянно проживающих на территории, в пределах которой проводятся общественных обсуждения, 0 предложение.</w:t>
      </w:r>
    </w:p>
    <w:p w:rsidR="00645CC4" w:rsidRPr="00645CC4" w:rsidRDefault="00645CC4" w:rsidP="00645CC4">
      <w:pPr>
        <w:numPr>
          <w:ilvl w:val="0"/>
          <w:numId w:val="35"/>
        </w:num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От иных участников общественных обсуждений 0 предложений и замечаний.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825"/>
        <w:gridCol w:w="2800"/>
      </w:tblGrid>
      <w:tr w:rsidR="00645CC4" w:rsidRPr="00645CC4" w:rsidTr="001D41BD">
        <w:tc>
          <w:tcPr>
            <w:tcW w:w="946" w:type="dxa"/>
            <w:shd w:val="clear" w:color="auto" w:fill="auto"/>
          </w:tcPr>
          <w:p w:rsidR="00645CC4" w:rsidRPr="00645CC4" w:rsidRDefault="00645CC4" w:rsidP="00645C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5825" w:type="dxa"/>
            <w:shd w:val="clear" w:color="auto" w:fill="auto"/>
          </w:tcPr>
          <w:p w:rsidR="00645CC4" w:rsidRPr="00645CC4" w:rsidRDefault="00645CC4" w:rsidP="00645C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>Содержание предложения (замечания)</w:t>
            </w:r>
          </w:p>
        </w:tc>
        <w:tc>
          <w:tcPr>
            <w:tcW w:w="2800" w:type="dxa"/>
            <w:shd w:val="clear" w:color="auto" w:fill="auto"/>
          </w:tcPr>
          <w:p w:rsidR="00645CC4" w:rsidRPr="00645CC4" w:rsidRDefault="00645CC4" w:rsidP="00645C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>Рекомендации Комиссии</w:t>
            </w:r>
          </w:p>
        </w:tc>
      </w:tr>
      <w:tr w:rsidR="00645CC4" w:rsidRPr="00645CC4" w:rsidTr="001D41BD">
        <w:tc>
          <w:tcPr>
            <w:tcW w:w="946" w:type="dxa"/>
            <w:shd w:val="clear" w:color="auto" w:fill="auto"/>
          </w:tcPr>
          <w:p w:rsidR="00645CC4" w:rsidRPr="00645CC4" w:rsidRDefault="00645CC4" w:rsidP="00645C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825" w:type="dxa"/>
            <w:shd w:val="clear" w:color="auto" w:fill="auto"/>
          </w:tcPr>
          <w:p w:rsidR="00645CC4" w:rsidRPr="00645CC4" w:rsidRDefault="00645CC4" w:rsidP="00645C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800" w:type="dxa"/>
            <w:shd w:val="clear" w:color="auto" w:fill="auto"/>
          </w:tcPr>
          <w:p w:rsidR="00645CC4" w:rsidRPr="00645CC4" w:rsidRDefault="00645CC4" w:rsidP="00645C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>-.</w:t>
            </w:r>
          </w:p>
        </w:tc>
      </w:tr>
    </w:tbl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Выводы по результатам общественных обсуждений:  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     Рекомендовать Главе Трегубовского сельского поселения  предоставить разрешение на условно разрешенный вид использования- «пчеловодство» для земельного участка с кадастровым номером 53:20:0601501:3 общей площадью 13663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97. 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Председатель Комиссии ________________   </w:t>
      </w:r>
    </w:p>
    <w:p w:rsid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Секретарь Комиссии      ________________   </w:t>
      </w:r>
    </w:p>
    <w:p w:rsidR="00645CC4" w:rsidRDefault="00645CC4" w:rsidP="00645CC4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______________________________________</w:t>
      </w: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45CC4">
        <w:rPr>
          <w:rFonts w:ascii="Times New Roman" w:hAnsi="Times New Roman" w:cs="Times New Roman"/>
          <w:b/>
          <w:bCs/>
          <w:sz w:val="16"/>
          <w:szCs w:val="16"/>
        </w:rPr>
        <w:t xml:space="preserve">ПРОТОКОЛ 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общественных обсуждений по проекту решения о предоставлении разрешения на условно разрешенный вид использования- «пчеловодство» для земельного участка с кадастровым номером 53:20:0601501:3 общей площадью 13663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97 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 « 10 » ____сентября_____ 2024 г.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1. Информация об организаторе общественных обсуждений: 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  <w:u w:val="single"/>
        </w:rPr>
        <w:t xml:space="preserve">Комиссия по землепользованию и застройке  Трегубовского сельского поселения </w:t>
      </w:r>
      <w:r w:rsidRPr="00645CC4">
        <w:rPr>
          <w:rFonts w:ascii="Times New Roman" w:hAnsi="Times New Roman" w:cs="Times New Roman"/>
          <w:bCs/>
          <w:sz w:val="16"/>
          <w:szCs w:val="16"/>
        </w:rPr>
        <w:t xml:space="preserve">_в соответствии с Решением Совета Депутатов Трегубовского сельского поселения Чудовского района Новгородской области № 199 от 17.04.2020 </w:t>
      </w:r>
      <w:r w:rsidRPr="00645CC4">
        <w:rPr>
          <w:rFonts w:ascii="Times New Roman" w:hAnsi="Times New Roman" w:cs="Times New Roman"/>
          <w:bCs/>
          <w:i/>
          <w:sz w:val="16"/>
          <w:szCs w:val="16"/>
        </w:rPr>
        <w:t>«</w:t>
      </w:r>
      <w:r w:rsidRPr="00645CC4">
        <w:rPr>
          <w:rFonts w:ascii="Times New Roman" w:hAnsi="Times New Roman" w:cs="Times New Roman"/>
          <w:bCs/>
          <w:sz w:val="16"/>
          <w:szCs w:val="16"/>
        </w:rPr>
        <w:t>Об организации и проведении общественных обсуждений или публичных слушаний по вопросам градостроительной деятельности в Трегубовском сельском поселении»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сведения об опубликовании оповещения о начале общественных обсуждений  (дата и источник его опубликования): официальный бюллетень Администрации Трегубовского сельского поселения  «МИГ Трегубово» (специальный выпуск) № 8(1) от 23.08.2024 года;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информация о месте размещения оповещения о начале общественных обсуждений: официальный сайт муниципального образования Трегубовского сельского поселения: </w:t>
      </w:r>
      <w:hyperlink r:id="rId11" w:history="1">
        <w:r w:rsidRPr="00645CC4">
          <w:rPr>
            <w:rStyle w:val="af3"/>
            <w:rFonts w:ascii="Times New Roman" w:hAnsi="Times New Roman" w:cs="Times New Roman"/>
            <w:bCs/>
            <w:sz w:val="16"/>
            <w:szCs w:val="16"/>
          </w:rPr>
          <w:t>https://tregubovskoe-r49.gosweb.gosuslugi.ru</w:t>
        </w:r>
      </w:hyperlink>
      <w:r w:rsidRPr="00645CC4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645CC4">
        <w:rPr>
          <w:rFonts w:ascii="Times New Roman" w:hAnsi="Times New Roman" w:cs="Times New Roman"/>
          <w:bCs/>
          <w:sz w:val="16"/>
          <w:szCs w:val="16"/>
          <w:u w:val="single"/>
        </w:rPr>
        <w:t xml:space="preserve"> </w:t>
      </w:r>
      <w:r w:rsidRPr="00645CC4">
        <w:rPr>
          <w:rFonts w:ascii="Times New Roman" w:hAnsi="Times New Roman" w:cs="Times New Roman"/>
          <w:bCs/>
          <w:sz w:val="16"/>
          <w:szCs w:val="16"/>
        </w:rPr>
        <w:t>;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информация о месте размещения проекта, подлежащем рассмотрению на общественных обсуждениях, и информационных материалах к нему: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- официальный сайт муниципального образования Трегубовского сельского поселения: </w:t>
      </w:r>
      <w:hyperlink r:id="rId12" w:history="1">
        <w:r w:rsidRPr="00645CC4">
          <w:rPr>
            <w:rStyle w:val="af3"/>
            <w:rFonts w:ascii="Times New Roman" w:hAnsi="Times New Roman" w:cs="Times New Roman"/>
            <w:bCs/>
            <w:sz w:val="16"/>
            <w:szCs w:val="16"/>
          </w:rPr>
          <w:t>https://tregubovskoe-r49.gosweb.gosuslugi.ru</w:t>
        </w:r>
      </w:hyperlink>
      <w:r w:rsidRPr="00645CC4">
        <w:rPr>
          <w:rFonts w:ascii="Times New Roman" w:hAnsi="Times New Roman" w:cs="Times New Roman"/>
          <w:bCs/>
          <w:sz w:val="16"/>
          <w:szCs w:val="16"/>
          <w:u w:val="single"/>
        </w:rPr>
        <w:t>;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информация о сроках и месте организации  экспозиций проекта: 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969"/>
        <w:gridCol w:w="2976"/>
      </w:tblGrid>
      <w:tr w:rsidR="00645CC4" w:rsidRPr="00645CC4" w:rsidTr="001D41BD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645CC4" w:rsidRPr="00645CC4" w:rsidRDefault="00645CC4" w:rsidP="00645CC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5CC4" w:rsidRPr="00645CC4" w:rsidRDefault="00645CC4" w:rsidP="00645CC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>Дата и время проведения экспозиции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45CC4" w:rsidRPr="00645CC4" w:rsidRDefault="00645CC4" w:rsidP="00645CC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проведения экспозиции</w:t>
            </w:r>
          </w:p>
        </w:tc>
      </w:tr>
      <w:tr w:rsidR="00645CC4" w:rsidRPr="00645CC4" w:rsidTr="001D41BD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645CC4" w:rsidRPr="00645CC4" w:rsidRDefault="00645CC4" w:rsidP="00645CC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Селищи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45CC4" w:rsidRPr="00645CC4" w:rsidRDefault="00645CC4" w:rsidP="00645CC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24.08.2024 до 09.09.2024 </w:t>
            </w:r>
          </w:p>
          <w:p w:rsidR="00645CC4" w:rsidRPr="00645CC4" w:rsidRDefault="00645CC4" w:rsidP="00645CC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>С 8:30 до 16:30</w:t>
            </w:r>
          </w:p>
        </w:tc>
        <w:tc>
          <w:tcPr>
            <w:tcW w:w="2976" w:type="dxa"/>
            <w:shd w:val="clear" w:color="auto" w:fill="auto"/>
          </w:tcPr>
          <w:p w:rsidR="00645CC4" w:rsidRPr="00645CC4" w:rsidRDefault="00645CC4" w:rsidP="00645CC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5CC4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Селищи, ул. Школьная д.2</w:t>
            </w:r>
          </w:p>
        </w:tc>
      </w:tr>
    </w:tbl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3. Информация о сроке, в течение которого принимались предложения и замечания участников общественных обсуждений или публичных слушаний: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в период с 8 часов 30 минут 24 августа 2024 г. до 16 часов 30 минут 9 сентября 2024г.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4. Информация о территории, в пределах которой проводились общественные обсуждения: территория Трегубовского сельского поселения.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5. Предложения и замечания от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645CC4">
        <w:rPr>
          <w:rFonts w:ascii="Times New Roman" w:hAnsi="Times New Roman" w:cs="Times New Roman"/>
          <w:b/>
          <w:bCs/>
          <w:sz w:val="16"/>
          <w:szCs w:val="16"/>
        </w:rPr>
        <w:t>не поступало.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6. Предложения и замечания от иных участников общественных обсуждений: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/>
          <w:bCs/>
          <w:sz w:val="16"/>
          <w:szCs w:val="16"/>
        </w:rPr>
        <w:t>не поступало</w:t>
      </w:r>
      <w:r w:rsidRPr="00645CC4">
        <w:rPr>
          <w:rFonts w:ascii="Times New Roman" w:hAnsi="Times New Roman" w:cs="Times New Roman"/>
          <w:bCs/>
          <w:sz w:val="16"/>
          <w:szCs w:val="16"/>
        </w:rPr>
        <w:t>.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Приложение к протоколу: «Перечень участников общественных обсуждений  принявших участие в рассмотрении проекта» 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От организатора 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общественных обсуждений </w:t>
      </w:r>
    </w:p>
    <w:p w:rsidR="00645CC4" w:rsidRP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ab/>
      </w:r>
      <w:r w:rsidRPr="00645CC4">
        <w:rPr>
          <w:rFonts w:ascii="Times New Roman" w:hAnsi="Times New Roman" w:cs="Times New Roman"/>
          <w:bCs/>
          <w:sz w:val="16"/>
          <w:szCs w:val="16"/>
        </w:rPr>
        <w:tab/>
      </w:r>
      <w:r w:rsidRPr="00645CC4">
        <w:rPr>
          <w:rFonts w:ascii="Times New Roman" w:hAnsi="Times New Roman" w:cs="Times New Roman"/>
          <w:bCs/>
          <w:sz w:val="16"/>
          <w:szCs w:val="16"/>
        </w:rPr>
        <w:tab/>
      </w:r>
      <w:r w:rsidRPr="00645CC4">
        <w:rPr>
          <w:rFonts w:ascii="Times New Roman" w:hAnsi="Times New Roman" w:cs="Times New Roman"/>
          <w:bCs/>
          <w:sz w:val="16"/>
          <w:szCs w:val="16"/>
        </w:rPr>
        <w:tab/>
      </w:r>
      <w:r w:rsidRPr="00645CC4">
        <w:rPr>
          <w:rFonts w:ascii="Times New Roman" w:hAnsi="Times New Roman" w:cs="Times New Roman"/>
          <w:bCs/>
          <w:sz w:val="16"/>
          <w:szCs w:val="16"/>
        </w:rPr>
        <w:tab/>
      </w:r>
      <w:r w:rsidRPr="00645CC4">
        <w:rPr>
          <w:rFonts w:ascii="Times New Roman" w:hAnsi="Times New Roman" w:cs="Times New Roman"/>
          <w:bCs/>
          <w:sz w:val="16"/>
          <w:szCs w:val="16"/>
        </w:rPr>
        <w:tab/>
        <w:t>_________________________/_Алексеев С.Б./</w:t>
      </w:r>
    </w:p>
    <w:p w:rsid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«10» сентября 2024 г.</w:t>
      </w:r>
    </w:p>
    <w:p w:rsidR="00645CC4" w:rsidRDefault="00645CC4" w:rsidP="00645CC4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_________________________________</w:t>
      </w: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45CC4">
        <w:rPr>
          <w:rFonts w:ascii="Times New Roman" w:hAnsi="Times New Roman" w:cs="Times New Roman"/>
          <w:b/>
          <w:bCs/>
          <w:sz w:val="16"/>
          <w:szCs w:val="16"/>
        </w:rPr>
        <w:t>Российская   Федерация</w:t>
      </w: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45CC4">
        <w:rPr>
          <w:rFonts w:ascii="Times New Roman" w:hAnsi="Times New Roman" w:cs="Times New Roman"/>
          <w:b/>
          <w:bCs/>
          <w:sz w:val="16"/>
          <w:szCs w:val="16"/>
        </w:rPr>
        <w:t>Новгородская область  Чудовский район</w:t>
      </w: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45CC4">
        <w:rPr>
          <w:rFonts w:ascii="Times New Roman" w:hAnsi="Times New Roman" w:cs="Times New Roman"/>
          <w:b/>
          <w:bCs/>
          <w:sz w:val="16"/>
          <w:szCs w:val="16"/>
        </w:rPr>
        <w:t>Администрация Трегубовского сельского  поселения</w:t>
      </w: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45CC4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 xml:space="preserve">от 10.09.2024 года   № 142 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д. Трегубово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/>
          <w:bCs/>
          <w:sz w:val="16"/>
          <w:szCs w:val="16"/>
        </w:rPr>
        <w:t>О предоставлении разрешения на</w:t>
      </w:r>
      <w:r w:rsidRPr="00645CC4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45CC4">
        <w:rPr>
          <w:rFonts w:ascii="Times New Roman" w:hAnsi="Times New Roman" w:cs="Times New Roman"/>
          <w:b/>
          <w:bCs/>
          <w:sz w:val="16"/>
          <w:szCs w:val="16"/>
        </w:rPr>
        <w:t>условно разрешенный вид использования.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      На основании ст. 39 Градостроительного кодекса РФ, Порядка об организации и проведении общественных обсуждений или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публичных слушаний по вопросам градостроительной деятельности в Трегубовском сельском поселении, утвержденного решением Совета депутатов Трегубовского сельского поселения от 17.04.2020  № 199 (в редакции Решения № 99 от 28.12.2022 года)</w:t>
      </w:r>
      <w:r w:rsidRPr="00645CC4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r w:rsidRPr="00645CC4">
        <w:rPr>
          <w:rFonts w:ascii="Times New Roman" w:hAnsi="Times New Roman" w:cs="Times New Roman"/>
          <w:bCs/>
          <w:sz w:val="16"/>
          <w:szCs w:val="16"/>
        </w:rPr>
        <w:t xml:space="preserve"> учитывая заключение комиссии по проведению публичных слушаний или общественных обсуждений  по вопросам градостроительства от 10.09.2024г.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Pr="00645CC4" w:rsidRDefault="00645CC4" w:rsidP="00645CC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45CC4">
        <w:rPr>
          <w:rFonts w:ascii="Times New Roman" w:hAnsi="Times New Roman" w:cs="Times New Roman"/>
          <w:b/>
          <w:bCs/>
          <w:sz w:val="16"/>
          <w:szCs w:val="16"/>
        </w:rPr>
        <w:t>ПОСТАНОВЛЯЮ: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1.Предоставить разрешение на условно разрешенный вид использования- «пчеловодство» для земельного участка с кадастровым номером 53:20:0601501:3 общей площадью 13663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поселение, з/у 97.</w:t>
      </w:r>
    </w:p>
    <w:p w:rsidR="00645CC4" w:rsidRPr="00645CC4" w:rsidRDefault="00645CC4" w:rsidP="00645CC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45CC4">
        <w:rPr>
          <w:rFonts w:ascii="Times New Roman" w:hAnsi="Times New Roman" w:cs="Times New Roman"/>
          <w:bCs/>
          <w:sz w:val="16"/>
          <w:szCs w:val="16"/>
        </w:rPr>
        <w:t>2.Опубликовать постановление в официальном бюллетене Трегубовского сельского поселения «МИГ Трегубово» и разместить на официальном сайте Администрации  Трегубовского  сельского поселения в сети Интернет.</w:t>
      </w: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45CC4" w:rsidRDefault="00645CC4" w:rsidP="00645CC4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Глава поселения</w:t>
      </w:r>
      <w:r w:rsidRPr="00645CC4">
        <w:rPr>
          <w:rFonts w:ascii="Times New Roman" w:hAnsi="Times New Roman" w:cs="Times New Roman"/>
          <w:bCs/>
          <w:sz w:val="16"/>
          <w:szCs w:val="16"/>
        </w:rPr>
        <w:tab/>
        <w:t>С.Б. Алексеев</w:t>
      </w:r>
    </w:p>
    <w:p w:rsidR="00645CC4" w:rsidRDefault="00645CC4" w:rsidP="00645CC4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__________________________________</w:t>
      </w:r>
    </w:p>
    <w:p w:rsidR="00645CC4" w:rsidRDefault="00645CC4" w:rsidP="00645CC4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Default="00645CC4" w:rsidP="00645CC4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45CC4" w:rsidRDefault="00645CC4" w:rsidP="00645CC4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P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5CC4" w:rsidRDefault="00645CC4" w:rsidP="00645CC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457CB5" w:rsidRPr="00256F47" w:rsidRDefault="00457CB5" w:rsidP="00256F47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256F47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645CC4">
        <w:rPr>
          <w:rFonts w:ascii="Times New Roman" w:hAnsi="Times New Roman" w:cs="Times New Roman"/>
          <w:b/>
          <w:bCs/>
          <w:sz w:val="16"/>
          <w:szCs w:val="16"/>
        </w:rPr>
        <w:t>ь:           10.09</w:t>
      </w:r>
      <w:r w:rsidR="00FD79FF" w:rsidRPr="00256F47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256F47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256F47" w:rsidRDefault="00457CB5" w:rsidP="00413745">
      <w:pPr>
        <w:pStyle w:val="12"/>
        <w:rPr>
          <w:rFonts w:cs="Times New Roman"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</w:t>
      </w:r>
      <w:r w:rsidRPr="00256F47">
        <w:rPr>
          <w:rFonts w:ascii="Times New Roman" w:hAnsi="Times New Roman" w:cs="Times New Roman"/>
          <w:bCs/>
          <w:sz w:val="16"/>
          <w:szCs w:val="16"/>
        </w:rPr>
        <w:t xml:space="preserve"> 32</w:t>
      </w:r>
    </w:p>
    <w:sectPr w:rsidR="00457CB5" w:rsidRPr="00256F47" w:rsidSect="001A3A61">
      <w:headerReference w:type="defaul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A2" w:rsidRDefault="00FB41A2">
      <w:pPr>
        <w:spacing w:after="0" w:line="240" w:lineRule="auto"/>
      </w:pPr>
      <w:r>
        <w:separator/>
      </w:r>
    </w:p>
  </w:endnote>
  <w:endnote w:type="continuationSeparator" w:id="0">
    <w:p w:rsidR="00FB41A2" w:rsidRDefault="00FB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A2" w:rsidRDefault="00FB41A2">
      <w:pPr>
        <w:spacing w:after="0" w:line="240" w:lineRule="auto"/>
      </w:pPr>
      <w:r>
        <w:separator/>
      </w:r>
    </w:p>
  </w:footnote>
  <w:footnote w:type="continuationSeparator" w:id="0">
    <w:p w:rsidR="00FB41A2" w:rsidRDefault="00FB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FB41A2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645CC4">
                  <w:rPr>
                    <w:b/>
                    <w:bCs/>
                    <w:i/>
                    <w:iCs/>
                    <w:u w:val="single"/>
                  </w:rPr>
                  <w:t xml:space="preserve">среда , 10 сентября 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 xml:space="preserve">  2024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645CC4">
                  <w:rPr>
                    <w:b/>
                    <w:bCs/>
                    <w:i/>
                    <w:iCs/>
                    <w:u w:val="single"/>
                  </w:rPr>
                  <w:t>9(1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645CC4" w:rsidRPr="00645CC4">
                  <w:rPr>
                    <w:noProof/>
                    <w:color w:val="F9F9F9"/>
                  </w:rPr>
                  <w:t>4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63C94"/>
    <w:multiLevelType w:val="hybridMultilevel"/>
    <w:tmpl w:val="E97244DE"/>
    <w:lvl w:ilvl="0" w:tplc="05A024D2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5A08"/>
    <w:multiLevelType w:val="multilevel"/>
    <w:tmpl w:val="55B44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D59A2"/>
    <w:multiLevelType w:val="multilevel"/>
    <w:tmpl w:val="C55C0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E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9F6FE9"/>
    <w:multiLevelType w:val="multilevel"/>
    <w:tmpl w:val="17E27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15F339E2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93B1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1FAD5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D560B4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256D758D"/>
    <w:multiLevelType w:val="hybridMultilevel"/>
    <w:tmpl w:val="F13877A8"/>
    <w:lvl w:ilvl="0" w:tplc="1716154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9002B6"/>
    <w:multiLevelType w:val="hybridMultilevel"/>
    <w:tmpl w:val="4CAE004E"/>
    <w:lvl w:ilvl="0" w:tplc="46CA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C73373"/>
    <w:multiLevelType w:val="multilevel"/>
    <w:tmpl w:val="1DE2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123AA"/>
    <w:multiLevelType w:val="multilevel"/>
    <w:tmpl w:val="D1DC9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2546EFB"/>
    <w:multiLevelType w:val="multilevel"/>
    <w:tmpl w:val="AE62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A4032"/>
    <w:multiLevelType w:val="multilevel"/>
    <w:tmpl w:val="EBD03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C86536"/>
    <w:multiLevelType w:val="hybridMultilevel"/>
    <w:tmpl w:val="CD4696FE"/>
    <w:lvl w:ilvl="0" w:tplc="90708B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112FF"/>
    <w:multiLevelType w:val="multilevel"/>
    <w:tmpl w:val="C9541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AB6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3B3681"/>
    <w:multiLevelType w:val="hybridMultilevel"/>
    <w:tmpl w:val="8ED4F620"/>
    <w:lvl w:ilvl="0" w:tplc="97E47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2176CC"/>
    <w:multiLevelType w:val="hybridMultilevel"/>
    <w:tmpl w:val="B25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07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2A52EB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6D540F9A"/>
    <w:multiLevelType w:val="multilevel"/>
    <w:tmpl w:val="52CEF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83B47DC"/>
    <w:multiLevelType w:val="hybridMultilevel"/>
    <w:tmpl w:val="069CC856"/>
    <w:lvl w:ilvl="0" w:tplc="93F20DE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1">
    <w:nsid w:val="79DA70AF"/>
    <w:multiLevelType w:val="multilevel"/>
    <w:tmpl w:val="77B4D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B7E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C5B0BB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224440"/>
    <w:multiLevelType w:val="hybridMultilevel"/>
    <w:tmpl w:val="018A5DE8"/>
    <w:lvl w:ilvl="0" w:tplc="D57EE7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29"/>
  </w:num>
  <w:num w:numId="6">
    <w:abstractNumId w:val="22"/>
  </w:num>
  <w:num w:numId="7">
    <w:abstractNumId w:val="7"/>
  </w:num>
  <w:num w:numId="8">
    <w:abstractNumId w:val="32"/>
  </w:num>
  <w:num w:numId="9">
    <w:abstractNumId w:val="25"/>
  </w:num>
  <w:num w:numId="10">
    <w:abstractNumId w:val="20"/>
  </w:num>
  <w:num w:numId="11">
    <w:abstractNumId w:val="9"/>
  </w:num>
  <w:num w:numId="12">
    <w:abstractNumId w:val="11"/>
  </w:num>
  <w:num w:numId="13">
    <w:abstractNumId w:val="6"/>
  </w:num>
  <w:num w:numId="14">
    <w:abstractNumId w:val="27"/>
  </w:num>
  <w:num w:numId="15">
    <w:abstractNumId w:val="14"/>
  </w:num>
  <w:num w:numId="16">
    <w:abstractNumId w:val="5"/>
  </w:num>
  <w:num w:numId="17">
    <w:abstractNumId w:val="28"/>
  </w:num>
  <w:num w:numId="18">
    <w:abstractNumId w:val="23"/>
  </w:num>
  <w:num w:numId="19">
    <w:abstractNumId w:val="21"/>
  </w:num>
  <w:num w:numId="20">
    <w:abstractNumId w:val="15"/>
  </w:num>
  <w:num w:numId="21">
    <w:abstractNumId w:val="17"/>
  </w:num>
  <w:num w:numId="22">
    <w:abstractNumId w:val="16"/>
  </w:num>
  <w:num w:numId="23">
    <w:abstractNumId w:val="13"/>
  </w:num>
  <w:num w:numId="24">
    <w:abstractNumId w:val="3"/>
  </w:num>
  <w:num w:numId="25">
    <w:abstractNumId w:val="2"/>
  </w:num>
  <w:num w:numId="26">
    <w:abstractNumId w:val="31"/>
  </w:num>
  <w:num w:numId="27">
    <w:abstractNumId w:val="1"/>
  </w:num>
  <w:num w:numId="28">
    <w:abstractNumId w:val="34"/>
  </w:num>
  <w:num w:numId="29">
    <w:abstractNumId w:val="1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3"/>
  </w:num>
  <w:num w:numId="33">
    <w:abstractNumId w:val="19"/>
  </w:num>
  <w:num w:numId="34">
    <w:abstractNumId w:val="30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87326"/>
    <w:rsid w:val="002909BD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47AE"/>
    <w:rsid w:val="006263F3"/>
    <w:rsid w:val="00631B77"/>
    <w:rsid w:val="00641107"/>
    <w:rsid w:val="00644FB7"/>
    <w:rsid w:val="00645CC4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41A2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uiPriority w:val="99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99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uiPriority w:val="35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egubovskoe-r49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egubovskoe-r49.gosweb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regubovskoe-r49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4982-6410-4F87-ABAB-4419CF88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88</cp:revision>
  <cp:lastPrinted>2018-05-28T05:53:00Z</cp:lastPrinted>
  <dcterms:created xsi:type="dcterms:W3CDTF">2014-06-20T07:25:00Z</dcterms:created>
  <dcterms:modified xsi:type="dcterms:W3CDTF">2024-09-12T06:18:00Z</dcterms:modified>
</cp:coreProperties>
</file>