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2B72C6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297F42" w:rsidRPr="009A397B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46323A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№2(2</w:t>
                  </w:r>
                  <w:r w:rsidR="00A039DF">
                    <w:rPr>
                      <w:b/>
                      <w:bCs/>
                      <w:sz w:val="28"/>
                      <w:szCs w:val="28"/>
                    </w:rPr>
                    <w:t>)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297F42" w:rsidRPr="00DF0D65" w:rsidRDefault="0046323A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21.02</w:t>
                  </w:r>
                  <w:r w:rsidR="00A039DF">
                    <w:rPr>
                      <w:b/>
                      <w:bCs/>
                      <w:sz w:val="28"/>
                      <w:szCs w:val="28"/>
                    </w:rPr>
                    <w:t>.2025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297F42" w:rsidRPr="00DF0D65" w:rsidRDefault="0046323A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21.02</w:t>
                  </w:r>
                  <w:r w:rsidR="00A039DF">
                    <w:rPr>
                      <w:sz w:val="24"/>
                      <w:szCs w:val="24"/>
                    </w:rPr>
                    <w:t>.2025</w:t>
                  </w:r>
                </w:p>
                <w:p w:rsidR="00297F42" w:rsidRPr="00DF0D65" w:rsidRDefault="00297F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CA4664" w:rsidRDefault="00297F42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297F42" w:rsidRPr="00CA4664" w:rsidRDefault="00297F42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2B72C6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7.85pt;height:65.6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2B72C6">
        <w:rPr>
          <w:color w:val="4F6228"/>
        </w:rPr>
        <w:pict>
          <v:shape id="_x0000_i1026" type="#_x0000_t163" style="width:53.3pt;height:65.6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2B72C6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.05pt;height:65.6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46323A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.05pt;height:236.95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lastRenderedPageBreak/>
        <w:t>ОПОВЕЩЕНИЕ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о начале общественных обсуждений</w:t>
      </w:r>
    </w:p>
    <w:p w:rsid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от «21» февраля  2025 г.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Информация о Проекте, подлежащем рассмотрению на общественных обсуждениях : Проект  Решения Совета Депутатов Трегубовского сельского поселения «О внесении изменений в Правила землепользования и застройки Трегубовского сельского поселения».  </w:t>
      </w:r>
    </w:p>
    <w:p w:rsidR="0046323A" w:rsidRPr="0046323A" w:rsidRDefault="0046323A" w:rsidP="0046323A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Информация о порядке и сроках проведения общественных обсуждений  по Проекту, подлежащему рассмотрению на общественных обсуждениях :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Общественные обсуждения проводятся с 8 ч. 30 мин.  26 февраля 2025 года до 16.ч. 30 мин.  20 марта 2025 года с использованием федеральной государственной системы «Единый портал государственных и муниципальных услуг (функций)» (далее - единый портал) в личном кабинете Администрации Трегубовского сельского поселения Чудовского муниципального района в соответствующем разделе платформы обратной связи единого портала (далее - личный кабинет Администрации).</w:t>
      </w:r>
    </w:p>
    <w:p w:rsidR="0046323A" w:rsidRPr="0046323A" w:rsidRDefault="0046323A" w:rsidP="0046323A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Сроки внесения участниками общественных обсуждений  предложений и замечаний к Проекту, подлежащему рассмотрению на общественных обсуждениях :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С 8 ч. 30 мин.  26 февраля 2025 года до 16.ч. 30 мин.  20 марта 2025 года включительно.</w:t>
      </w:r>
    </w:p>
    <w:p w:rsidR="0046323A" w:rsidRPr="0046323A" w:rsidRDefault="0046323A" w:rsidP="0046323A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Порядок и форма внесения участниками общественных обсуждений или публичных слушаний предложений и замечаний к Проекту, подлежащему рассмотрению на общественных обсуждениях :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Замечания и предложения по вынесенному на обсуждение проекту могут быть представлены с использованием единого портала путем направления замечаний и предложений по вынесенному на обсуждение проекту,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 в личный кабинет Администрации.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 5. Информация: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Трегубовского сельского поселения: </w:t>
      </w:r>
      <w:hyperlink r:id="rId10" w:history="1">
        <w:r w:rsidRPr="0046323A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46323A">
        <w:rPr>
          <w:rFonts w:ascii="Times New Roman" w:hAnsi="Times New Roman" w:cs="Times New Roman"/>
          <w:bCs/>
          <w:sz w:val="18"/>
          <w:szCs w:val="18"/>
        </w:rPr>
        <w:t xml:space="preserve"> .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От организатора общественных обсуждений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Глава поселения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6323A">
        <w:rPr>
          <w:rFonts w:ascii="Times New Roman" w:hAnsi="Times New Roman" w:cs="Times New Roman"/>
          <w:b/>
          <w:bCs/>
          <w:sz w:val="18"/>
          <w:szCs w:val="18"/>
        </w:rPr>
        <w:t>С.Б. Алексеев</w:t>
      </w:r>
    </w:p>
    <w:p w:rsid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Российская   Федерация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  Чудовский район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Администрация Трегубовского сельского  поселения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от  21.02.2025 г.  № 34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д. Трегубово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 xml:space="preserve"> О назначении общественных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 xml:space="preserve"> обсуждений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Порядком об организации и проведении общественных обсуждений или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6323A">
        <w:rPr>
          <w:rFonts w:ascii="Times New Roman" w:hAnsi="Times New Roman" w:cs="Times New Roman"/>
          <w:bCs/>
          <w:sz w:val="18"/>
          <w:szCs w:val="18"/>
        </w:rPr>
        <w:t>публичных слушаний по вопросам градостроительной деятельности в Трегубовском сельском поселении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lastRenderedPageBreak/>
        <w:t>ПОСТАНОВЛЯЮ: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1. Назначить общественные обсуждения по проекту Решения Совета Депутатов Трегубовского сельского поселения «О внесении изменений в Правила землепользования и застройки Трегубовского сельского поселения» (далее – проект).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2. Общественные обсуждения проводятся с 8 ч. 30 мин.  26 февраля 2025 года до 16.ч. 30 мин.  20 марта 2025 года с использованием федеральной государственной системы «Единый портал государственных и муниципальных услуг (функций)» (далее - единый портал) в личном кабинете Администрации Трегубовского сельского поселения Чудовского муниципального района в соответствующем разделе платформы обратной связи единого портала (далее - личный кабинет Администрации).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3.Замечания и предложения по вынесенному на обсуждение проекту могут быть представлены с использованием единого портала с  8 ч. 30 мин.  26 февраля 2025 года до 16.ч. 30 мин.  20 марта 2025 года включительно путем направления замечаний и предложений по вынесенному на обсуждение проекту,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 в личный кабинет Администрации. 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4. Определить, что с проектом решения Совета депутатов Трегубовского сельского поселения «О внесении изменений в Правила землепользования и застройки Трегубовского сельского поселения»  можно ознакомиться в личном кабинете Администрации, на официальном сайте Администрации  Трегубовского сельского поселения Чудовского муниципального района в информационно - телекоммуникационной сети «Интернет», в разделе «Градостроительная деятельность» подраздел  «Общественные обсуждения», а также в официальном бюллетене «МИГ Трегубово».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    5. Назначить  Павлову И.А., ведущего специалиста  Администрации Трегубовского сельского поселения, ответственным за организацию проведения общественных обсуждений.</w:t>
      </w:r>
    </w:p>
    <w:p w:rsidR="0046323A" w:rsidRPr="0046323A" w:rsidRDefault="0046323A" w:rsidP="0046323A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    6. Опубликовать постановление с указанным в пункте 1 настоящего постановления проектом, Порядок учета предложений по проекту  внесения изменений в генеральный план Трегубовского сельского поселения, проекту решения Совета Депутатов Трегубовского сельского поселения «О внесении изменений в Правила землепользования и застройки Трегубовского сельского поселения», Порядок участия граждан в обсуждении проекта внесения изменений в Правила землепользования и застройки Трегубовского сельского поселения одновременно в официальном бюллетени Трегубовского сельского поселения «МИГ Трегубово» и разместить на официальном сайте Администрации Трегубовского сельского поселения в сети  «Интернет».</w:t>
      </w:r>
    </w:p>
    <w:p w:rsid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Глава поселения</w:t>
      </w:r>
      <w:r w:rsidRPr="0046323A">
        <w:rPr>
          <w:rFonts w:ascii="Times New Roman" w:hAnsi="Times New Roman" w:cs="Times New Roman"/>
          <w:b/>
          <w:bCs/>
          <w:sz w:val="18"/>
          <w:szCs w:val="18"/>
        </w:rPr>
        <w:tab/>
        <w:t>С.Б. Алек</w:t>
      </w:r>
      <w:r>
        <w:rPr>
          <w:rFonts w:ascii="Times New Roman" w:hAnsi="Times New Roman" w:cs="Times New Roman"/>
          <w:b/>
          <w:bCs/>
          <w:sz w:val="18"/>
          <w:szCs w:val="18"/>
        </w:rPr>
        <w:t>сеев</w:t>
      </w:r>
    </w:p>
    <w:p w:rsid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Утверждено</w:t>
      </w:r>
    </w:p>
    <w:p w:rsidR="0046323A" w:rsidRPr="0046323A" w:rsidRDefault="0046323A" w:rsidP="0046323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решением Совета депутатов</w:t>
      </w:r>
    </w:p>
    <w:p w:rsidR="0046323A" w:rsidRPr="0046323A" w:rsidRDefault="0046323A" w:rsidP="0046323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 xml:space="preserve">муниципального образования </w:t>
      </w:r>
    </w:p>
    <w:p w:rsidR="0046323A" w:rsidRPr="0046323A" w:rsidRDefault="0046323A" w:rsidP="0046323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Трегубовское сельское поселение</w:t>
      </w:r>
    </w:p>
    <w:p w:rsidR="0046323A" w:rsidRPr="0046323A" w:rsidRDefault="0046323A" w:rsidP="0046323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Чудовского района Новгородской области</w:t>
      </w:r>
    </w:p>
    <w:p w:rsidR="0046323A" w:rsidRPr="0046323A" w:rsidRDefault="0046323A" w:rsidP="0046323A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 xml:space="preserve">от     № 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ПРОЕКТ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ВНЕСЕНИЯ ИЗМЕНЕНИЙ В ПРАВИЛА ЗЕМЛЕПОЛЬЗОВАНИЯ И ЗАСТРОЙКИ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МУНИЦИПАЛЬНОГО ОБРАЗОВАНИЯ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ТРЕГУБОВСКОЕ СЕЛЬСКОЕ ПОСЕЛЕНИЕ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ЧУДОВСКОГО РАЙОНА НОВГОРОДСКОЙ ОБЛАСТИ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Содержание: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Содержание: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Введение…………………………………………………………………………..1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Основания для внесения изменений в Правила  землепользования и застройки…………………………………………………………………………..2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lastRenderedPageBreak/>
        <w:t>Внесение изменений в текстовую часть………………………………………... 2</w:t>
      </w:r>
    </w:p>
    <w:p w:rsidR="0046323A" w:rsidRPr="0046323A" w:rsidRDefault="0046323A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Введение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Внесение изменений в Правила землепользования и застройки Трегубовского сельского поселения  Чудовского муниципального  района Новгородской  области.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Основанием для внесения изменений являются следующие документы: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1. Градостроительный кодекс Российской Федерации от 29.12.2004 г №190 - ФЗ. 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2. Постановление Администрации Трегубовского сельского поселения  № 24 от  07.02.2025 года  «О подготовке проекта изменений в Правила землепользования и застройки Трегубовского  сельского поселения»  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Основания для внесения изменений в Правила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 Основания для рассмотрения главой администрации поселения вопроса о внесении изменений в Правила устанавливаются Градостроительным кодексом Российской Федерации.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 Настоящий проект внесения изменений в правила землепользования и застройки не предполагает внесение изменений в графическую часть правил. Изменения предлагается внести в текстовую часть Правил и касаются  территориальных зон «Зоны рекреационного назначения», «Зона отдыха», «Зона озелененных территорий общего пользования (лесопарки, парки, сады, скверы, бульвары, городские леса)», «Зона лесов».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Данное изменение вносятся в  целях усовершенствования порядка регулирования землепользования и застройки на территории Трегубовского сельского поселения, а также реализации прав и законных интересов граждан.  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В соответствии с проектом в текстовую часть вносятся следующие изменения: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Ст. 53.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изложить в новой редакции 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«1. Для территориальной зоны «Зоны рекреационного назначения» в части видов разрешенного использования земельных участков и объектов капитального строительства, устанавливаются следующие градостроительные регламенты: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1021"/>
        <w:gridCol w:w="2438"/>
        <w:gridCol w:w="851"/>
        <w:gridCol w:w="1927"/>
        <w:gridCol w:w="992"/>
      </w:tblGrid>
      <w:tr w:rsidR="0046323A" w:rsidRPr="0046323A" w:rsidTr="004A798D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5.1.3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Деятельность по особой охране и изучению природы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Охрана природных территорий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Туристическое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5.2.1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Историко-культурная деятельность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Земельные участки (территории) общего 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12.0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lastRenderedPageBreak/>
        <w:t>2. Для территориальной зоны «Зоны рекреационного назначения» Правилами устанавливаются следующие градостроительные регламенты использования территорий,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633"/>
        <w:gridCol w:w="2268"/>
      </w:tblGrid>
      <w:tr w:rsidR="0046323A" w:rsidRPr="0046323A" w:rsidTr="004A798D">
        <w:trPr>
          <w:trHeight w:val="586"/>
          <w:tblHeader/>
        </w:trPr>
        <w:tc>
          <w:tcPr>
            <w:tcW w:w="84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 параметров территориальной зоны</w:t>
            </w:r>
          </w:p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«Зоны рекреационного назначения»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параметров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Предельные размеры земельных участков: 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и (или) максимальные размеры земельных участков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занятия спортом (код. 5.1.3),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Деятельность по особой охране и изучению природы (код 9.0),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Охрана природных территорий (код 9.1),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Историко-культурная деятельность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(код 9.3),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занятия спортом (код. 5.1.3),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Деятельность по особой охране и изучению природы (код 9.0),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Охрана природных территорий (код 9.1),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Историко-культурная деятельность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(код 9.3),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3.1.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3.2.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предельная высота зданий, строений, сооружений, м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Максимальный процент застройки в границах земельного участка: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занятия спортом (код. 5.1.3),  %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Деятельность по особой охране и изучению природы (код 9.0), %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Охрана природных территорий (код 9.1), %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Историко-культурная деятельность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(код 9.3), %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3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%</w:t>
            </w:r>
          </w:p>
        </w:tc>
        <w:tc>
          <w:tcPr>
            <w:tcW w:w="2268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</w:tbl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3. 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иное.»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Ст. 54.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изложить в новой редакции 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«1. Для территориальной зоны «Зона отдыха», в части видов разрешенного использования земельных участков и объектов капитального строительства, устанавливаются следующие градостроительные регламенты: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1021"/>
        <w:gridCol w:w="2438"/>
        <w:gridCol w:w="851"/>
        <w:gridCol w:w="1502"/>
        <w:gridCol w:w="1417"/>
      </w:tblGrid>
      <w:tr w:rsidR="0046323A" w:rsidRPr="0046323A" w:rsidTr="004A798D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5.1.3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12.0.2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2. Для территориальной зоны «Зона отдыха» Правилами устанавливаются следующие градостроительные регламенты использования территорий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917"/>
        <w:gridCol w:w="1984"/>
      </w:tblGrid>
      <w:tr w:rsidR="0046323A" w:rsidRPr="0046323A" w:rsidTr="004A798D">
        <w:trPr>
          <w:trHeight w:val="645"/>
          <w:tblHeader/>
        </w:trPr>
        <w:tc>
          <w:tcPr>
            <w:tcW w:w="84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 параметров территориальной зоны</w:t>
            </w:r>
          </w:p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«Зона отдыха»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параметров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Предельные размеры земельных участков: 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и (или) максимальные размеры земельных участков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занятий спортом(код 5.1.3),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территории (код 12.0.2),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занятий спортом(код 5.1.3),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территории (код 12.0.2),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3.1.</w:t>
            </w: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3.2.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предельная высота зданий, строений, сооружений, м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Максимальный процент застройки в границах земельного участка: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Площадки для занятий спортом (код 5.1.3), %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  <w:shd w:val="clear" w:color="auto" w:fill="auto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 территории (код 12.0.2),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%</w:t>
            </w:r>
          </w:p>
        </w:tc>
        <w:tc>
          <w:tcPr>
            <w:tcW w:w="1984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</w:tbl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3. 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иное.»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Ст. 55.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lastRenderedPageBreak/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изложить в новой редакции</w:t>
      </w: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«1. Для территориальной зоны «Зона озелененных территорий общего пользования (лесопарки, парки, сады, скверы, бульвары, городские леса)», в части видов разрешенного использования земельных участков и объектов капитального строительства, устанавливаются следующие градостроительные регламенты: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851"/>
        <w:gridCol w:w="2722"/>
        <w:gridCol w:w="851"/>
        <w:gridCol w:w="1955"/>
        <w:gridCol w:w="850"/>
      </w:tblGrid>
      <w:tr w:rsidR="0046323A" w:rsidRPr="0046323A" w:rsidTr="004A798D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2. Для территориальной зоны «Зона озелененных территорий общего пользования (лесопарки, парки, сады, скверы, бульвары, городские леса)» Правилами устанавливаются следующие градостроительные регламенты использования территорий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</w:t>
      </w:r>
      <w:r w:rsidRPr="0046323A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775"/>
        <w:gridCol w:w="2126"/>
      </w:tblGrid>
      <w:tr w:rsidR="0046323A" w:rsidRPr="0046323A" w:rsidTr="004A798D">
        <w:trPr>
          <w:trHeight w:val="1056"/>
          <w:tblHeader/>
        </w:trPr>
        <w:tc>
          <w:tcPr>
            <w:tcW w:w="84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775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 параметров территориальной зоны «Зона озелененных территорий общего пользования (лесопарки, парки, сады, скверы, бульвары, городские леса)»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параметров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Предельные размеры земельных участков: 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и (или) максимальные размеры земельных участков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предельная высота зданий, строений, сооружений, м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Максимальный процент застройки в границах земельного участка: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5" w:type="dxa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Земельные участки (территории) общего пользования (код 12.0), %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подлежит установлению</w:t>
            </w:r>
          </w:p>
        </w:tc>
      </w:tr>
    </w:tbl>
    <w:p w:rsidR="0046323A" w:rsidRPr="0046323A" w:rsidRDefault="0046323A" w:rsidP="0046323A">
      <w:pPr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3. 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</w:t>
      </w:r>
      <w:r w:rsidRPr="0046323A">
        <w:rPr>
          <w:rFonts w:ascii="Times New Roman" w:hAnsi="Times New Roman" w:cs="Times New Roman"/>
          <w:bCs/>
          <w:sz w:val="18"/>
          <w:szCs w:val="18"/>
        </w:rPr>
        <w:lastRenderedPageBreak/>
        <w:t>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иное.»</w:t>
      </w:r>
    </w:p>
    <w:p w:rsidR="0046323A" w:rsidRPr="0046323A" w:rsidRDefault="0046323A" w:rsidP="0046323A">
      <w:pPr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Ст. 57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изложить в новой редакции </w:t>
      </w:r>
    </w:p>
    <w:p w:rsidR="0046323A" w:rsidRPr="0046323A" w:rsidRDefault="0046323A" w:rsidP="0046323A">
      <w:pPr>
        <w:numPr>
          <w:ilvl w:val="0"/>
          <w:numId w:val="37"/>
        </w:numPr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Для территориальной зоны «Зона лесов» , в части видов разрешенного использования земельных участков и объектов капитального строительства, согласно части 6 статьи 36 Градостроительного кодекса Российской Федерации, градостроительные регламенты Правилами не устанавливаются.»</w:t>
      </w:r>
    </w:p>
    <w:p w:rsid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</w:t>
      </w:r>
    </w:p>
    <w:p w:rsidR="0046323A" w:rsidRPr="0046323A" w:rsidRDefault="0046323A" w:rsidP="0046323A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ПРОЕКТ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Совет депутатов Трегубовского сельского поселения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Чудовского района Новгородской области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Р Е Ш Е Н И Е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 xml:space="preserve">от   г.     № 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д. Трегубово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46323A" w:rsidRPr="0046323A" w:rsidTr="0046323A">
        <w:trPr>
          <w:trHeight w:val="1220"/>
        </w:trPr>
        <w:tc>
          <w:tcPr>
            <w:tcW w:w="5070" w:type="dxa"/>
            <w:shd w:val="clear" w:color="auto" w:fill="auto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 утверждении изменений в Правила землепользования и застройки Трегубовского сельского поселения Чудовского муниципального района  Новгородской области</w:t>
            </w:r>
          </w:p>
        </w:tc>
        <w:tc>
          <w:tcPr>
            <w:tcW w:w="4501" w:type="dxa"/>
            <w:shd w:val="clear" w:color="auto" w:fill="auto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На основании  положений   Градостроительного кодекса Российской Федерации, Федерального  закона Российской Федерации от 6 октября 2003 года № 131-ФЗ « Об общих принципах организации местного самоуправления в Российской Федерации», Устава Трегубовского сельского поселения, Решения Думы Чудовского муниципального района № 429 от 19.11.2024 «О передаче осуществления части полномочий органов местного самоуправления Чудовского муниципального района по решению вопроса местного значения»</w:t>
      </w:r>
      <w:r w:rsidRPr="0046323A">
        <w:rPr>
          <w:rFonts w:ascii="Times New Roman" w:hAnsi="Times New Roman" w:cs="Times New Roman"/>
          <w:bCs/>
          <w:i/>
          <w:sz w:val="18"/>
          <w:szCs w:val="18"/>
        </w:rPr>
        <w:t xml:space="preserve">, </w:t>
      </w:r>
      <w:r w:rsidRPr="0046323A">
        <w:rPr>
          <w:rFonts w:ascii="Times New Roman" w:hAnsi="Times New Roman" w:cs="Times New Roman"/>
          <w:bCs/>
          <w:sz w:val="18"/>
          <w:szCs w:val="18"/>
        </w:rPr>
        <w:t>Решением Совета депутатов Трегубовского сельского поселения № 173 от 18.12.2024 года « О принятии к реализации и исполнению части полномочий от органов местного самоуправления Чудовского муниципального района по решению вопроса местного значения, предусмотренного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С учетом  заключения о результатах общественных обсуждений по проекту изменений правил землепользования и застройки муниципального образования Трегубовского сельского поселения Чудовского муниципального района Новгородской области от ____________года 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Совет депутатов Трегубовского сельского поселения </w:t>
      </w:r>
    </w:p>
    <w:p w:rsidR="0046323A" w:rsidRDefault="0046323A" w:rsidP="0046323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6323A">
        <w:rPr>
          <w:rFonts w:ascii="Times New Roman" w:hAnsi="Times New Roman" w:cs="Times New Roman"/>
          <w:b/>
          <w:bCs/>
          <w:sz w:val="18"/>
          <w:szCs w:val="18"/>
        </w:rPr>
        <w:t>РЕШИЛ: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1. Внести следующие изменения в Правила землепользования и застройки Трегубовского сельского поселения Чудовского муниципального района Новгородской области, утвержденные решением Совета депутатов Трегубовского сельского поселения от 27.12.2023 года № 138: 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1.1. Ст. 53.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изложить в новой редакции 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«1. Для территориальной зоны «Зоны рекреационного назначения» в части видов разрешенного использования земельных участков и объектов капитального строительства, устанавливаются следующие градостроительные регламенты: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1021"/>
        <w:gridCol w:w="2438"/>
        <w:gridCol w:w="851"/>
        <w:gridCol w:w="1785"/>
        <w:gridCol w:w="1276"/>
      </w:tblGrid>
      <w:tr w:rsidR="0046323A" w:rsidRPr="0046323A" w:rsidTr="004A798D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5.1.3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Деятельность по особой охране и изучению природы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9.0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5.2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природных территорий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9.1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Туристическое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5.2.1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Историко-культурная деятельность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9.3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12.0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</w:tbl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2. Для территориальной зоны «Зоны рекреационного назначения» Правилами устанавливаются следующие градостроительные регламенты использования территорий,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917"/>
        <w:gridCol w:w="2126"/>
      </w:tblGrid>
      <w:tr w:rsidR="0046323A" w:rsidRPr="0046323A" w:rsidTr="004A798D">
        <w:trPr>
          <w:trHeight w:val="586"/>
          <w:tblHeader/>
        </w:trPr>
        <w:tc>
          <w:tcPr>
            <w:tcW w:w="84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Описание параметров территориальной зоны</w:t>
            </w:r>
          </w:p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«Зоны рекреационного назначения»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 параметров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Предельные размеры земельных участков: 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и (или) максимальные размеры земельных участков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занятия спортом (код. 5.1.3),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Деятельность по особой охране и изучению природы (код 9.0),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природных территорий (код 9.1),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Историко-культурная деятельность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(код 9.3),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занятия спортом (код. 5.1.3),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Деятельность по особой охране и изучению природы (код 9.0),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природных территорий (код 9.1),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Историко-культурная деятельность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(код 9.3),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3.1.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3.2.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предельная высота зданий, строений, сооружений, м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в границах земельного участка: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занятия спортом (код. 5.1.3),  %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Деятельность по особой охране и изучению природы (код 9.0), %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природных территорий (код 9.1), %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Историко-культурная деятельность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(код 9.3), %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17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%</w:t>
            </w:r>
          </w:p>
        </w:tc>
        <w:tc>
          <w:tcPr>
            <w:tcW w:w="212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</w:tbl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3. 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иное.»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1.2. Ст. 54.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изложить в новой редакции 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«1. Для территориальной зоны «Зона отдыха», в части видов разрешенного использования земельных участков и объектов капитального строительства, устанавливаются следующие градостроительные регламенты: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1021"/>
        <w:gridCol w:w="2438"/>
        <w:gridCol w:w="851"/>
        <w:gridCol w:w="2069"/>
        <w:gridCol w:w="992"/>
      </w:tblGrid>
      <w:tr w:rsidR="0046323A" w:rsidRPr="0046323A" w:rsidTr="004A798D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5.1.3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12.0.2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12.0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</w:tbl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2. Для территориальной зоны «Зона отдыха» Правилами устанавливаются следующие градостроительные регламенты использования территорий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492"/>
        <w:gridCol w:w="2551"/>
      </w:tblGrid>
      <w:tr w:rsidR="0046323A" w:rsidRPr="0046323A" w:rsidTr="004A798D">
        <w:trPr>
          <w:trHeight w:val="645"/>
          <w:tblHeader/>
        </w:trPr>
        <w:tc>
          <w:tcPr>
            <w:tcW w:w="84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Описание параметров территориальной зоны</w:t>
            </w:r>
          </w:p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«Зона отдыха»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 параметров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Предельные размеры земельных участков: 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и (или) максимальные размеры земельных участков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занятий спортом(код 5.1.3),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 (код 12.0.2),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занятий спортом(код 5.1.3),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 (код 12.0.2),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3.1.</w:t>
            </w: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3.2.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предельная высота зданий, строений, сооружений, м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в границах земельного участка: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Площадки для занятий спортом (код 5.1.3), %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  <w:shd w:val="clear" w:color="auto" w:fill="auto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 (код 12.0.2), 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%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</w:tbl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3. 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</w:t>
      </w:r>
      <w:r w:rsidRPr="0046323A">
        <w:rPr>
          <w:rFonts w:ascii="Times New Roman" w:hAnsi="Times New Roman" w:cs="Times New Roman"/>
          <w:bCs/>
          <w:sz w:val="18"/>
          <w:szCs w:val="18"/>
        </w:rPr>
        <w:lastRenderedPageBreak/>
        <w:t>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иное.»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1.3. Ст. 55.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изложить в новой редакции</w:t>
      </w:r>
    </w:p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«1. Для территориальной зоны «Зона озелененных территорий общего пользования (лесопарки, парки, сады, скверы, бульвары, городские леса)», в части видов разрешенного использования земельных участков и объектов капитального строительства, устанавливаются следующие градостроительные регламенты: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851"/>
        <w:gridCol w:w="2722"/>
        <w:gridCol w:w="851"/>
        <w:gridCol w:w="2238"/>
        <w:gridCol w:w="709"/>
      </w:tblGrid>
      <w:tr w:rsidR="0046323A" w:rsidRPr="0046323A" w:rsidTr="004A798D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</w:tr>
      <w:tr w:rsidR="0046323A" w:rsidRPr="0046323A" w:rsidTr="004A798D">
        <w:tc>
          <w:tcPr>
            <w:tcW w:w="251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12.0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</w:tbl>
    <w:p w:rsidR="0046323A" w:rsidRPr="0046323A" w:rsidRDefault="0046323A" w:rsidP="0046323A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2. Для территориальной зоны «Зона озелененных территорий общего пользования (лесопарки, парки, сады, скверы, бульвары, городские леса)» Правилами устанавливаются следующие градостроительные регламенты использования территорий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492"/>
        <w:gridCol w:w="2551"/>
      </w:tblGrid>
      <w:tr w:rsidR="0046323A" w:rsidRPr="0046323A" w:rsidTr="004A798D">
        <w:trPr>
          <w:trHeight w:val="1056"/>
          <w:tblHeader/>
        </w:trPr>
        <w:tc>
          <w:tcPr>
            <w:tcW w:w="846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6492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Описание параметров территориальной зоны «Зона озелененных территорий общего пользования (лесопарки, парки, сады, скверы, бульвары, городские леса)»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 параметров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Предельные размеры земельных участков: 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и (или) максимальные размеры земельных участков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м</w:t>
            </w:r>
            <w:r w:rsidRPr="0046323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1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предельная высота зданий, строений, сооружений, м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процент застройки в границах земельного участка: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323A" w:rsidRPr="0046323A" w:rsidTr="004A798D">
        <w:tc>
          <w:tcPr>
            <w:tcW w:w="846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92" w:type="dxa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(территории) общего пользования (код 12.0), %</w:t>
            </w:r>
          </w:p>
        </w:tc>
        <w:tc>
          <w:tcPr>
            <w:tcW w:w="2551" w:type="dxa"/>
            <w:vAlign w:val="center"/>
          </w:tcPr>
          <w:p w:rsidR="0046323A" w:rsidRPr="0046323A" w:rsidRDefault="0046323A" w:rsidP="004632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323A">
              <w:rPr>
                <w:rFonts w:ascii="Times New Roman" w:hAnsi="Times New Roman" w:cs="Times New Roman"/>
                <w:bCs/>
                <w:sz w:val="18"/>
                <w:szCs w:val="18"/>
              </w:rPr>
              <w:t>не подлежит установлению</w:t>
            </w:r>
          </w:p>
        </w:tc>
      </w:tr>
    </w:tbl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3. 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иное.»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1.4. Ст. 57 главы 10 части </w:t>
      </w:r>
      <w:r w:rsidRPr="0046323A">
        <w:rPr>
          <w:rFonts w:ascii="Times New Roman" w:hAnsi="Times New Roman" w:cs="Times New Roman"/>
          <w:bCs/>
          <w:sz w:val="18"/>
          <w:szCs w:val="18"/>
          <w:lang w:val="en-US"/>
        </w:rPr>
        <w:t>III</w:t>
      </w: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«Градостроительные регламенты»  ПРАВИЛ  ЗЕМЛЕПОЛЬЗОВАНИЯ И ЗАСТРОЙКИ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МУНИЦИПАЛЬНОГО ОБРАЗОВАНИЯ ТРЕГУБОВСКОЕ СЕЛЬСКОЕ ПОСЕЛЕНИЕ ЧУДОВСКОГО РАЙОНА НОВГОРОДСКОЙ ОБЛАСТИ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изложить в новой редакции 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«1. Для территориальной зоны «Зона лесов» , в части видов разрешенного использования земельных участков и объектов капитального строительства, согласно части 6 статьи 36 Градостроительного кодекса Российской Федерации, градостроительные регламенты Правилами не устанавливаются.»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i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2. Опубликовать настоящее решение в порядке, установленном для официального опубликования муниципальных правовых актов, иной официальной информации, в соответствии с Уставом муниципального образования Трегубовского сельского поселения Чудовского муниципального района Новгородской области и разместить на официальном сайте муниципального образования Трегубовского сельского поселения </w:t>
      </w:r>
      <w:hyperlink r:id="rId11" w:history="1">
        <w:r w:rsidRPr="0046323A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https://tregubovskoe-r49.gosweb.gosuslugi.ru/</w:t>
        </w:r>
      </w:hyperlink>
      <w:r w:rsidRPr="0046323A">
        <w:rPr>
          <w:rFonts w:ascii="Times New Roman" w:hAnsi="Times New Roman" w:cs="Times New Roman"/>
          <w:bCs/>
          <w:sz w:val="18"/>
          <w:szCs w:val="18"/>
          <w:u w:val="single"/>
        </w:rPr>
        <w:t>.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3. Опубликовать утвержденные Правила землепользования и застройки  муниципального образования Трегубовского сельского поселения Чудовского муниципального района Новгородской области в порядке, установленном для </w:t>
      </w:r>
      <w:r w:rsidRPr="0046323A">
        <w:rPr>
          <w:rFonts w:ascii="Times New Roman" w:hAnsi="Times New Roman" w:cs="Times New Roman"/>
          <w:bCs/>
          <w:sz w:val="18"/>
          <w:szCs w:val="18"/>
        </w:rPr>
        <w:lastRenderedPageBreak/>
        <w:t>официального опубликования муниципальных правовых актов, иной официальной информации, в соответствии с Уставом муниципального образования и разместить на официальном сайте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Трегубовского сельского поселения : </w:t>
      </w:r>
      <w:hyperlink r:id="rId12" w:history="1">
        <w:r w:rsidRPr="0046323A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https://tregubovskoe-r49.gosweb.gosuslugi.ru/</w:t>
        </w:r>
      </w:hyperlink>
      <w:r w:rsidRPr="0046323A">
        <w:rPr>
          <w:rFonts w:ascii="Times New Roman" w:hAnsi="Times New Roman" w:cs="Times New Roman"/>
          <w:bCs/>
          <w:sz w:val="18"/>
          <w:szCs w:val="18"/>
        </w:rPr>
        <w:t xml:space="preserve"> .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4. Обеспечить размещение утвержденных «Правил землепользования и застройки муниципального образования Трегубовского сельского поселения Чудовского муниципального района Новгородской области в федеральной государственной информационной системе территориального планирования не позднее десяти дней с даты принятия настоящего решения.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 xml:space="preserve">          5. Контроль за исполнением настоящего решения возложить на главу администрации муниципального образования Трегубовского сельского поселения Чудовского муниципального района Новгородской области.»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Проект подготовила и завизировала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ведущий специалист                                                           И.А.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6323A">
        <w:rPr>
          <w:rFonts w:ascii="Times New Roman" w:hAnsi="Times New Roman" w:cs="Times New Roman"/>
          <w:bCs/>
          <w:sz w:val="18"/>
          <w:szCs w:val="18"/>
        </w:rPr>
        <w:t>Павлова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В предьявленном проекте не выявлены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положения,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bookmarkStart w:id="0" w:name="_GoBack"/>
      <w:bookmarkEnd w:id="0"/>
      <w:r w:rsidRPr="0046323A">
        <w:rPr>
          <w:rFonts w:ascii="Times New Roman" w:hAnsi="Times New Roman" w:cs="Times New Roman"/>
          <w:bCs/>
          <w:sz w:val="18"/>
          <w:szCs w:val="18"/>
        </w:rPr>
        <w:t>способствующее созданию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условий для проявления коррупции                                 И.А.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6323A">
        <w:rPr>
          <w:rFonts w:ascii="Times New Roman" w:hAnsi="Times New Roman" w:cs="Times New Roman"/>
          <w:bCs/>
          <w:sz w:val="18"/>
          <w:szCs w:val="18"/>
        </w:rPr>
        <w:t>Павлова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Правовая и антикоррупционная экспертиза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нормативно-правового акта</w:t>
      </w:r>
    </w:p>
    <w:p w:rsidR="0046323A" w:rsidRPr="0046323A" w:rsidRDefault="0046323A" w:rsidP="0046323A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323A">
        <w:rPr>
          <w:rFonts w:ascii="Times New Roman" w:hAnsi="Times New Roman" w:cs="Times New Roman"/>
          <w:bCs/>
          <w:sz w:val="18"/>
          <w:szCs w:val="18"/>
        </w:rPr>
        <w:t>Прокуратура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6323A">
        <w:rPr>
          <w:rFonts w:ascii="Times New Roman" w:hAnsi="Times New Roman" w:cs="Times New Roman"/>
          <w:bCs/>
          <w:sz w:val="18"/>
          <w:szCs w:val="18"/>
        </w:rPr>
        <w:t>Чудовского района                    __________        ___________</w:t>
      </w:r>
    </w:p>
    <w:p w:rsidR="0046323A" w:rsidRPr="0046323A" w:rsidRDefault="0046323A" w:rsidP="0046323A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:rsid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Pr="0046323A" w:rsidRDefault="0046323A" w:rsidP="004632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039DF" w:rsidRPr="0046323A" w:rsidRDefault="00A039DF" w:rsidP="0046323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323A" w:rsidRDefault="0046323A" w:rsidP="00A039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57CB5" w:rsidRPr="00256F47" w:rsidRDefault="00457CB5" w:rsidP="00256F47">
      <w:pPr>
        <w:rPr>
          <w:rFonts w:ascii="Times New Roman" w:hAnsi="Times New Roman" w:cs="Times New Roman"/>
          <w:bCs/>
          <w:sz w:val="18"/>
          <w:szCs w:val="18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256F47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46323A">
        <w:rPr>
          <w:rFonts w:ascii="Times New Roman" w:hAnsi="Times New Roman" w:cs="Times New Roman"/>
          <w:b/>
          <w:bCs/>
          <w:sz w:val="16"/>
          <w:szCs w:val="16"/>
        </w:rPr>
        <w:t>ь:           21.02</w:t>
      </w:r>
      <w:r w:rsidR="00A039DF">
        <w:rPr>
          <w:rFonts w:ascii="Times New Roman" w:hAnsi="Times New Roman" w:cs="Times New Roman"/>
          <w:b/>
          <w:bCs/>
          <w:sz w:val="16"/>
          <w:szCs w:val="16"/>
        </w:rPr>
        <w:t>.2025</w:t>
      </w:r>
      <w:r w:rsidR="00457CB5" w:rsidRPr="00256F47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256F47" w:rsidRDefault="00457CB5" w:rsidP="00413745">
      <w:pPr>
        <w:pStyle w:val="12"/>
        <w:rPr>
          <w:rFonts w:cs="Times New Roman"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</w:t>
      </w:r>
      <w:r w:rsidRPr="00256F47">
        <w:rPr>
          <w:rFonts w:ascii="Times New Roman" w:hAnsi="Times New Roman" w:cs="Times New Roman"/>
          <w:bCs/>
          <w:sz w:val="16"/>
          <w:szCs w:val="16"/>
        </w:rPr>
        <w:t xml:space="preserve"> 32</w:t>
      </w:r>
    </w:p>
    <w:sectPr w:rsidR="00457CB5" w:rsidRPr="00256F47" w:rsidSect="001A3A61">
      <w:headerReference w:type="default" r:id="rId13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C6" w:rsidRDefault="002B72C6">
      <w:pPr>
        <w:spacing w:after="0" w:line="240" w:lineRule="auto"/>
      </w:pPr>
      <w:r>
        <w:separator/>
      </w:r>
    </w:p>
  </w:endnote>
  <w:endnote w:type="continuationSeparator" w:id="0">
    <w:p w:rsidR="002B72C6" w:rsidRDefault="002B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C6" w:rsidRDefault="002B72C6">
      <w:pPr>
        <w:spacing w:after="0" w:line="240" w:lineRule="auto"/>
      </w:pPr>
      <w:r>
        <w:separator/>
      </w:r>
    </w:p>
  </w:footnote>
  <w:footnote w:type="continuationSeparator" w:id="0">
    <w:p w:rsidR="002B72C6" w:rsidRDefault="002B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42" w:rsidRDefault="002B72C6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297F42" w:rsidRPr="007555F3" w:rsidRDefault="00297F42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</w:t>
                </w:r>
                <w:r w:rsidR="00844595">
                  <w:rPr>
                    <w:b/>
                    <w:bCs/>
                    <w:i/>
                    <w:iCs/>
                    <w:u w:val="single"/>
                  </w:rPr>
                  <w:t xml:space="preserve">Г Трегубово»  </w:t>
                </w:r>
                <w:r w:rsidR="0046323A">
                  <w:rPr>
                    <w:b/>
                    <w:bCs/>
                    <w:i/>
                    <w:iCs/>
                    <w:u w:val="single"/>
                  </w:rPr>
                  <w:t xml:space="preserve">пятница, 21 февраля </w:t>
                </w:r>
                <w:r w:rsidR="00A039DF">
                  <w:rPr>
                    <w:b/>
                    <w:bCs/>
                    <w:i/>
                    <w:iCs/>
                    <w:u w:val="single"/>
                  </w:rPr>
                  <w:t xml:space="preserve">  2025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 xml:space="preserve">  года № </w:t>
                </w:r>
                <w:r w:rsidR="0046323A">
                  <w:rPr>
                    <w:b/>
                    <w:bCs/>
                    <w:i/>
                    <w:iCs/>
                    <w:u w:val="single"/>
                  </w:rPr>
                  <w:t>2(2)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297F42" w:rsidRPr="007555F3" w:rsidRDefault="00297F42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46323A" w:rsidRPr="0046323A">
                  <w:rPr>
                    <w:noProof/>
                    <w:color w:val="F9F9F9"/>
                  </w:rPr>
                  <w:t>13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63C94"/>
    <w:multiLevelType w:val="hybridMultilevel"/>
    <w:tmpl w:val="E97244DE"/>
    <w:lvl w:ilvl="0" w:tplc="05A024D2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5A08"/>
    <w:multiLevelType w:val="multilevel"/>
    <w:tmpl w:val="55B443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D59A2"/>
    <w:multiLevelType w:val="multilevel"/>
    <w:tmpl w:val="C55C0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1E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9F6FE9"/>
    <w:multiLevelType w:val="multilevel"/>
    <w:tmpl w:val="17E27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15F339E2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93B1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066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1FAD5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D560B4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256D758D"/>
    <w:multiLevelType w:val="hybridMultilevel"/>
    <w:tmpl w:val="F13877A8"/>
    <w:lvl w:ilvl="0" w:tplc="1716154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9002B6"/>
    <w:multiLevelType w:val="hybridMultilevel"/>
    <w:tmpl w:val="4CAE004E"/>
    <w:lvl w:ilvl="0" w:tplc="46CA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C73373"/>
    <w:multiLevelType w:val="multilevel"/>
    <w:tmpl w:val="1DE2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1123AA"/>
    <w:multiLevelType w:val="multilevel"/>
    <w:tmpl w:val="D1DC9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2546EFB"/>
    <w:multiLevelType w:val="multilevel"/>
    <w:tmpl w:val="AE626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2BA4032"/>
    <w:multiLevelType w:val="multilevel"/>
    <w:tmpl w:val="EBD03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E41F0"/>
    <w:multiLevelType w:val="hybridMultilevel"/>
    <w:tmpl w:val="7A326784"/>
    <w:lvl w:ilvl="0" w:tplc="83061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C86536"/>
    <w:multiLevelType w:val="hybridMultilevel"/>
    <w:tmpl w:val="CD4696FE"/>
    <w:lvl w:ilvl="0" w:tplc="90708B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112FF"/>
    <w:multiLevelType w:val="multilevel"/>
    <w:tmpl w:val="C9541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AB61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3B3681"/>
    <w:multiLevelType w:val="hybridMultilevel"/>
    <w:tmpl w:val="8ED4F620"/>
    <w:lvl w:ilvl="0" w:tplc="97E47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2176CC"/>
    <w:multiLevelType w:val="hybridMultilevel"/>
    <w:tmpl w:val="B25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07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2A52EB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>
    <w:nsid w:val="6D540F9A"/>
    <w:multiLevelType w:val="multilevel"/>
    <w:tmpl w:val="52CEFC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60A1DE0"/>
    <w:multiLevelType w:val="hybridMultilevel"/>
    <w:tmpl w:val="C4AC9998"/>
    <w:lvl w:ilvl="0" w:tplc="75744F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0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83B47DC"/>
    <w:multiLevelType w:val="hybridMultilevel"/>
    <w:tmpl w:val="069CC856"/>
    <w:lvl w:ilvl="0" w:tplc="93F20DE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3">
    <w:nsid w:val="79DA70AF"/>
    <w:multiLevelType w:val="multilevel"/>
    <w:tmpl w:val="77B4D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B7E5B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5B0BB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E224440"/>
    <w:multiLevelType w:val="hybridMultilevel"/>
    <w:tmpl w:val="018A5DE8"/>
    <w:lvl w:ilvl="0" w:tplc="D57EE79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31"/>
  </w:num>
  <w:num w:numId="6">
    <w:abstractNumId w:val="23"/>
  </w:num>
  <w:num w:numId="7">
    <w:abstractNumId w:val="7"/>
  </w:num>
  <w:num w:numId="8">
    <w:abstractNumId w:val="34"/>
  </w:num>
  <w:num w:numId="9">
    <w:abstractNumId w:val="26"/>
  </w:num>
  <w:num w:numId="10">
    <w:abstractNumId w:val="21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14"/>
  </w:num>
  <w:num w:numId="16">
    <w:abstractNumId w:val="5"/>
  </w:num>
  <w:num w:numId="17">
    <w:abstractNumId w:val="29"/>
  </w:num>
  <w:num w:numId="18">
    <w:abstractNumId w:val="24"/>
  </w:num>
  <w:num w:numId="19">
    <w:abstractNumId w:val="22"/>
  </w:num>
  <w:num w:numId="20">
    <w:abstractNumId w:val="15"/>
  </w:num>
  <w:num w:numId="21">
    <w:abstractNumId w:val="17"/>
  </w:num>
  <w:num w:numId="22">
    <w:abstractNumId w:val="16"/>
  </w:num>
  <w:num w:numId="23">
    <w:abstractNumId w:val="13"/>
  </w:num>
  <w:num w:numId="24">
    <w:abstractNumId w:val="3"/>
  </w:num>
  <w:num w:numId="25">
    <w:abstractNumId w:val="2"/>
  </w:num>
  <w:num w:numId="26">
    <w:abstractNumId w:val="33"/>
  </w:num>
  <w:num w:numId="27">
    <w:abstractNumId w:val="1"/>
  </w:num>
  <w:num w:numId="28">
    <w:abstractNumId w:val="36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5"/>
  </w:num>
  <w:num w:numId="33">
    <w:abstractNumId w:val="20"/>
  </w:num>
  <w:num w:numId="34">
    <w:abstractNumId w:val="32"/>
  </w:num>
  <w:num w:numId="35">
    <w:abstractNumId w:val="18"/>
  </w:num>
  <w:num w:numId="36">
    <w:abstractNumId w:val="19"/>
  </w:num>
  <w:num w:numId="37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B038F"/>
    <w:rsid w:val="001B417B"/>
    <w:rsid w:val="001D03E9"/>
    <w:rsid w:val="001D3F12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73971"/>
    <w:rsid w:val="00287326"/>
    <w:rsid w:val="002909BD"/>
    <w:rsid w:val="00290D27"/>
    <w:rsid w:val="00297F42"/>
    <w:rsid w:val="002B72C6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861C4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323A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47AE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4F3B"/>
    <w:rsid w:val="006F3B9B"/>
    <w:rsid w:val="0071594B"/>
    <w:rsid w:val="00721A64"/>
    <w:rsid w:val="00726489"/>
    <w:rsid w:val="00726CAC"/>
    <w:rsid w:val="00726D65"/>
    <w:rsid w:val="00731B91"/>
    <w:rsid w:val="00731F52"/>
    <w:rsid w:val="007441C0"/>
    <w:rsid w:val="00745661"/>
    <w:rsid w:val="00751421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3C0A"/>
    <w:rsid w:val="00844595"/>
    <w:rsid w:val="00844CF7"/>
    <w:rsid w:val="00846365"/>
    <w:rsid w:val="00856218"/>
    <w:rsid w:val="00870A8A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E07B6"/>
    <w:rsid w:val="009F0345"/>
    <w:rsid w:val="009F5DCA"/>
    <w:rsid w:val="00A039DF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87829"/>
    <w:rsid w:val="00B95CEA"/>
    <w:rsid w:val="00BA4257"/>
    <w:rsid w:val="00BC02F8"/>
    <w:rsid w:val="00BC43F9"/>
    <w:rsid w:val="00BC64F3"/>
    <w:rsid w:val="00BD1340"/>
    <w:rsid w:val="00BD5986"/>
    <w:rsid w:val="00BD7969"/>
    <w:rsid w:val="00BE1578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65960"/>
    <w:rsid w:val="00E74D62"/>
    <w:rsid w:val="00E815C1"/>
    <w:rsid w:val="00E842E2"/>
    <w:rsid w:val="00E966AA"/>
    <w:rsid w:val="00EA24D7"/>
    <w:rsid w:val="00EA469D"/>
    <w:rsid w:val="00EA6412"/>
    <w:rsid w:val="00EC0675"/>
    <w:rsid w:val="00EC4D66"/>
    <w:rsid w:val="00ED2980"/>
    <w:rsid w:val="00EF053C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uiPriority w:val="99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99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uiPriority w:val="35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egubovskoe-r4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egubovskoe-r49.gosweb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regubovskoe-r49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0E2F-75BD-4619-802D-D49F8109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13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32569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91</cp:revision>
  <cp:lastPrinted>2018-05-28T05:53:00Z</cp:lastPrinted>
  <dcterms:created xsi:type="dcterms:W3CDTF">2014-06-20T07:25:00Z</dcterms:created>
  <dcterms:modified xsi:type="dcterms:W3CDTF">2025-02-21T08:48:00Z</dcterms:modified>
</cp:coreProperties>
</file>